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5" w:rsidRDefault="00644025" w:rsidP="00644025">
      <w:pPr>
        <w:ind w:firstLineChars="253" w:firstLine="506"/>
        <w:jc w:val="center"/>
        <w:rPr>
          <w:sz w:val="28"/>
          <w:szCs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33102"/>
            <wp:effectExtent l="19050" t="0" r="9525" b="0"/>
            <wp:docPr id="1" name="Рисунок 3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25" w:rsidRDefault="00644025" w:rsidP="00644025">
      <w:pPr>
        <w:tabs>
          <w:tab w:val="left" w:pos="4678"/>
        </w:tabs>
        <w:rPr>
          <w:b/>
          <w:sz w:val="28"/>
          <w:szCs w:val="28"/>
        </w:rPr>
      </w:pPr>
    </w:p>
    <w:p w:rsidR="00644025" w:rsidRPr="00640F06" w:rsidRDefault="00644025" w:rsidP="00644025">
      <w:pPr>
        <w:jc w:val="center"/>
        <w:rPr>
          <w:b/>
          <w:sz w:val="28"/>
          <w:szCs w:val="28"/>
        </w:rPr>
      </w:pPr>
      <w:r w:rsidRPr="00640F0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644025" w:rsidRPr="00640F06" w:rsidRDefault="00644025" w:rsidP="0064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</w:t>
      </w:r>
      <w:r w:rsidRPr="00640F06">
        <w:rPr>
          <w:b/>
          <w:sz w:val="28"/>
          <w:szCs w:val="28"/>
        </w:rPr>
        <w:t xml:space="preserve"> МУНИЦИПАЛЬНОГО РАЙОНА</w:t>
      </w:r>
    </w:p>
    <w:p w:rsidR="00644025" w:rsidRPr="00640F06" w:rsidRDefault="00644025" w:rsidP="00644025">
      <w:pPr>
        <w:pStyle w:val="5"/>
        <w:rPr>
          <w:bCs w:val="0"/>
          <w:sz w:val="28"/>
          <w:szCs w:val="28"/>
        </w:rPr>
      </w:pPr>
      <w:r w:rsidRPr="00640F06">
        <w:rPr>
          <w:bCs w:val="0"/>
          <w:sz w:val="28"/>
          <w:szCs w:val="28"/>
        </w:rPr>
        <w:t>САРАТОВСКОЙ ОБЛАСТИ</w:t>
      </w:r>
    </w:p>
    <w:p w:rsidR="00644025" w:rsidRPr="00640F06" w:rsidRDefault="00644025" w:rsidP="00644025">
      <w:pPr>
        <w:jc w:val="center"/>
        <w:rPr>
          <w:b/>
          <w:sz w:val="28"/>
          <w:szCs w:val="28"/>
        </w:rPr>
      </w:pPr>
    </w:p>
    <w:p w:rsidR="00644025" w:rsidRPr="004D1B83" w:rsidRDefault="00644025" w:rsidP="00644025">
      <w:pPr>
        <w:jc w:val="center"/>
        <w:rPr>
          <w:b/>
          <w:sz w:val="32"/>
          <w:szCs w:val="32"/>
        </w:rPr>
      </w:pPr>
      <w:r w:rsidRPr="005C726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C7261">
        <w:rPr>
          <w:b/>
          <w:sz w:val="32"/>
          <w:szCs w:val="32"/>
        </w:rPr>
        <w:t>Е</w:t>
      </w:r>
    </w:p>
    <w:p w:rsidR="00644025" w:rsidRPr="004D1B83" w:rsidRDefault="00644025" w:rsidP="00644025">
      <w:pPr>
        <w:jc w:val="center"/>
        <w:rPr>
          <w:b/>
          <w:sz w:val="32"/>
          <w:szCs w:val="32"/>
        </w:rPr>
      </w:pPr>
    </w:p>
    <w:p w:rsidR="00644025" w:rsidRPr="00D97D45" w:rsidRDefault="00B40F05" w:rsidP="00B40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ноября 2017 года </w:t>
      </w:r>
      <w:r w:rsidR="00644025" w:rsidRPr="007406B7">
        <w:rPr>
          <w:sz w:val="28"/>
          <w:szCs w:val="28"/>
        </w:rPr>
        <w:t xml:space="preserve">№ </w:t>
      </w:r>
      <w:r w:rsidR="00644025">
        <w:rPr>
          <w:sz w:val="28"/>
          <w:szCs w:val="28"/>
        </w:rPr>
        <w:t>378</w:t>
      </w:r>
    </w:p>
    <w:p w:rsidR="00644025" w:rsidRPr="00B40F05" w:rsidRDefault="00644025" w:rsidP="00644025">
      <w:pPr>
        <w:jc w:val="center"/>
      </w:pPr>
      <w:r w:rsidRPr="00B40F05">
        <w:t>с. Питерка</w:t>
      </w:r>
    </w:p>
    <w:p w:rsidR="00644025" w:rsidRPr="00640F06" w:rsidRDefault="00644025" w:rsidP="00644025">
      <w:pPr>
        <w:jc w:val="center"/>
        <w:rPr>
          <w:sz w:val="28"/>
          <w:szCs w:val="28"/>
        </w:rPr>
      </w:pPr>
    </w:p>
    <w:p w:rsidR="00644025" w:rsidRPr="0015263D" w:rsidRDefault="00644025" w:rsidP="00B40F05">
      <w:pPr>
        <w:jc w:val="both"/>
        <w:rPr>
          <w:bCs/>
          <w:sz w:val="28"/>
          <w:szCs w:val="28"/>
        </w:rPr>
      </w:pPr>
      <w:r w:rsidRPr="0015263D">
        <w:rPr>
          <w:bCs/>
          <w:sz w:val="28"/>
          <w:szCs w:val="28"/>
        </w:rPr>
        <w:t>Об утверждении Основных направлений</w:t>
      </w:r>
    </w:p>
    <w:p w:rsidR="00644025" w:rsidRPr="0015263D" w:rsidRDefault="00644025" w:rsidP="00B40F05">
      <w:pPr>
        <w:jc w:val="both"/>
        <w:rPr>
          <w:bCs/>
          <w:sz w:val="28"/>
          <w:szCs w:val="28"/>
        </w:rPr>
      </w:pPr>
      <w:r w:rsidRPr="0015263D">
        <w:rPr>
          <w:bCs/>
          <w:sz w:val="28"/>
          <w:szCs w:val="28"/>
        </w:rPr>
        <w:t xml:space="preserve">бюджетной </w:t>
      </w:r>
      <w:r w:rsidR="001F4BB6">
        <w:rPr>
          <w:bCs/>
          <w:sz w:val="28"/>
          <w:szCs w:val="28"/>
        </w:rPr>
        <w:t xml:space="preserve">и </w:t>
      </w:r>
      <w:r w:rsidR="001F4BB6" w:rsidRPr="0015263D">
        <w:rPr>
          <w:bCs/>
          <w:sz w:val="28"/>
          <w:szCs w:val="28"/>
        </w:rPr>
        <w:t>налоговой</w:t>
      </w:r>
      <w:r w:rsidR="001F4BB6">
        <w:rPr>
          <w:bCs/>
          <w:sz w:val="28"/>
          <w:szCs w:val="28"/>
        </w:rPr>
        <w:t xml:space="preserve"> </w:t>
      </w:r>
      <w:r w:rsidRPr="0015263D">
        <w:rPr>
          <w:bCs/>
          <w:sz w:val="28"/>
          <w:szCs w:val="28"/>
        </w:rPr>
        <w:t>политики Питерского</w:t>
      </w:r>
    </w:p>
    <w:p w:rsidR="00644025" w:rsidRPr="0015263D" w:rsidRDefault="00644025" w:rsidP="00B40F05">
      <w:pPr>
        <w:jc w:val="both"/>
        <w:rPr>
          <w:bCs/>
          <w:sz w:val="28"/>
          <w:szCs w:val="28"/>
        </w:rPr>
      </w:pPr>
      <w:r w:rsidRPr="0015263D">
        <w:rPr>
          <w:bCs/>
          <w:sz w:val="28"/>
          <w:szCs w:val="28"/>
        </w:rPr>
        <w:t xml:space="preserve">муниципального района на 2018 год и </w:t>
      </w:r>
    </w:p>
    <w:p w:rsidR="00644025" w:rsidRPr="0015263D" w:rsidRDefault="00644025" w:rsidP="00B40F05">
      <w:pPr>
        <w:jc w:val="both"/>
        <w:rPr>
          <w:bCs/>
          <w:sz w:val="28"/>
          <w:szCs w:val="28"/>
        </w:rPr>
      </w:pPr>
      <w:r w:rsidRPr="0015263D">
        <w:rPr>
          <w:bCs/>
          <w:sz w:val="28"/>
          <w:szCs w:val="28"/>
        </w:rPr>
        <w:t xml:space="preserve">плановый период 2019-2020 годов </w:t>
      </w:r>
    </w:p>
    <w:p w:rsidR="00644025" w:rsidRPr="0015263D" w:rsidRDefault="00644025" w:rsidP="00644025">
      <w:pPr>
        <w:rPr>
          <w:b/>
          <w:bCs/>
          <w:sz w:val="28"/>
          <w:szCs w:val="28"/>
        </w:rPr>
      </w:pPr>
    </w:p>
    <w:p w:rsidR="002E3500" w:rsidRDefault="00644025" w:rsidP="002E3500">
      <w:pPr>
        <w:jc w:val="both"/>
        <w:rPr>
          <w:sz w:val="28"/>
          <w:szCs w:val="28"/>
        </w:rPr>
      </w:pPr>
      <w:r w:rsidRPr="0015263D">
        <w:rPr>
          <w:sz w:val="28"/>
          <w:szCs w:val="28"/>
        </w:rPr>
        <w:t>В соответствии со статьёй 172 Бюджетного Кодекса Российской Федерации и в целях разработки проекта решения «О бюджете Питерского мун</w:t>
      </w:r>
      <w:r w:rsidR="002E3500">
        <w:rPr>
          <w:sz w:val="28"/>
          <w:szCs w:val="28"/>
        </w:rPr>
        <w:t xml:space="preserve">иципального района Саратовской </w:t>
      </w:r>
      <w:bookmarkStart w:id="0" w:name="_GoBack"/>
      <w:bookmarkEnd w:id="0"/>
      <w:r w:rsidRPr="0015263D">
        <w:rPr>
          <w:sz w:val="28"/>
          <w:szCs w:val="28"/>
        </w:rPr>
        <w:t xml:space="preserve">области на 2018 год и на плановый период 2019 и 2020 годов», администрация муниципального района </w:t>
      </w:r>
    </w:p>
    <w:p w:rsidR="00644025" w:rsidRPr="0015263D" w:rsidRDefault="002E3500" w:rsidP="002E35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4025" w:rsidRPr="0015263D" w:rsidRDefault="00644025" w:rsidP="00644025">
      <w:pPr>
        <w:ind w:firstLine="540"/>
        <w:jc w:val="both"/>
        <w:rPr>
          <w:sz w:val="28"/>
          <w:szCs w:val="28"/>
        </w:rPr>
      </w:pPr>
      <w:r w:rsidRPr="0015263D">
        <w:rPr>
          <w:sz w:val="28"/>
          <w:szCs w:val="28"/>
        </w:rPr>
        <w:t>1.Утвердить прилагаемые Основные направления бюджетной и налоговой политики администрации Питерского муниципального района на 2018 год и плановый период 2019 и 2020 годов согласно приложению к настоящему постановлению.</w:t>
      </w:r>
    </w:p>
    <w:p w:rsidR="00644025" w:rsidRPr="0015263D" w:rsidRDefault="00644025" w:rsidP="006440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263D">
        <w:rPr>
          <w:rFonts w:ascii="Times New Roman" w:hAnsi="Times New Roman" w:cs="Times New Roman"/>
          <w:b w:val="0"/>
          <w:sz w:val="28"/>
          <w:szCs w:val="28"/>
        </w:rPr>
        <w:t xml:space="preserve">        2.Признать утратившим силу постановление администрации Питерского муниципального района от 06 декабря 2016 года № 481 «</w:t>
      </w:r>
      <w:r w:rsidRPr="00152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15263D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основных направлений бюджетной и налоговой политики</w:t>
      </w:r>
      <w:r w:rsidRPr="0015263D">
        <w:rPr>
          <w:rFonts w:ascii="Times New Roman" w:hAnsi="Times New Roman" w:cs="Times New Roman"/>
          <w:b w:val="0"/>
          <w:sz w:val="28"/>
          <w:szCs w:val="28"/>
        </w:rPr>
        <w:t xml:space="preserve"> Питерского муниципального района Саратовской  области </w:t>
      </w:r>
      <w:r w:rsidRPr="0015263D">
        <w:rPr>
          <w:rFonts w:ascii="Times New Roman" w:hAnsi="Times New Roman" w:cs="Times New Roman"/>
          <w:b w:val="0"/>
          <w:noProof/>
          <w:sz w:val="28"/>
          <w:szCs w:val="28"/>
        </w:rPr>
        <w:t>на 2017 год и на плановый период 2018 и 2019 годов</w:t>
      </w:r>
      <w:r w:rsidRPr="0015263D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644025" w:rsidRPr="0015263D" w:rsidRDefault="00644025" w:rsidP="00644025">
      <w:pPr>
        <w:jc w:val="both"/>
        <w:rPr>
          <w:sz w:val="28"/>
          <w:szCs w:val="28"/>
        </w:rPr>
      </w:pPr>
      <w:r w:rsidRPr="0015263D">
        <w:rPr>
          <w:sz w:val="28"/>
          <w:szCs w:val="28"/>
        </w:rPr>
        <w:t xml:space="preserve">        3.Разместить настоящее постановление на официальном сайте админист</w:t>
      </w:r>
      <w:r w:rsidR="00B40F05">
        <w:rPr>
          <w:sz w:val="28"/>
          <w:szCs w:val="28"/>
        </w:rPr>
        <w:t>рации Питерского муниципального</w:t>
      </w:r>
      <w:r w:rsidRPr="0015263D">
        <w:rPr>
          <w:sz w:val="28"/>
          <w:szCs w:val="28"/>
        </w:rPr>
        <w:t xml:space="preserve"> </w:t>
      </w:r>
      <w:r w:rsidRPr="0091647C">
        <w:rPr>
          <w:bCs/>
          <w:noProof/>
          <w:sz w:val="28"/>
          <w:szCs w:val="28"/>
        </w:rPr>
        <w:t>района в сети Интернет</w:t>
      </w:r>
      <w:r w:rsidR="0091647C">
        <w:rPr>
          <w:sz w:val="28"/>
          <w:szCs w:val="28"/>
        </w:rPr>
        <w:t xml:space="preserve"> </w:t>
      </w:r>
      <w:r w:rsidR="0091647C" w:rsidRPr="0091647C">
        <w:rPr>
          <w:sz w:val="28"/>
          <w:szCs w:val="28"/>
        </w:rPr>
        <w:t>http://piterka.sarmo.ru</w:t>
      </w:r>
      <w:r w:rsidRPr="0015263D">
        <w:rPr>
          <w:sz w:val="28"/>
          <w:szCs w:val="28"/>
        </w:rPr>
        <w:t>.</w:t>
      </w:r>
    </w:p>
    <w:p w:rsidR="00644025" w:rsidRPr="0015263D" w:rsidRDefault="00644025" w:rsidP="00644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F05">
        <w:rPr>
          <w:sz w:val="28"/>
          <w:szCs w:val="28"/>
        </w:rPr>
        <w:t xml:space="preserve">        </w:t>
      </w:r>
      <w:r w:rsidRPr="00B40F05">
        <w:rPr>
          <w:rFonts w:ascii="Times New Roman" w:hAnsi="Times New Roman" w:cs="Times New Roman"/>
          <w:sz w:val="28"/>
          <w:szCs w:val="28"/>
        </w:rPr>
        <w:t>4</w:t>
      </w:r>
      <w:r w:rsidRPr="00B40F05">
        <w:rPr>
          <w:sz w:val="28"/>
          <w:szCs w:val="28"/>
        </w:rPr>
        <w:t>.</w:t>
      </w:r>
      <w:r w:rsidRPr="00B40F05">
        <w:rPr>
          <w:rFonts w:ascii="Times New Roman" w:hAnsi="Times New Roman" w:cs="Times New Roman"/>
          <w:sz w:val="28"/>
          <w:szCs w:val="28"/>
        </w:rPr>
        <w:t> Контроль</w:t>
      </w:r>
      <w:r w:rsidRPr="0015263D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начальника финансового управления администрации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3D">
        <w:rPr>
          <w:rFonts w:ascii="Times New Roman" w:hAnsi="Times New Roman" w:cs="Times New Roman"/>
          <w:sz w:val="28"/>
          <w:szCs w:val="28"/>
        </w:rPr>
        <w:t xml:space="preserve">Авдошину </w:t>
      </w:r>
      <w:r w:rsidR="00B40F05">
        <w:rPr>
          <w:rFonts w:ascii="Times New Roman" w:hAnsi="Times New Roman" w:cs="Times New Roman"/>
          <w:sz w:val="28"/>
          <w:szCs w:val="28"/>
        </w:rPr>
        <w:t>Н.Н.</w:t>
      </w:r>
    </w:p>
    <w:p w:rsidR="00644025" w:rsidRPr="0015263D" w:rsidRDefault="00644025" w:rsidP="00644025">
      <w:pPr>
        <w:ind w:left="284" w:firstLine="436"/>
        <w:rPr>
          <w:sz w:val="28"/>
          <w:szCs w:val="28"/>
        </w:rPr>
      </w:pPr>
    </w:p>
    <w:p w:rsidR="00644025" w:rsidRPr="0015263D" w:rsidRDefault="00644025" w:rsidP="00644025">
      <w:pPr>
        <w:rPr>
          <w:b/>
          <w:bCs/>
          <w:sz w:val="28"/>
          <w:szCs w:val="28"/>
        </w:rPr>
      </w:pPr>
    </w:p>
    <w:p w:rsidR="00644025" w:rsidRDefault="00644025" w:rsidP="00644025">
      <w:pPr>
        <w:rPr>
          <w:i/>
          <w:sz w:val="28"/>
          <w:szCs w:val="28"/>
        </w:rPr>
      </w:pPr>
      <w:r w:rsidRPr="0015263D">
        <w:rPr>
          <w:sz w:val="28"/>
          <w:szCs w:val="28"/>
        </w:rPr>
        <w:t>Глава муниципального района                                                         С.И. Егоров</w:t>
      </w:r>
      <w:r w:rsidRPr="0015263D">
        <w:rPr>
          <w:sz w:val="28"/>
          <w:szCs w:val="28"/>
        </w:rPr>
        <w:tab/>
      </w:r>
      <w:r w:rsidRPr="0015263D">
        <w:rPr>
          <w:sz w:val="28"/>
          <w:szCs w:val="28"/>
        </w:rPr>
        <w:tab/>
      </w:r>
      <w:r w:rsidRPr="0015263D">
        <w:rPr>
          <w:sz w:val="28"/>
          <w:szCs w:val="28"/>
        </w:rPr>
        <w:tab/>
      </w:r>
      <w:r w:rsidRPr="0015263D">
        <w:rPr>
          <w:sz w:val="28"/>
          <w:szCs w:val="28"/>
        </w:rPr>
        <w:tab/>
        <w:t xml:space="preserve">               </w:t>
      </w:r>
      <w:r w:rsidRPr="0015263D">
        <w:rPr>
          <w:i/>
          <w:sz w:val="28"/>
          <w:szCs w:val="28"/>
        </w:rPr>
        <w:t xml:space="preserve"> </w:t>
      </w:r>
    </w:p>
    <w:p w:rsidR="00644025" w:rsidRDefault="00644025" w:rsidP="00644025">
      <w:pPr>
        <w:rPr>
          <w:sz w:val="24"/>
          <w:szCs w:val="24"/>
        </w:rPr>
      </w:pPr>
    </w:p>
    <w:p w:rsidR="00B40F05" w:rsidRDefault="00B40F05" w:rsidP="00644025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58"/>
        <w:gridCol w:w="4956"/>
      </w:tblGrid>
      <w:tr w:rsidR="00644025" w:rsidRPr="008B5E77" w:rsidTr="00E75026">
        <w:tc>
          <w:tcPr>
            <w:tcW w:w="5210" w:type="dxa"/>
            <w:shd w:val="clear" w:color="auto" w:fill="auto"/>
          </w:tcPr>
          <w:p w:rsidR="00644025" w:rsidRPr="008B5E77" w:rsidRDefault="00644025" w:rsidP="00E75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40F05" w:rsidRDefault="00644025" w:rsidP="00B40F05">
            <w:pPr>
              <w:ind w:left="177"/>
              <w:rPr>
                <w:sz w:val="28"/>
                <w:szCs w:val="28"/>
              </w:rPr>
            </w:pPr>
            <w:r w:rsidRPr="008B5E7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8B5E77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Питерс</w:t>
            </w:r>
            <w:r w:rsidRPr="008B5E77">
              <w:rPr>
                <w:sz w:val="28"/>
                <w:szCs w:val="28"/>
              </w:rPr>
              <w:t>кого муниципального района</w:t>
            </w:r>
            <w:r w:rsidR="00B40F05">
              <w:rPr>
                <w:sz w:val="28"/>
                <w:szCs w:val="28"/>
              </w:rPr>
              <w:t xml:space="preserve"> </w:t>
            </w:r>
          </w:p>
          <w:p w:rsidR="00644025" w:rsidRPr="008B5E77" w:rsidRDefault="00B40F05" w:rsidP="00B40F05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</w:t>
            </w:r>
            <w:r w:rsidR="00644025" w:rsidRPr="008B5E77">
              <w:rPr>
                <w:sz w:val="28"/>
                <w:szCs w:val="28"/>
              </w:rPr>
              <w:t xml:space="preserve"> </w:t>
            </w:r>
            <w:r w:rsidR="00644025">
              <w:rPr>
                <w:sz w:val="28"/>
                <w:szCs w:val="28"/>
              </w:rPr>
              <w:t>ноя</w:t>
            </w:r>
            <w:r w:rsidR="00644025" w:rsidRPr="008B5E77">
              <w:rPr>
                <w:sz w:val="28"/>
                <w:szCs w:val="28"/>
              </w:rPr>
              <w:t>бря 201</w:t>
            </w:r>
            <w:r w:rsidR="00644025">
              <w:rPr>
                <w:sz w:val="28"/>
                <w:szCs w:val="28"/>
              </w:rPr>
              <w:t>7</w:t>
            </w:r>
            <w:r w:rsidR="00644025" w:rsidRPr="008B5E77">
              <w:rPr>
                <w:sz w:val="28"/>
                <w:szCs w:val="28"/>
              </w:rPr>
              <w:t xml:space="preserve"> года № </w:t>
            </w:r>
            <w:r w:rsidR="00644025">
              <w:rPr>
                <w:sz w:val="28"/>
                <w:szCs w:val="28"/>
              </w:rPr>
              <w:t>378</w:t>
            </w:r>
          </w:p>
        </w:tc>
      </w:tr>
      <w:tr w:rsidR="00644025" w:rsidRPr="008B5E77" w:rsidTr="00E75026">
        <w:tc>
          <w:tcPr>
            <w:tcW w:w="5210" w:type="dxa"/>
            <w:shd w:val="clear" w:color="auto" w:fill="auto"/>
          </w:tcPr>
          <w:p w:rsidR="00644025" w:rsidRPr="008B5E77" w:rsidRDefault="00644025" w:rsidP="00E75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44025" w:rsidRPr="008B5E77" w:rsidRDefault="00644025" w:rsidP="00E75026">
            <w:pPr>
              <w:ind w:left="177" w:hanging="177"/>
              <w:jc w:val="right"/>
              <w:rPr>
                <w:sz w:val="28"/>
                <w:szCs w:val="28"/>
              </w:rPr>
            </w:pPr>
          </w:p>
        </w:tc>
      </w:tr>
    </w:tbl>
    <w:p w:rsidR="00644025" w:rsidRDefault="00644025" w:rsidP="00644025">
      <w:pPr>
        <w:contextualSpacing/>
        <w:jc w:val="center"/>
        <w:rPr>
          <w:b/>
          <w:sz w:val="28"/>
          <w:szCs w:val="28"/>
        </w:rPr>
      </w:pPr>
      <w:r w:rsidRPr="00A42E63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>бюджетной</w:t>
      </w:r>
      <w:r w:rsidR="001F4BB6" w:rsidRPr="001F4BB6">
        <w:rPr>
          <w:bCs/>
          <w:sz w:val="28"/>
          <w:szCs w:val="28"/>
        </w:rPr>
        <w:t xml:space="preserve"> </w:t>
      </w:r>
      <w:r w:rsidR="001F4BB6">
        <w:rPr>
          <w:bCs/>
          <w:sz w:val="28"/>
          <w:szCs w:val="28"/>
        </w:rPr>
        <w:t xml:space="preserve"> </w:t>
      </w:r>
      <w:r w:rsidR="001F4BB6" w:rsidRPr="001F4BB6">
        <w:rPr>
          <w:b/>
          <w:bCs/>
          <w:sz w:val="28"/>
          <w:szCs w:val="28"/>
        </w:rPr>
        <w:t>и налоговой</w:t>
      </w:r>
      <w:r w:rsidR="001F4BB6" w:rsidRPr="0015263D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2E63">
        <w:rPr>
          <w:b/>
          <w:sz w:val="28"/>
          <w:szCs w:val="28"/>
        </w:rPr>
        <w:t xml:space="preserve">политики </w:t>
      </w:r>
    </w:p>
    <w:p w:rsidR="00644025" w:rsidRDefault="00644025" w:rsidP="0064402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</w:t>
      </w:r>
      <w:r w:rsidRPr="00A42E63">
        <w:rPr>
          <w:b/>
          <w:sz w:val="28"/>
          <w:szCs w:val="28"/>
        </w:rPr>
        <w:t>го муниципального района на 201</w:t>
      </w:r>
      <w:r>
        <w:rPr>
          <w:b/>
          <w:sz w:val="28"/>
          <w:szCs w:val="28"/>
        </w:rPr>
        <w:t>8</w:t>
      </w:r>
      <w:r w:rsidRPr="00A42E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42E63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9-2020</w:t>
      </w:r>
      <w:r w:rsidRPr="00A42E63">
        <w:rPr>
          <w:b/>
          <w:sz w:val="28"/>
          <w:szCs w:val="28"/>
        </w:rPr>
        <w:t xml:space="preserve"> годов</w:t>
      </w:r>
    </w:p>
    <w:p w:rsidR="00644025" w:rsidRPr="00A42E63" w:rsidRDefault="00644025" w:rsidP="00644025">
      <w:pPr>
        <w:contextualSpacing/>
        <w:jc w:val="center"/>
        <w:rPr>
          <w:b/>
          <w:sz w:val="28"/>
          <w:szCs w:val="28"/>
        </w:rPr>
      </w:pPr>
    </w:p>
    <w:p w:rsidR="00644025" w:rsidRDefault="00644025" w:rsidP="00644025">
      <w:pPr>
        <w:ind w:firstLine="567"/>
        <w:contextualSpacing/>
        <w:jc w:val="both"/>
        <w:rPr>
          <w:sz w:val="28"/>
          <w:szCs w:val="28"/>
        </w:rPr>
      </w:pPr>
      <w:r w:rsidRPr="00A42E63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бюджетной</w:t>
      </w:r>
      <w:r w:rsidR="001F4BB6">
        <w:rPr>
          <w:sz w:val="28"/>
          <w:szCs w:val="28"/>
        </w:rPr>
        <w:t xml:space="preserve"> и</w:t>
      </w:r>
      <w:r w:rsidRPr="00A42E63">
        <w:rPr>
          <w:sz w:val="28"/>
          <w:szCs w:val="28"/>
        </w:rPr>
        <w:t xml:space="preserve"> </w:t>
      </w:r>
      <w:r w:rsidR="001F4BB6" w:rsidRPr="0015263D">
        <w:rPr>
          <w:bCs/>
          <w:sz w:val="28"/>
          <w:szCs w:val="28"/>
        </w:rPr>
        <w:t xml:space="preserve">налоговой </w:t>
      </w:r>
      <w:r w:rsidRPr="00A42E63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Питерского</w:t>
      </w:r>
      <w:r w:rsidRPr="00A42E63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8</w:t>
      </w:r>
      <w:r w:rsidRPr="00A42E6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19</w:t>
      </w:r>
      <w:r w:rsidRPr="00A42E6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42E63">
        <w:rPr>
          <w:sz w:val="28"/>
          <w:szCs w:val="28"/>
        </w:rPr>
        <w:t xml:space="preserve"> годов разработан</w:t>
      </w:r>
      <w:r>
        <w:rPr>
          <w:sz w:val="28"/>
          <w:szCs w:val="28"/>
        </w:rPr>
        <w:t>ы</w:t>
      </w:r>
      <w:r w:rsidRPr="00A42E63">
        <w:rPr>
          <w:sz w:val="28"/>
          <w:szCs w:val="28"/>
        </w:rPr>
        <w:t xml:space="preserve"> в соответствии со статьями 172 и 184.2 Бюджетного Кодекса Российской Федерации и статьей 5 п.3 Положения «О бюджетном процессе в </w:t>
      </w:r>
      <w:r>
        <w:rPr>
          <w:sz w:val="28"/>
          <w:szCs w:val="28"/>
        </w:rPr>
        <w:t>Питерс</w:t>
      </w:r>
      <w:r w:rsidRPr="00A42E63">
        <w:rPr>
          <w:sz w:val="28"/>
          <w:szCs w:val="28"/>
        </w:rPr>
        <w:t xml:space="preserve">ком </w:t>
      </w:r>
      <w:r>
        <w:rPr>
          <w:sz w:val="28"/>
          <w:szCs w:val="28"/>
        </w:rPr>
        <w:t xml:space="preserve">муниципальном районе». </w:t>
      </w:r>
    </w:p>
    <w:p w:rsidR="00B40F05" w:rsidRDefault="00B40F05" w:rsidP="00644025">
      <w:pPr>
        <w:ind w:firstLine="567"/>
        <w:contextualSpacing/>
        <w:jc w:val="both"/>
        <w:rPr>
          <w:sz w:val="28"/>
          <w:szCs w:val="28"/>
        </w:rPr>
      </w:pPr>
    </w:p>
    <w:p w:rsidR="00644025" w:rsidRPr="00B40F05" w:rsidRDefault="00644025" w:rsidP="00B40F05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b/>
          <w:sz w:val="28"/>
          <w:szCs w:val="28"/>
        </w:rPr>
      </w:pPr>
      <w:r w:rsidRPr="00B40F05">
        <w:rPr>
          <w:b/>
          <w:sz w:val="28"/>
          <w:szCs w:val="28"/>
        </w:rPr>
        <w:t>Налоговая политика</w:t>
      </w:r>
    </w:p>
    <w:p w:rsidR="00644025" w:rsidRPr="00D907C8" w:rsidRDefault="00644025" w:rsidP="00644025">
      <w:pPr>
        <w:pStyle w:val="a6"/>
        <w:ind w:firstLine="567"/>
        <w:jc w:val="both"/>
        <w:rPr>
          <w:sz w:val="28"/>
          <w:szCs w:val="28"/>
        </w:rPr>
      </w:pPr>
      <w:r w:rsidRPr="00D907C8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района</w:t>
      </w:r>
      <w:r w:rsidRPr="000956A0">
        <w:rPr>
          <w:sz w:val="28"/>
          <w:szCs w:val="28"/>
        </w:rPr>
        <w:t xml:space="preserve"> на 2018 год и на плановый период 2019 и 2020 годов</w:t>
      </w:r>
      <w:r w:rsidRPr="00D907C8">
        <w:rPr>
          <w:sz w:val="28"/>
          <w:szCs w:val="28"/>
        </w:rPr>
        <w:t xml:space="preserve"> направлена на динамичное поступление доходов в бюджет</w:t>
      </w:r>
      <w:r>
        <w:rPr>
          <w:sz w:val="28"/>
          <w:szCs w:val="28"/>
        </w:rPr>
        <w:t xml:space="preserve"> района</w:t>
      </w:r>
      <w:r w:rsidRPr="00D907C8">
        <w:rPr>
          <w:sz w:val="28"/>
          <w:szCs w:val="28"/>
        </w:rPr>
        <w:t>, обеспечивающее текущие потребности бюджета и сокращение размеров муниципального долга</w:t>
      </w:r>
      <w:r>
        <w:rPr>
          <w:sz w:val="28"/>
          <w:szCs w:val="28"/>
        </w:rPr>
        <w:t>,</w:t>
      </w:r>
      <w:r w:rsidRPr="009B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E3F26">
        <w:rPr>
          <w:sz w:val="28"/>
          <w:szCs w:val="28"/>
        </w:rPr>
        <w:t>будет выстраиваться с учетом изменений областного и федерального законодательства</w:t>
      </w:r>
      <w:r w:rsidRPr="00D907C8">
        <w:rPr>
          <w:sz w:val="28"/>
          <w:szCs w:val="28"/>
        </w:rPr>
        <w:t>.</w:t>
      </w:r>
    </w:p>
    <w:p w:rsidR="00644025" w:rsidRPr="00DC14D8" w:rsidRDefault="00644025" w:rsidP="00644025">
      <w:pPr>
        <w:pStyle w:val="a6"/>
        <w:ind w:firstLine="567"/>
        <w:jc w:val="both"/>
        <w:rPr>
          <w:sz w:val="28"/>
          <w:szCs w:val="28"/>
        </w:rPr>
      </w:pPr>
      <w:r w:rsidRPr="00D907C8">
        <w:rPr>
          <w:sz w:val="28"/>
          <w:szCs w:val="28"/>
        </w:rPr>
        <w:t>Основной целью налоговой политики района является увеличение доходного потенциала налоговой системы и повышение уровня собственных доходов</w:t>
      </w:r>
      <w:r w:rsidRPr="00DC14D8">
        <w:rPr>
          <w:sz w:val="28"/>
          <w:szCs w:val="28"/>
        </w:rPr>
        <w:t xml:space="preserve"> бюджета. </w:t>
      </w:r>
    </w:p>
    <w:p w:rsidR="00644025" w:rsidRPr="00C77EA5" w:rsidRDefault="00644025" w:rsidP="00644025">
      <w:pPr>
        <w:pStyle w:val="a6"/>
        <w:ind w:firstLine="567"/>
        <w:jc w:val="both"/>
        <w:rPr>
          <w:color w:val="auto"/>
          <w:sz w:val="28"/>
          <w:szCs w:val="28"/>
        </w:rPr>
      </w:pPr>
      <w:r w:rsidRPr="00C77EA5">
        <w:rPr>
          <w:color w:val="auto"/>
          <w:sz w:val="28"/>
          <w:szCs w:val="28"/>
        </w:rPr>
        <w:t>Увеличению поступления доходов в бюджет способствуют следующие меры:</w:t>
      </w:r>
    </w:p>
    <w:p w:rsidR="00644025" w:rsidRPr="00C77EA5" w:rsidRDefault="00644025" w:rsidP="00644025">
      <w:pPr>
        <w:pStyle w:val="a6"/>
        <w:ind w:firstLine="567"/>
        <w:jc w:val="both"/>
        <w:rPr>
          <w:color w:val="auto"/>
          <w:sz w:val="28"/>
          <w:szCs w:val="28"/>
        </w:rPr>
      </w:pPr>
      <w:r w:rsidRPr="00C77EA5">
        <w:rPr>
          <w:color w:val="auto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644025" w:rsidRPr="00550D6C" w:rsidRDefault="00644025" w:rsidP="00644025">
      <w:pPr>
        <w:pStyle w:val="a6"/>
        <w:ind w:firstLine="567"/>
        <w:jc w:val="both"/>
        <w:rPr>
          <w:color w:val="auto"/>
          <w:sz w:val="28"/>
          <w:szCs w:val="28"/>
        </w:rPr>
      </w:pPr>
      <w:r w:rsidRPr="00550D6C">
        <w:rPr>
          <w:color w:val="auto"/>
          <w:sz w:val="28"/>
          <w:szCs w:val="28"/>
        </w:rPr>
        <w:t>- усиление претензионно-исковой работы с неплательщиками и осуществление мер принудительного взыскания задолженности;</w:t>
      </w:r>
    </w:p>
    <w:p w:rsidR="00644025" w:rsidRPr="00550D6C" w:rsidRDefault="00644025" w:rsidP="00644025">
      <w:pPr>
        <w:pStyle w:val="a6"/>
        <w:ind w:firstLine="567"/>
        <w:jc w:val="both"/>
        <w:rPr>
          <w:color w:val="auto"/>
          <w:sz w:val="28"/>
          <w:szCs w:val="28"/>
        </w:rPr>
      </w:pPr>
      <w:r w:rsidRPr="00550D6C">
        <w:rPr>
          <w:color w:val="auto"/>
          <w:sz w:val="28"/>
          <w:szCs w:val="28"/>
        </w:rPr>
        <w:t>- оптимизация состава налоговых льгот с учетом оценки их социальной и бюджетной эффективности;</w:t>
      </w:r>
    </w:p>
    <w:p w:rsidR="00644025" w:rsidRPr="00C77EA5" w:rsidRDefault="00644025" w:rsidP="00644025">
      <w:pPr>
        <w:pStyle w:val="a6"/>
        <w:ind w:firstLine="567"/>
        <w:jc w:val="both"/>
        <w:rPr>
          <w:sz w:val="28"/>
          <w:szCs w:val="28"/>
        </w:rPr>
      </w:pPr>
      <w:r w:rsidRPr="00C77EA5">
        <w:rPr>
          <w:sz w:val="28"/>
          <w:szCs w:val="28"/>
        </w:rPr>
        <w:t>- обеспечение эффективности управления собственностью и повышение доходов от ее использования;</w:t>
      </w:r>
    </w:p>
    <w:p w:rsidR="00644025" w:rsidRPr="00C77EA5" w:rsidRDefault="00644025" w:rsidP="00644025">
      <w:pPr>
        <w:pStyle w:val="a6"/>
        <w:ind w:firstLine="567"/>
        <w:jc w:val="both"/>
        <w:rPr>
          <w:sz w:val="28"/>
          <w:szCs w:val="28"/>
        </w:rPr>
      </w:pPr>
      <w:r w:rsidRPr="00C77EA5">
        <w:rPr>
          <w:color w:val="auto"/>
          <w:sz w:val="28"/>
          <w:szCs w:val="28"/>
        </w:rPr>
        <w:t>- активизация мероприятий по разграничению земель в собственность района в целях увеличения доходов от использования и продажи земельных ресурсов.</w:t>
      </w:r>
    </w:p>
    <w:p w:rsidR="00644025" w:rsidRPr="00E1039B" w:rsidRDefault="00644025" w:rsidP="00644025">
      <w:pPr>
        <w:ind w:left="567"/>
        <w:contextualSpacing/>
        <w:rPr>
          <w:sz w:val="28"/>
          <w:szCs w:val="28"/>
        </w:rPr>
      </w:pPr>
    </w:p>
    <w:p w:rsidR="00644025" w:rsidRPr="00E1039B" w:rsidRDefault="00644025" w:rsidP="00644025">
      <w:pPr>
        <w:ind w:firstLine="567"/>
        <w:jc w:val="center"/>
        <w:rPr>
          <w:b/>
          <w:sz w:val="28"/>
          <w:szCs w:val="28"/>
        </w:rPr>
      </w:pPr>
      <w:r w:rsidRPr="00E1039B">
        <w:rPr>
          <w:b/>
          <w:sz w:val="28"/>
          <w:szCs w:val="28"/>
        </w:rPr>
        <w:t>II. Бюджетная политика</w:t>
      </w:r>
    </w:p>
    <w:p w:rsidR="00644025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района</w:t>
      </w:r>
      <w:r w:rsidRPr="000956A0">
        <w:rPr>
          <w:sz w:val="28"/>
          <w:szCs w:val="28"/>
        </w:rPr>
        <w:t xml:space="preserve"> на 2018 год и на плановый период 2019 и 2020 годов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lastRenderedPageBreak/>
        <w:t xml:space="preserve">– безусловное исполнение действующих социально значимых обязательств; 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консолидация финансовых ресурсов на приоритетных направлениях государственной политики, в том числе на реализации задач, поставленных в Указах</w:t>
      </w:r>
      <w:r>
        <w:rPr>
          <w:sz w:val="28"/>
          <w:szCs w:val="28"/>
        </w:rPr>
        <w:t xml:space="preserve"> Президента Российской Федерации от 05 мая 2012 года</w:t>
      </w:r>
      <w:r w:rsidRPr="000956A0">
        <w:rPr>
          <w:sz w:val="28"/>
          <w:szCs w:val="28"/>
        </w:rPr>
        <w:t>;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</w:t>
      </w:r>
      <w:r>
        <w:rPr>
          <w:sz w:val="28"/>
          <w:szCs w:val="28"/>
        </w:rPr>
        <w:t>совершенствование процесса</w:t>
      </w:r>
      <w:r w:rsidRPr="000956A0">
        <w:rPr>
          <w:sz w:val="28"/>
          <w:szCs w:val="28"/>
        </w:rPr>
        <w:t xml:space="preserve"> муниципального управления, в том числе за счет передачи части неспецифических для н</w:t>
      </w:r>
      <w:r>
        <w:rPr>
          <w:sz w:val="28"/>
          <w:szCs w:val="28"/>
        </w:rPr>
        <w:t>его</w:t>
      </w:r>
      <w:r w:rsidRPr="000956A0">
        <w:rPr>
          <w:sz w:val="28"/>
          <w:szCs w:val="28"/>
        </w:rPr>
        <w:t xml:space="preserve"> функций в подведомственные учреждения и (или) многофункциональный центр предоставления муниципальных услуг;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полномасштабное внедрение принципов формирования программ</w:t>
      </w:r>
      <w:r>
        <w:rPr>
          <w:sz w:val="28"/>
          <w:szCs w:val="28"/>
        </w:rPr>
        <w:t>ного бюджета</w:t>
      </w:r>
      <w:r w:rsidRPr="000956A0">
        <w:rPr>
          <w:sz w:val="28"/>
          <w:szCs w:val="28"/>
        </w:rPr>
        <w:t xml:space="preserve">; 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644025" w:rsidRDefault="00644025" w:rsidP="00644025">
      <w:pPr>
        <w:ind w:firstLine="567"/>
        <w:jc w:val="both"/>
        <w:rPr>
          <w:sz w:val="28"/>
          <w:szCs w:val="28"/>
        </w:rPr>
      </w:pPr>
      <w:r w:rsidRPr="000956A0">
        <w:rPr>
          <w:sz w:val="28"/>
          <w:szCs w:val="28"/>
        </w:rPr>
        <w:t xml:space="preserve">– соблюдение ограничений, установленных бюджетным законодательством и соглашениями с Минфином </w:t>
      </w:r>
      <w:r>
        <w:rPr>
          <w:sz w:val="28"/>
          <w:szCs w:val="28"/>
        </w:rPr>
        <w:t>Саратовской области</w:t>
      </w:r>
      <w:r w:rsidRPr="000956A0">
        <w:rPr>
          <w:sz w:val="28"/>
          <w:szCs w:val="28"/>
        </w:rPr>
        <w:t xml:space="preserve"> при предоставлении в 201</w:t>
      </w:r>
      <w:r>
        <w:rPr>
          <w:sz w:val="28"/>
          <w:szCs w:val="28"/>
        </w:rPr>
        <w:t>8</w:t>
      </w:r>
      <w:r w:rsidRPr="000956A0">
        <w:rPr>
          <w:sz w:val="28"/>
          <w:szCs w:val="28"/>
        </w:rPr>
        <w:t xml:space="preserve"> году бюджетных кредитов, а также ограничений, планируемых к установлению Минфином </w:t>
      </w:r>
      <w:r>
        <w:rPr>
          <w:sz w:val="28"/>
          <w:szCs w:val="28"/>
        </w:rPr>
        <w:t>Саратовской области</w:t>
      </w:r>
      <w:r w:rsidRPr="000956A0">
        <w:rPr>
          <w:sz w:val="28"/>
          <w:szCs w:val="28"/>
        </w:rPr>
        <w:t xml:space="preserve"> в 2018 году в соглашениях о пре</w:t>
      </w:r>
      <w:r>
        <w:rPr>
          <w:sz w:val="28"/>
          <w:szCs w:val="28"/>
        </w:rPr>
        <w:t>доставлении области из областн</w:t>
      </w:r>
      <w:r w:rsidRPr="000956A0">
        <w:rPr>
          <w:sz w:val="28"/>
          <w:szCs w:val="28"/>
        </w:rPr>
        <w:t>ого бюджета дотации на выравнивание и при проведении реструктуризации бюджетных кредитов.</w:t>
      </w:r>
    </w:p>
    <w:p w:rsidR="00644025" w:rsidRPr="000956A0" w:rsidRDefault="00644025" w:rsidP="00644025">
      <w:pPr>
        <w:ind w:firstLine="567"/>
        <w:jc w:val="both"/>
        <w:rPr>
          <w:sz w:val="28"/>
          <w:szCs w:val="28"/>
        </w:rPr>
      </w:pPr>
    </w:p>
    <w:p w:rsidR="00644025" w:rsidRDefault="00644025" w:rsidP="00644025">
      <w:pPr>
        <w:widowControl w:val="0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napToGrid w:val="0"/>
          <w:sz w:val="28"/>
          <w:szCs w:val="28"/>
        </w:rPr>
      </w:pPr>
      <w:r w:rsidRPr="00E1039B">
        <w:rPr>
          <w:b/>
          <w:snapToGrid w:val="0"/>
          <w:sz w:val="28"/>
          <w:szCs w:val="28"/>
        </w:rPr>
        <w:t xml:space="preserve">Основные характеристики консолидированного бюджета </w:t>
      </w:r>
      <w:r w:rsidRPr="005645E9">
        <w:rPr>
          <w:b/>
          <w:sz w:val="28"/>
          <w:szCs w:val="28"/>
        </w:rPr>
        <w:t>Питерского</w:t>
      </w:r>
      <w:r w:rsidRPr="00E1039B">
        <w:rPr>
          <w:b/>
          <w:snapToGrid w:val="0"/>
          <w:sz w:val="28"/>
          <w:szCs w:val="28"/>
        </w:rPr>
        <w:t xml:space="preserve"> муниципального района на 2018-2020 годы</w:t>
      </w:r>
    </w:p>
    <w:p w:rsidR="00644025" w:rsidRDefault="00644025" w:rsidP="00644025">
      <w:pPr>
        <w:ind w:firstLine="567"/>
        <w:jc w:val="both"/>
        <w:rPr>
          <w:sz w:val="28"/>
          <w:szCs w:val="26"/>
        </w:rPr>
      </w:pPr>
      <w:r w:rsidRPr="00E1039B">
        <w:rPr>
          <w:sz w:val="28"/>
          <w:szCs w:val="26"/>
        </w:rPr>
        <w:t xml:space="preserve">Прогноз доходов консолидированного бюджета </w:t>
      </w:r>
      <w:r>
        <w:rPr>
          <w:sz w:val="28"/>
          <w:szCs w:val="28"/>
        </w:rPr>
        <w:t>Питерского</w:t>
      </w:r>
      <w:r>
        <w:rPr>
          <w:sz w:val="28"/>
          <w:szCs w:val="26"/>
        </w:rPr>
        <w:t xml:space="preserve">  муниципального района</w:t>
      </w:r>
      <w:r w:rsidRPr="00E1039B">
        <w:rPr>
          <w:sz w:val="28"/>
          <w:szCs w:val="26"/>
        </w:rPr>
        <w:t xml:space="preserve"> на 2018-2020 год</w:t>
      </w:r>
      <w:r>
        <w:rPr>
          <w:sz w:val="28"/>
          <w:szCs w:val="26"/>
        </w:rPr>
        <w:t>ы</w:t>
      </w:r>
      <w:r w:rsidRPr="00E1039B">
        <w:rPr>
          <w:sz w:val="28"/>
          <w:szCs w:val="26"/>
        </w:rPr>
        <w:t xml:space="preserve"> рассчит</w:t>
      </w:r>
      <w:r>
        <w:rPr>
          <w:sz w:val="28"/>
          <w:szCs w:val="26"/>
        </w:rPr>
        <w:t>ывается</w:t>
      </w:r>
      <w:r w:rsidRPr="00E1039B">
        <w:rPr>
          <w:sz w:val="28"/>
          <w:szCs w:val="26"/>
        </w:rPr>
        <w:t xml:space="preserve"> на основе показателей проекта со</w:t>
      </w:r>
      <w:r>
        <w:rPr>
          <w:sz w:val="28"/>
          <w:szCs w:val="26"/>
        </w:rPr>
        <w:t>циально-экономического развития района.</w:t>
      </w:r>
    </w:p>
    <w:p w:rsidR="00644025" w:rsidRDefault="00644025" w:rsidP="00644025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40449">
        <w:rPr>
          <w:sz w:val="28"/>
          <w:szCs w:val="28"/>
        </w:rPr>
        <w:t>Учитывается поступление недоимки прошлых лет по отмененным налогам и сборам, дополнительные поступления за счет повышения эффективности контрольной работы налоговых органов, а также бюджетный эффект от реализации</w:t>
      </w:r>
      <w:r w:rsidRPr="00DD5733">
        <w:rPr>
          <w:color w:val="FF0000"/>
          <w:sz w:val="28"/>
          <w:szCs w:val="28"/>
        </w:rPr>
        <w:t xml:space="preserve"> </w:t>
      </w:r>
      <w:r w:rsidRPr="00567BF1">
        <w:rPr>
          <w:sz w:val="28"/>
          <w:szCs w:val="28"/>
        </w:rPr>
        <w:t>Плана мероприятий по оздоровлению</w:t>
      </w:r>
      <w:r>
        <w:rPr>
          <w:sz w:val="28"/>
          <w:szCs w:val="28"/>
        </w:rPr>
        <w:t>.</w:t>
      </w:r>
      <w:r w:rsidRPr="00DD5733">
        <w:rPr>
          <w:color w:val="FF0000"/>
          <w:sz w:val="28"/>
          <w:szCs w:val="28"/>
        </w:rPr>
        <w:t xml:space="preserve"> </w:t>
      </w:r>
    </w:p>
    <w:p w:rsidR="00644025" w:rsidRPr="00340449" w:rsidRDefault="00644025" w:rsidP="00644025">
      <w:pPr>
        <w:ind w:firstLine="709"/>
        <w:contextualSpacing/>
        <w:jc w:val="both"/>
        <w:rPr>
          <w:spacing w:val="-6"/>
          <w:sz w:val="28"/>
          <w:szCs w:val="28"/>
        </w:rPr>
      </w:pPr>
      <w:r w:rsidRPr="00340449">
        <w:rPr>
          <w:spacing w:val="-6"/>
          <w:sz w:val="28"/>
          <w:szCs w:val="28"/>
        </w:rPr>
        <w:t>Основными бюджетообразующими доходами бюджета района являются налог на доходы физических лиц, единый сельскохозяйственный налог, налог на имущество физических лиц и земельный налог.</w:t>
      </w:r>
    </w:p>
    <w:p w:rsidR="00644025" w:rsidRPr="0034316E" w:rsidRDefault="00644025" w:rsidP="00644025">
      <w:pPr>
        <w:ind w:firstLineChars="253" w:firstLine="708"/>
        <w:jc w:val="both"/>
        <w:rPr>
          <w:sz w:val="28"/>
          <w:szCs w:val="28"/>
        </w:rPr>
      </w:pPr>
      <w:r w:rsidRPr="0034316E">
        <w:rPr>
          <w:sz w:val="28"/>
          <w:szCs w:val="28"/>
        </w:rPr>
        <w:t>Общий объем безвозмездных поступлений сформирован исходя из объема дотаций на выравнивание бюджетной обеспеченности и на поддержку мер по обеспечению сбалансированности бюджета и объемов межбюджетных трансфертов, предусмотренных в проекте областного закона «Об областном бюджете на 2018 год и на плановый период 2019 и 2020 годов».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lastRenderedPageBreak/>
        <w:t>Формирование бюджетных проектировок на 2018-2020 годы осуществля</w:t>
      </w:r>
      <w:r>
        <w:rPr>
          <w:sz w:val="28"/>
          <w:szCs w:val="28"/>
        </w:rPr>
        <w:t>ется</w:t>
      </w:r>
      <w:r w:rsidRPr="00AE7A81">
        <w:rPr>
          <w:sz w:val="28"/>
          <w:szCs w:val="28"/>
        </w:rPr>
        <w:t xml:space="preserve"> на следующих основных принципах: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>– соблюдение установленных законодательством Российской Федерации норм в отношении дорожных фондов;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  <w:highlight w:val="yellow"/>
        </w:rPr>
      </w:pPr>
      <w:r w:rsidRPr="00AE7A81">
        <w:rPr>
          <w:sz w:val="28"/>
          <w:szCs w:val="28"/>
        </w:rPr>
        <w:t>– индексации оплаты труда работников бюджетной сферы и органов управления ежегодно с 1 декабря в 2018-2020 годах на прогнозный уровень инфляции 3,8</w:t>
      </w:r>
      <w:r>
        <w:rPr>
          <w:sz w:val="28"/>
          <w:szCs w:val="28"/>
        </w:rPr>
        <w:t>%;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>– проведение ежегодно с 1 декабря в 2018-2020 годах установленной действующим законодательством индексации социальных и иных выплат населению на прогнозный уровень инфляции 3,8%;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 xml:space="preserve">– сохранение на уровне 1 июня 2017 года номинальных объемов бюджетных расходов бюджета </w:t>
      </w:r>
      <w:r>
        <w:rPr>
          <w:sz w:val="28"/>
          <w:szCs w:val="28"/>
        </w:rPr>
        <w:t xml:space="preserve">района </w:t>
      </w:r>
      <w:r w:rsidRPr="00AE7A81">
        <w:rPr>
          <w:sz w:val="28"/>
          <w:szCs w:val="28"/>
        </w:rPr>
        <w:t>по другим направлениям, уменьшенных на сумму расходов по погашению просроченной кредиторской задолженности (судебных решений) и сумму непостоянных расходов;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 xml:space="preserve">– оптимизация обязательств, в том числе в рамках реализации Плана мероприятий по оздоровлению и Программы оптимизации расходов;   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 xml:space="preserve">– отказ от предоставления </w:t>
      </w:r>
      <w:r>
        <w:rPr>
          <w:sz w:val="28"/>
          <w:szCs w:val="28"/>
        </w:rPr>
        <w:t>муниципаль</w:t>
      </w:r>
      <w:r w:rsidRPr="00AE7A81">
        <w:rPr>
          <w:sz w:val="28"/>
          <w:szCs w:val="28"/>
        </w:rPr>
        <w:t xml:space="preserve">ных гарантий и принятия новых расходных </w:t>
      </w:r>
      <w:r>
        <w:rPr>
          <w:sz w:val="28"/>
          <w:szCs w:val="28"/>
        </w:rPr>
        <w:t>обязательств</w:t>
      </w:r>
      <w:r w:rsidRPr="00AE7A81">
        <w:rPr>
          <w:sz w:val="28"/>
          <w:szCs w:val="28"/>
        </w:rPr>
        <w:t>;</w:t>
      </w:r>
    </w:p>
    <w:p w:rsidR="00644025" w:rsidRPr="00AE7A81" w:rsidRDefault="00644025" w:rsidP="00644025">
      <w:pPr>
        <w:ind w:firstLine="709"/>
        <w:jc w:val="both"/>
        <w:rPr>
          <w:sz w:val="28"/>
          <w:szCs w:val="28"/>
        </w:rPr>
      </w:pPr>
      <w:r w:rsidRPr="00AE7A81">
        <w:rPr>
          <w:sz w:val="28"/>
          <w:szCs w:val="28"/>
        </w:rPr>
        <w:t xml:space="preserve">– оценка расходов </w:t>
      </w:r>
      <w:r>
        <w:rPr>
          <w:sz w:val="28"/>
          <w:szCs w:val="28"/>
        </w:rPr>
        <w:t xml:space="preserve">бюджета района </w:t>
      </w:r>
      <w:r w:rsidRPr="00AE7A81">
        <w:rPr>
          <w:sz w:val="28"/>
          <w:szCs w:val="28"/>
        </w:rPr>
        <w:t xml:space="preserve">на основании отчетности органов местного самоуправления </w:t>
      </w:r>
      <w:r>
        <w:rPr>
          <w:sz w:val="28"/>
          <w:szCs w:val="28"/>
        </w:rPr>
        <w:t>района</w:t>
      </w:r>
      <w:r w:rsidRPr="00AE7A81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AE7A81">
        <w:rPr>
          <w:sz w:val="28"/>
          <w:szCs w:val="28"/>
        </w:rPr>
        <w:t xml:space="preserve"> год, нормирования затрат, а также с учетом планируемых демографических изменений.</w:t>
      </w:r>
    </w:p>
    <w:p w:rsidR="00644025" w:rsidRPr="00E1039B" w:rsidRDefault="00644025" w:rsidP="00644025">
      <w:pPr>
        <w:ind w:firstLineChars="253" w:firstLine="708"/>
        <w:jc w:val="both"/>
        <w:rPr>
          <w:sz w:val="28"/>
          <w:szCs w:val="28"/>
        </w:rPr>
      </w:pPr>
      <w:r w:rsidRPr="00E1039B">
        <w:rPr>
          <w:sz w:val="28"/>
          <w:szCs w:val="28"/>
        </w:rPr>
        <w:t xml:space="preserve"> </w:t>
      </w:r>
    </w:p>
    <w:p w:rsidR="00644025" w:rsidRPr="00E1039B" w:rsidRDefault="00644025" w:rsidP="00644025">
      <w:pPr>
        <w:ind w:firstLine="567"/>
        <w:jc w:val="both"/>
        <w:rPr>
          <w:sz w:val="28"/>
          <w:szCs w:val="26"/>
        </w:rPr>
      </w:pPr>
    </w:p>
    <w:p w:rsidR="00644025" w:rsidRPr="00E1039B" w:rsidRDefault="00644025" w:rsidP="00644025">
      <w:pPr>
        <w:widowControl w:val="0"/>
        <w:ind w:left="567"/>
        <w:rPr>
          <w:snapToGrid w:val="0"/>
          <w:sz w:val="28"/>
          <w:szCs w:val="28"/>
        </w:rPr>
      </w:pPr>
    </w:p>
    <w:p w:rsidR="00644025" w:rsidRPr="00640F06" w:rsidRDefault="00644025" w:rsidP="00644025">
      <w:pPr>
        <w:tabs>
          <w:tab w:val="left" w:pos="8364"/>
        </w:tabs>
        <w:rPr>
          <w:b/>
          <w:sz w:val="28"/>
          <w:szCs w:val="28"/>
        </w:rPr>
      </w:pPr>
    </w:p>
    <w:p w:rsidR="00644025" w:rsidRPr="00640F06" w:rsidRDefault="00644025" w:rsidP="00644025">
      <w:pPr>
        <w:tabs>
          <w:tab w:val="left" w:pos="8364"/>
        </w:tabs>
        <w:rPr>
          <w:b/>
          <w:sz w:val="28"/>
          <w:szCs w:val="28"/>
        </w:rPr>
      </w:pPr>
    </w:p>
    <w:p w:rsidR="00DB008F" w:rsidRDefault="00DB008F"/>
    <w:sectPr w:rsidR="00DB008F" w:rsidSect="00B40F05">
      <w:headerReference w:type="even" r:id="rId8"/>
      <w:headerReference w:type="default" r:id="rId9"/>
      <w:pgSz w:w="11906" w:h="16838"/>
      <w:pgMar w:top="1134" w:right="7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C2" w:rsidRDefault="004C5BC2" w:rsidP="001B2C5D">
      <w:r>
        <w:separator/>
      </w:r>
    </w:p>
  </w:endnote>
  <w:endnote w:type="continuationSeparator" w:id="0">
    <w:p w:rsidR="004C5BC2" w:rsidRDefault="004C5BC2" w:rsidP="001B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C2" w:rsidRDefault="004C5BC2" w:rsidP="001B2C5D">
      <w:r>
        <w:separator/>
      </w:r>
    </w:p>
  </w:footnote>
  <w:footnote w:type="continuationSeparator" w:id="0">
    <w:p w:rsidR="004C5BC2" w:rsidRDefault="004C5BC2" w:rsidP="001B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6E" w:rsidRDefault="00891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BB6">
      <w:rPr>
        <w:rStyle w:val="a5"/>
        <w:noProof/>
      </w:rPr>
      <w:t>1</w:t>
    </w:r>
    <w:r>
      <w:rPr>
        <w:rStyle w:val="a5"/>
      </w:rPr>
      <w:fldChar w:fldCharType="end"/>
    </w:r>
  </w:p>
  <w:p w:rsidR="0034316E" w:rsidRDefault="00D00A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6E" w:rsidRDefault="00891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B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A0D">
      <w:rPr>
        <w:rStyle w:val="a5"/>
        <w:noProof/>
      </w:rPr>
      <w:t>4</w:t>
    </w:r>
    <w:r>
      <w:rPr>
        <w:rStyle w:val="a5"/>
      </w:rPr>
      <w:fldChar w:fldCharType="end"/>
    </w:r>
  </w:p>
  <w:p w:rsidR="0034316E" w:rsidRDefault="00D00A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E3F"/>
    <w:multiLevelType w:val="hybridMultilevel"/>
    <w:tmpl w:val="E514F66C"/>
    <w:lvl w:ilvl="0" w:tplc="A6AEFC1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D0F8C"/>
    <w:multiLevelType w:val="hybridMultilevel"/>
    <w:tmpl w:val="4DA62E8A"/>
    <w:lvl w:ilvl="0" w:tplc="266AFC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25"/>
    <w:rsid w:val="001B2C5D"/>
    <w:rsid w:val="001F4BB6"/>
    <w:rsid w:val="002E3500"/>
    <w:rsid w:val="0032318C"/>
    <w:rsid w:val="004C5BC2"/>
    <w:rsid w:val="00644025"/>
    <w:rsid w:val="006F6C47"/>
    <w:rsid w:val="00790416"/>
    <w:rsid w:val="00891973"/>
    <w:rsid w:val="0091647C"/>
    <w:rsid w:val="00B40F05"/>
    <w:rsid w:val="00C749F8"/>
    <w:rsid w:val="00D00A0D"/>
    <w:rsid w:val="00DB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44025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40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44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44025"/>
  </w:style>
  <w:style w:type="paragraph" w:customStyle="1" w:styleId="a6">
    <w:name w:val="Нормальный"/>
    <w:rsid w:val="0064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4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Александр</cp:lastModifiedBy>
  <cp:revision>7</cp:revision>
  <cp:lastPrinted>2017-11-13T11:38:00Z</cp:lastPrinted>
  <dcterms:created xsi:type="dcterms:W3CDTF">2017-11-13T07:20:00Z</dcterms:created>
  <dcterms:modified xsi:type="dcterms:W3CDTF">2019-03-09T08:08:00Z</dcterms:modified>
</cp:coreProperties>
</file>