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14" w:rsidRDefault="00E458CB">
      <w:pPr>
        <w:tabs>
          <w:tab w:val="left" w:pos="2478"/>
          <w:tab w:val="center" w:pos="4961"/>
        </w:tabs>
        <w:spacing w:line="252" w:lineRule="auto"/>
        <w:jc w:val="center"/>
        <w:rPr>
          <w:rFonts w:ascii="PT Astra Serif" w:eastAsia="PT Astra Serif" w:hAnsi="PT Astra Serif" w:cs="PT Astra Serif"/>
          <w:spacing w:val="20"/>
        </w:rPr>
      </w:pPr>
      <w:r>
        <w:rPr>
          <w:rFonts w:ascii="PT Astra Serif" w:eastAsia="PT Astra Serif" w:hAnsi="PT Astra Serif" w:cs="PT Astra Serif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555827" name="Picture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680719" cy="86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114" w:rsidRDefault="00E458CB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АДМИНИСТРАЦИЯ </w:t>
      </w:r>
    </w:p>
    <w:p w:rsidR="001C0114" w:rsidRDefault="00E458CB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>ПИТЕРСКОГО МУНИЦИПАЛЬНОГО РАЙОНА</w:t>
      </w:r>
    </w:p>
    <w:p w:rsidR="001C0114" w:rsidRDefault="00E458CB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 САРАТОВСКОЙ ОБЛАСТИ</w:t>
      </w:r>
    </w:p>
    <w:p w:rsidR="001C0114" w:rsidRDefault="001C0114">
      <w:pPr>
        <w:pStyle w:val="aff2"/>
        <w:rPr>
          <w:rFonts w:ascii="PT Astra Serif" w:hAnsi="PT Astra Serif" w:cs="PT Astra Serif"/>
        </w:rPr>
      </w:pPr>
    </w:p>
    <w:p w:rsidR="001C0114" w:rsidRDefault="00E458CB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Р А С П О Р Я Ж Е Н И Е</w:t>
      </w:r>
    </w:p>
    <w:p w:rsidR="001C0114" w:rsidRDefault="001C0114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1C0114" w:rsidRDefault="00E458C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от 03 июня 2024 года №95-р</w:t>
      </w:r>
    </w:p>
    <w:p w:rsidR="001C0114" w:rsidRDefault="00E458C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с. Питерка</w:t>
      </w:r>
    </w:p>
    <w:p w:rsidR="001C0114" w:rsidRDefault="001C011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0114" w:rsidRDefault="00E458CB" w:rsidP="00E458CB">
      <w:pPr>
        <w:pStyle w:val="aff2"/>
        <w:tabs>
          <w:tab w:val="left" w:pos="4820"/>
        </w:tabs>
        <w:ind w:right="396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Об</w:t>
      </w:r>
      <w:r>
        <w:rPr>
          <w:rFonts w:ascii="Times New Roman" w:eastAsia="PT Astra Serif" w:hAnsi="Times New Roman"/>
          <w:sz w:val="28"/>
          <w:szCs w:val="28"/>
        </w:rPr>
        <w:t xml:space="preserve"> утверждении плана заседаний межведомственной комиссии по обеспечению доходов и сокращению задолженности по налоговым и неналоговым сборам в бюджет района и легализации заработной платы на территории Питерского муниципального района на 3 квартал 2024 года.</w:t>
      </w:r>
    </w:p>
    <w:p w:rsidR="001C0114" w:rsidRDefault="001C0114">
      <w:pPr>
        <w:pStyle w:val="aff2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1C0114" w:rsidRDefault="00E458CB">
      <w:pPr>
        <w:pStyle w:val="aff2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плана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мероприятий по снижению уровня теневой занятости и легализации трудовых отношений в Саратовской области на 2022-2024 годы, руководствуясь Уставом Питерского муниципального района Саратовской области:</w:t>
      </w:r>
    </w:p>
    <w:p w:rsidR="001C0114" w:rsidRDefault="00E458CB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проведения </w:t>
      </w:r>
      <w:r>
        <w:rPr>
          <w:rFonts w:ascii="Times New Roman" w:hAnsi="Times New Roman"/>
          <w:sz w:val="28"/>
          <w:szCs w:val="28"/>
        </w:rPr>
        <w:t>заседаний межведомственной комиссии по обеспечению доходов и сокращению задолженности по налоговым и неналоговым сборам в бюджет района и легализации заработной платы на территории Питерского муниципального района на 3 квартал 2024 года 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распоряжению.</w:t>
      </w:r>
    </w:p>
    <w:p w:rsidR="001C0114" w:rsidRDefault="00E458CB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2. Настоящее распоряжение вступает в силу со дня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http://питерка.рф/.</w:t>
      </w:r>
    </w:p>
    <w:p w:rsidR="001C0114" w:rsidRDefault="00E458CB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Контроль за исполнением настоящего распоряжения возложить на заместителя главы администрации муниципального района по экономике, управлению имуществом и закупкам.</w:t>
      </w:r>
    </w:p>
    <w:p w:rsidR="001C0114" w:rsidRDefault="001C0114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0114" w:rsidRDefault="001C0114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0114" w:rsidRDefault="001C0114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0114" w:rsidRDefault="00E458CB">
      <w:pPr>
        <w:tabs>
          <w:tab w:val="left" w:pos="3402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1C0114">
          <w:pgSz w:w="11906" w:h="16838"/>
          <w:pgMar w:top="1134" w:right="850" w:bottom="1134" w:left="1701" w:header="0" w:footer="0" w:gutter="0"/>
          <w:cols w:space="1701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Д.Н. Живайкин</w:t>
      </w:r>
      <w:r>
        <w:br w:type="page" w:clear="all"/>
      </w:r>
    </w:p>
    <w:tbl>
      <w:tblPr>
        <w:tblW w:w="1431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353"/>
        <w:gridCol w:w="4964"/>
      </w:tblGrid>
      <w:tr w:rsidR="001C0114">
        <w:tc>
          <w:tcPr>
            <w:tcW w:w="9353" w:type="dxa"/>
            <w:shd w:val="clear" w:color="auto" w:fill="auto"/>
          </w:tcPr>
          <w:p w:rsidR="001C0114" w:rsidRDefault="001C0114">
            <w:pPr>
              <w:pStyle w:val="aff2"/>
              <w:pageBreakBefore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4" w:type="dxa"/>
            <w:shd w:val="clear" w:color="auto" w:fill="auto"/>
          </w:tcPr>
          <w:p w:rsidR="001C0114" w:rsidRDefault="00E458CB">
            <w:pPr>
              <w:pStyle w:val="aff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к распоряжению администрации муниципального района от 03 июня 2024 года №95-р</w:t>
            </w:r>
          </w:p>
        </w:tc>
      </w:tr>
    </w:tbl>
    <w:p w:rsidR="001C0114" w:rsidRDefault="001C0114">
      <w:pPr>
        <w:pStyle w:val="aff2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C0114" w:rsidRDefault="001C0114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0114" w:rsidRDefault="00E458CB">
      <w:pPr>
        <w:spacing w:after="0" w:line="240" w:lineRule="auto"/>
        <w:ind w:right="-2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План проведения заседаний межведомственной комиссии по обеспечению доходов и сокращению задолженности по налоговым и неналоговым сборам в бюджет района и легализации заработной платы на территории Питерского муниципального района на 3 квартал 2024</w:t>
      </w:r>
    </w:p>
    <w:p w:rsidR="001C0114" w:rsidRDefault="001C0114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142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442"/>
        <w:gridCol w:w="4441"/>
        <w:gridCol w:w="4529"/>
      </w:tblGrid>
      <w:tr w:rsidR="001C0114" w:rsidTr="00E458CB">
        <w:trPr>
          <w:jc w:val="center"/>
        </w:trPr>
        <w:tc>
          <w:tcPr>
            <w:tcW w:w="844" w:type="dxa"/>
          </w:tcPr>
          <w:p w:rsidR="001C0114" w:rsidRDefault="00E458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42" w:type="dxa"/>
            <w:vAlign w:val="center"/>
          </w:tcPr>
          <w:p w:rsidR="001C0114" w:rsidRDefault="00E458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юль 2024 год</w:t>
            </w:r>
          </w:p>
        </w:tc>
        <w:tc>
          <w:tcPr>
            <w:tcW w:w="4441" w:type="dxa"/>
            <w:vAlign w:val="center"/>
          </w:tcPr>
          <w:p w:rsidR="001C0114" w:rsidRDefault="00E458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</w:t>
            </w:r>
            <w:r>
              <w:rPr>
                <w:rFonts w:ascii="Times New Roman" w:hAnsi="Times New Roman"/>
                <w:sz w:val="28"/>
                <w:szCs w:val="28"/>
              </w:rPr>
              <w:t>т 2024 год</w:t>
            </w:r>
          </w:p>
        </w:tc>
        <w:tc>
          <w:tcPr>
            <w:tcW w:w="4529" w:type="dxa"/>
            <w:vAlign w:val="center"/>
          </w:tcPr>
          <w:p w:rsidR="001C0114" w:rsidRDefault="00E458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2024 год</w:t>
            </w:r>
          </w:p>
        </w:tc>
      </w:tr>
      <w:tr w:rsidR="001C0114" w:rsidTr="00E458CB">
        <w:trPr>
          <w:jc w:val="center"/>
        </w:trPr>
        <w:tc>
          <w:tcPr>
            <w:tcW w:w="844" w:type="dxa"/>
          </w:tcPr>
          <w:p w:rsidR="001C0114" w:rsidRDefault="00E458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2" w:type="dxa"/>
          </w:tcPr>
          <w:p w:rsidR="001C0114" w:rsidRDefault="00E458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08.07.2024</w:t>
            </w:r>
          </w:p>
        </w:tc>
        <w:tc>
          <w:tcPr>
            <w:tcW w:w="4441" w:type="dxa"/>
          </w:tcPr>
          <w:p w:rsidR="001C0114" w:rsidRDefault="00E458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05.08.2024</w:t>
            </w:r>
          </w:p>
        </w:tc>
        <w:tc>
          <w:tcPr>
            <w:tcW w:w="4529" w:type="dxa"/>
          </w:tcPr>
          <w:p w:rsidR="001C0114" w:rsidRDefault="00E458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09.09.2024</w:t>
            </w:r>
          </w:p>
        </w:tc>
      </w:tr>
      <w:tr w:rsidR="001C0114" w:rsidTr="00E458CB">
        <w:trPr>
          <w:jc w:val="center"/>
        </w:trPr>
        <w:tc>
          <w:tcPr>
            <w:tcW w:w="844" w:type="dxa"/>
          </w:tcPr>
          <w:p w:rsidR="001C0114" w:rsidRDefault="00E458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42" w:type="dxa"/>
          </w:tcPr>
          <w:p w:rsidR="001C0114" w:rsidRDefault="00E458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22.07.2024</w:t>
            </w:r>
          </w:p>
        </w:tc>
        <w:tc>
          <w:tcPr>
            <w:tcW w:w="4441" w:type="dxa"/>
          </w:tcPr>
          <w:p w:rsidR="001C0114" w:rsidRDefault="00E458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19.08.2024</w:t>
            </w:r>
          </w:p>
        </w:tc>
        <w:tc>
          <w:tcPr>
            <w:tcW w:w="4529" w:type="dxa"/>
          </w:tcPr>
          <w:p w:rsidR="001C0114" w:rsidRDefault="00E458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23.09.2024</w:t>
            </w:r>
          </w:p>
        </w:tc>
      </w:tr>
    </w:tbl>
    <w:p w:rsidR="001C0114" w:rsidRDefault="001C0114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1C0114" w:rsidRDefault="001C0114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1C0114" w:rsidRDefault="001C0114">
      <w:pPr>
        <w:spacing w:after="0" w:line="240" w:lineRule="auto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C0114" w:rsidRDefault="001C0114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C0114" w:rsidRDefault="00E458C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1C0114" w:rsidRDefault="00E458CB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А.А. Строганов</w:t>
      </w:r>
    </w:p>
    <w:p w:rsidR="001C0114" w:rsidRDefault="001C0114">
      <w:pPr>
        <w:tabs>
          <w:tab w:val="left" w:pos="34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0114">
      <w:footerReference w:type="default" r:id="rId7"/>
      <w:pgSz w:w="16838" w:h="11906" w:orient="landscape"/>
      <w:pgMar w:top="1134" w:right="850" w:bottom="1134" w:left="1701" w:header="0" w:footer="221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114" w:rsidRDefault="00E458CB">
      <w:pPr>
        <w:spacing w:after="0" w:line="240" w:lineRule="auto"/>
      </w:pPr>
      <w:r>
        <w:separator/>
      </w:r>
    </w:p>
  </w:endnote>
  <w:endnote w:type="continuationSeparator" w:id="0">
    <w:p w:rsidR="001C0114" w:rsidRDefault="00E4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114" w:rsidRDefault="00E458CB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:rsidR="001C0114" w:rsidRDefault="001C011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114" w:rsidRDefault="00E458CB">
      <w:pPr>
        <w:spacing w:after="0" w:line="240" w:lineRule="auto"/>
      </w:pPr>
      <w:r>
        <w:separator/>
      </w:r>
    </w:p>
  </w:footnote>
  <w:footnote w:type="continuationSeparator" w:id="0">
    <w:p w:rsidR="001C0114" w:rsidRDefault="00E45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14"/>
    <w:rsid w:val="001C0114"/>
    <w:rsid w:val="00E4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3ACA8-A7E9-484D-A428-DB6D69E6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af3">
    <w:name w:val="Текст выноски Знак"/>
    <w:basedOn w:val="a0"/>
    <w:link w:val="af4"/>
    <w:semiHidden/>
    <w:qFormat/>
    <w:rPr>
      <w:rFonts w:ascii="Tahoma" w:hAnsi="Tahoma" w:cs="Tahoma"/>
      <w:sz w:val="16"/>
      <w:szCs w:val="16"/>
      <w:lang w:eastAsia="ru-RU"/>
    </w:rPr>
  </w:style>
  <w:style w:type="character" w:customStyle="1" w:styleId="af5">
    <w:name w:val="Основной текст Знак"/>
    <w:basedOn w:val="a0"/>
    <w:link w:val="af6"/>
    <w:qFormat/>
    <w:rPr>
      <w:sz w:val="26"/>
      <w:szCs w:val="26"/>
      <w:lang w:bidi="ar-SA"/>
    </w:rPr>
  </w:style>
  <w:style w:type="character" w:customStyle="1" w:styleId="af7">
    <w:name w:val="Верхний колонтитул Знак"/>
    <w:basedOn w:val="a0"/>
    <w:qFormat/>
    <w:rPr>
      <w:sz w:val="22"/>
      <w:szCs w:val="22"/>
    </w:rPr>
  </w:style>
  <w:style w:type="character" w:customStyle="1" w:styleId="af8">
    <w:name w:val="Нижний колонтитул Знак"/>
    <w:basedOn w:val="a0"/>
    <w:uiPriority w:val="99"/>
    <w:qFormat/>
    <w:rPr>
      <w:sz w:val="22"/>
      <w:szCs w:val="22"/>
    </w:rPr>
  </w:style>
  <w:style w:type="character" w:styleId="af9">
    <w:name w:val="Hyperlink"/>
    <w:basedOn w:val="a0"/>
    <w:uiPriority w:val="99"/>
    <w:rPr>
      <w:color w:val="0000FF"/>
      <w:u w:val="single"/>
    </w:rPr>
  </w:style>
  <w:style w:type="character" w:customStyle="1" w:styleId="33">
    <w:name w:val="Основной текст с отступом 3 Знак"/>
    <w:basedOn w:val="a0"/>
    <w:link w:val="34"/>
    <w:qFormat/>
    <w:rPr>
      <w:sz w:val="16"/>
      <w:szCs w:val="16"/>
    </w:rPr>
  </w:style>
  <w:style w:type="character" w:customStyle="1" w:styleId="25">
    <w:name w:val="Основной текст 2 Знак"/>
    <w:basedOn w:val="a0"/>
    <w:link w:val="26"/>
    <w:qFormat/>
    <w:rPr>
      <w:sz w:val="22"/>
      <w:szCs w:val="22"/>
    </w:rPr>
  </w:style>
  <w:style w:type="character" w:customStyle="1" w:styleId="27">
    <w:name w:val="Основной текст с отступом 2 Знак"/>
    <w:basedOn w:val="a0"/>
    <w:link w:val="28"/>
    <w:qFormat/>
    <w:rPr>
      <w:sz w:val="22"/>
      <w:szCs w:val="22"/>
    </w:rPr>
  </w:style>
  <w:style w:type="character" w:customStyle="1" w:styleId="90">
    <w:name w:val="Заголовок 9 Знак"/>
    <w:basedOn w:val="a0"/>
    <w:link w:val="9"/>
    <w:qFormat/>
    <w:rPr>
      <w:rFonts w:ascii="Times New Roman" w:eastAsia="Times New Roman" w:hAnsi="Times New Roman"/>
      <w:b/>
      <w:sz w:val="22"/>
      <w:szCs w:val="24"/>
    </w:rPr>
  </w:style>
  <w:style w:type="character" w:customStyle="1" w:styleId="29">
    <w:name w:val="Основной текст2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 (4)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spacing w:val="0"/>
      <w:sz w:val="26"/>
      <w:szCs w:val="26"/>
    </w:rPr>
  </w:style>
  <w:style w:type="character" w:customStyle="1" w:styleId="15">
    <w:name w:val="Основной текст1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0"/>
      <w:sz w:val="26"/>
      <w:szCs w:val="26"/>
      <w:lang w:val="en-US"/>
    </w:rPr>
  </w:style>
  <w:style w:type="character" w:customStyle="1" w:styleId="35">
    <w:name w:val="Основной текст3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6"/>
      <w:szCs w:val="26"/>
    </w:rPr>
  </w:style>
  <w:style w:type="character" w:customStyle="1" w:styleId="44">
    <w:name w:val="Основной текст4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afa">
    <w:name w:val="Цветовое выделение"/>
    <w:uiPriority w:val="99"/>
    <w:qFormat/>
    <w:rPr>
      <w:b/>
      <w:bCs/>
      <w:color w:val="26282F"/>
    </w:rPr>
  </w:style>
  <w:style w:type="character" w:customStyle="1" w:styleId="afb">
    <w:name w:val="Гипертекстовая ссылка"/>
    <w:uiPriority w:val="99"/>
    <w:qFormat/>
    <w:rPr>
      <w:b w:val="0"/>
      <w:bCs w:val="0"/>
      <w:color w:val="106BBE"/>
    </w:rPr>
  </w:style>
  <w:style w:type="character" w:styleId="afc">
    <w:name w:val="Strong"/>
    <w:qFormat/>
    <w:rPr>
      <w:b/>
      <w:bCs/>
    </w:rPr>
  </w:style>
  <w:style w:type="paragraph" w:customStyle="1" w:styleId="afd">
    <w:name w:val="Заголовок"/>
    <w:basedOn w:val="a"/>
    <w:next w:val="af6"/>
    <w:qFormat/>
    <w:pPr>
      <w:keepNext/>
      <w:spacing w:before="240" w:after="120"/>
    </w:pPr>
    <w:rPr>
      <w:rFonts w:ascii="PT Astra Serif" w:eastAsia="Microsoft YaHei" w:hAnsi="PT Astra Serif" w:cs="Arial Unicode MS"/>
      <w:sz w:val="28"/>
      <w:szCs w:val="28"/>
    </w:rPr>
  </w:style>
  <w:style w:type="paragraph" w:styleId="af6">
    <w:name w:val="Body Text"/>
    <w:basedOn w:val="a"/>
    <w:link w:val="af5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fe">
    <w:name w:val="List"/>
    <w:basedOn w:val="af6"/>
    <w:rPr>
      <w:rFonts w:ascii="PT Astra Serif" w:hAnsi="PT Astra Serif" w:cs="Arial Unicode MS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ascii="PT Astra Serif" w:hAnsi="PT Astra Serif" w:cs="Arial Unicode MS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ascii="PT Astra Serif" w:hAnsi="PT Astra Serif" w:cs="Arial Unicode MS"/>
    </w:rPr>
  </w:style>
  <w:style w:type="paragraph" w:styleId="af4">
    <w:name w:val="Balloon Text"/>
    <w:basedOn w:val="a"/>
    <w:link w:val="af3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f1">
    <w:name w:val="Колонтитул"/>
    <w:basedOn w:val="a"/>
    <w:qFormat/>
  </w:style>
  <w:style w:type="paragraph" w:styleId="a9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paragraph" w:styleId="34">
    <w:name w:val="Body Text Indent 3"/>
    <w:basedOn w:val="a"/>
    <w:link w:val="33"/>
    <w:qFormat/>
    <w:pPr>
      <w:spacing w:after="120"/>
      <w:ind w:left="283"/>
    </w:pPr>
    <w:rPr>
      <w:sz w:val="16"/>
      <w:szCs w:val="16"/>
    </w:rPr>
  </w:style>
  <w:style w:type="paragraph" w:styleId="aff2">
    <w:name w:val="No Spacing"/>
    <w:uiPriority w:val="1"/>
    <w:qFormat/>
    <w:rPr>
      <w:sz w:val="22"/>
      <w:szCs w:val="22"/>
    </w:rPr>
  </w:style>
  <w:style w:type="paragraph" w:styleId="26">
    <w:name w:val="Body Text 2"/>
    <w:basedOn w:val="a"/>
    <w:link w:val="25"/>
    <w:qFormat/>
    <w:pPr>
      <w:spacing w:after="120" w:line="480" w:lineRule="auto"/>
    </w:pPr>
  </w:style>
  <w:style w:type="paragraph" w:styleId="28">
    <w:name w:val="Body Text Indent 2"/>
    <w:basedOn w:val="a"/>
    <w:link w:val="27"/>
    <w:qFormat/>
    <w:pPr>
      <w:spacing w:after="120" w:line="480" w:lineRule="auto"/>
      <w:ind w:left="283"/>
    </w:pPr>
  </w:style>
  <w:style w:type="paragraph" w:customStyle="1" w:styleId="u">
    <w:name w:val="u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customStyle="1" w:styleId="16">
    <w:name w:val="Без интервала1"/>
    <w:qFormat/>
    <w:rPr>
      <w:rFonts w:eastAsia="Times New Roman"/>
      <w:sz w:val="22"/>
      <w:szCs w:val="22"/>
    </w:rPr>
  </w:style>
  <w:style w:type="paragraph" w:customStyle="1" w:styleId="s1">
    <w:name w:val="s_1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 w:val="22"/>
    </w:rPr>
  </w:style>
  <w:style w:type="paragraph" w:customStyle="1" w:styleId="aff4">
    <w:name w:val="Содержимое врезки"/>
    <w:basedOn w:val="a"/>
    <w:qFormat/>
  </w:style>
  <w:style w:type="paragraph" w:customStyle="1" w:styleId="aff5">
    <w:name w:val="Таблицы (моноширинный)"/>
    <w:basedOn w:val="a"/>
    <w:next w:val="a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6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Делопроизводство</cp:lastModifiedBy>
  <cp:revision>14</cp:revision>
  <dcterms:created xsi:type="dcterms:W3CDTF">2023-09-19T13:28:00Z</dcterms:created>
  <dcterms:modified xsi:type="dcterms:W3CDTF">2024-06-05T10:19:00Z</dcterms:modified>
  <dc:language>ru-RU</dc:language>
</cp:coreProperties>
</file>