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61" w:rsidRPr="0089067E" w:rsidRDefault="00FA2161">
      <w:pPr>
        <w:widowControl w:val="0"/>
        <w:autoSpaceDE w:val="0"/>
        <w:autoSpaceDN w:val="0"/>
        <w:adjustRightInd w:val="0"/>
        <w:spacing w:after="0" w:line="240" w:lineRule="auto"/>
        <w:jc w:val="center"/>
        <w:rPr>
          <w:rFonts w:ascii="Times New Roman" w:hAnsi="Times New Roman"/>
          <w:b/>
          <w:bCs/>
          <w:sz w:val="28"/>
          <w:szCs w:val="28"/>
        </w:rPr>
      </w:pPr>
      <w:r w:rsidRPr="0089067E">
        <w:rPr>
          <w:rFonts w:ascii="Times New Roman" w:hAnsi="Times New Roman"/>
          <w:b/>
          <w:bCs/>
          <w:sz w:val="28"/>
          <w:szCs w:val="28"/>
        </w:rPr>
        <w:t>АДМИНИСТРАЦИЯ</w:t>
      </w:r>
    </w:p>
    <w:p w:rsidR="00FA2161" w:rsidRPr="0089067E" w:rsidRDefault="00FA2161">
      <w:pPr>
        <w:widowControl w:val="0"/>
        <w:autoSpaceDE w:val="0"/>
        <w:autoSpaceDN w:val="0"/>
        <w:adjustRightInd w:val="0"/>
        <w:spacing w:after="0" w:line="240" w:lineRule="auto"/>
        <w:jc w:val="center"/>
        <w:rPr>
          <w:rFonts w:ascii="Times New Roman" w:hAnsi="Times New Roman"/>
          <w:b/>
          <w:bCs/>
          <w:sz w:val="28"/>
          <w:szCs w:val="28"/>
        </w:rPr>
      </w:pPr>
      <w:r w:rsidRPr="0089067E">
        <w:rPr>
          <w:rFonts w:ascii="Times New Roman" w:hAnsi="Times New Roman"/>
          <w:b/>
          <w:bCs/>
          <w:sz w:val="28"/>
          <w:szCs w:val="28"/>
        </w:rPr>
        <w:t>ПИТЕРСКОГО МУНИЦИПАЛЬНОГО РАЙОНА</w:t>
      </w:r>
    </w:p>
    <w:p w:rsidR="00FA2161" w:rsidRPr="0089067E" w:rsidRDefault="00FA2161">
      <w:pPr>
        <w:widowControl w:val="0"/>
        <w:autoSpaceDE w:val="0"/>
        <w:autoSpaceDN w:val="0"/>
        <w:adjustRightInd w:val="0"/>
        <w:spacing w:after="0" w:line="240" w:lineRule="auto"/>
        <w:jc w:val="center"/>
        <w:rPr>
          <w:rFonts w:ascii="Times New Roman" w:hAnsi="Times New Roman"/>
          <w:b/>
          <w:bCs/>
          <w:sz w:val="28"/>
          <w:szCs w:val="28"/>
        </w:rPr>
      </w:pPr>
      <w:r w:rsidRPr="0089067E">
        <w:rPr>
          <w:rFonts w:ascii="Times New Roman" w:hAnsi="Times New Roman"/>
          <w:b/>
          <w:bCs/>
          <w:sz w:val="28"/>
          <w:szCs w:val="28"/>
        </w:rPr>
        <w:t>САРАТОВСКОЙ ОБЛАСТИ</w:t>
      </w:r>
    </w:p>
    <w:p w:rsidR="00FA2161" w:rsidRPr="0089067E" w:rsidRDefault="00FA2161">
      <w:pPr>
        <w:widowControl w:val="0"/>
        <w:autoSpaceDE w:val="0"/>
        <w:autoSpaceDN w:val="0"/>
        <w:adjustRightInd w:val="0"/>
        <w:spacing w:after="0" w:line="240" w:lineRule="auto"/>
        <w:jc w:val="center"/>
        <w:rPr>
          <w:rFonts w:ascii="Times New Roman" w:hAnsi="Times New Roman"/>
          <w:sz w:val="28"/>
          <w:szCs w:val="28"/>
        </w:rPr>
      </w:pPr>
    </w:p>
    <w:p w:rsidR="00FA2161" w:rsidRPr="0089067E" w:rsidRDefault="00FA2161">
      <w:pPr>
        <w:widowControl w:val="0"/>
        <w:autoSpaceDE w:val="0"/>
        <w:autoSpaceDN w:val="0"/>
        <w:adjustRightInd w:val="0"/>
        <w:spacing w:after="0" w:line="240" w:lineRule="auto"/>
        <w:jc w:val="center"/>
        <w:rPr>
          <w:rFonts w:ascii="Times New Roman" w:hAnsi="Times New Roman"/>
          <w:b/>
          <w:bCs/>
          <w:sz w:val="28"/>
          <w:szCs w:val="28"/>
        </w:rPr>
      </w:pPr>
      <w:r w:rsidRPr="0089067E">
        <w:rPr>
          <w:rFonts w:ascii="Times New Roman" w:hAnsi="Times New Roman"/>
          <w:b/>
          <w:bCs/>
          <w:sz w:val="28"/>
          <w:szCs w:val="28"/>
        </w:rPr>
        <w:t>ПОСТАНОВЛЕНИЕ</w:t>
      </w:r>
    </w:p>
    <w:p w:rsidR="00FA2161" w:rsidRPr="0089067E" w:rsidRDefault="00FA2161">
      <w:pPr>
        <w:widowControl w:val="0"/>
        <w:autoSpaceDE w:val="0"/>
        <w:autoSpaceDN w:val="0"/>
        <w:adjustRightInd w:val="0"/>
        <w:spacing w:after="0" w:line="240" w:lineRule="auto"/>
        <w:jc w:val="center"/>
        <w:rPr>
          <w:rFonts w:ascii="Times New Roman" w:hAnsi="Times New Roman"/>
          <w:b/>
          <w:bCs/>
          <w:sz w:val="28"/>
          <w:szCs w:val="28"/>
        </w:rPr>
      </w:pPr>
    </w:p>
    <w:p w:rsidR="00FA2161" w:rsidRPr="0089067E" w:rsidRDefault="00FA2161" w:rsidP="006110C0">
      <w:pPr>
        <w:widowControl w:val="0"/>
        <w:autoSpaceDE w:val="0"/>
        <w:autoSpaceDN w:val="0"/>
        <w:adjustRightInd w:val="0"/>
        <w:spacing w:after="0" w:line="240" w:lineRule="auto"/>
        <w:rPr>
          <w:rFonts w:ascii="Times New Roman" w:hAnsi="Times New Roman"/>
          <w:sz w:val="28"/>
          <w:szCs w:val="28"/>
        </w:rPr>
      </w:pPr>
      <w:r w:rsidRPr="0089067E">
        <w:rPr>
          <w:rFonts w:ascii="Times New Roman" w:hAnsi="Times New Roman"/>
          <w:sz w:val="28"/>
          <w:szCs w:val="28"/>
        </w:rPr>
        <w:t>от 11 октября 2011 года</w:t>
      </w:r>
      <w:r w:rsidR="006110C0" w:rsidRPr="0089067E">
        <w:rPr>
          <w:rFonts w:ascii="Times New Roman" w:hAnsi="Times New Roman"/>
          <w:sz w:val="28"/>
          <w:szCs w:val="28"/>
        </w:rPr>
        <w:tab/>
      </w:r>
      <w:r w:rsidR="006110C0" w:rsidRPr="0089067E">
        <w:rPr>
          <w:rFonts w:ascii="Times New Roman" w:hAnsi="Times New Roman"/>
          <w:sz w:val="28"/>
          <w:szCs w:val="28"/>
        </w:rPr>
        <w:tab/>
      </w:r>
      <w:r w:rsidR="006110C0" w:rsidRPr="0089067E">
        <w:rPr>
          <w:rFonts w:ascii="Times New Roman" w:hAnsi="Times New Roman"/>
          <w:sz w:val="28"/>
          <w:szCs w:val="28"/>
        </w:rPr>
        <w:tab/>
      </w:r>
      <w:r w:rsidR="006110C0" w:rsidRPr="0089067E">
        <w:rPr>
          <w:rFonts w:ascii="Times New Roman" w:hAnsi="Times New Roman"/>
          <w:sz w:val="28"/>
          <w:szCs w:val="28"/>
        </w:rPr>
        <w:tab/>
      </w:r>
      <w:r w:rsidR="006110C0" w:rsidRPr="0089067E">
        <w:rPr>
          <w:rFonts w:ascii="Times New Roman" w:hAnsi="Times New Roman"/>
          <w:sz w:val="28"/>
          <w:szCs w:val="28"/>
        </w:rPr>
        <w:tab/>
      </w:r>
      <w:r w:rsidR="006110C0" w:rsidRPr="0089067E">
        <w:rPr>
          <w:rFonts w:ascii="Times New Roman" w:hAnsi="Times New Roman"/>
          <w:sz w:val="28"/>
          <w:szCs w:val="28"/>
        </w:rPr>
        <w:tab/>
      </w:r>
      <w:r w:rsidR="006110C0" w:rsidRPr="0089067E">
        <w:rPr>
          <w:rFonts w:ascii="Times New Roman" w:hAnsi="Times New Roman"/>
          <w:sz w:val="28"/>
          <w:szCs w:val="28"/>
        </w:rPr>
        <w:tab/>
      </w:r>
      <w:r w:rsidR="006110C0" w:rsidRPr="0089067E">
        <w:rPr>
          <w:rFonts w:ascii="Times New Roman" w:hAnsi="Times New Roman"/>
          <w:sz w:val="28"/>
          <w:szCs w:val="28"/>
        </w:rPr>
        <w:tab/>
      </w:r>
      <w:r w:rsidR="006110C0" w:rsidRPr="0089067E">
        <w:rPr>
          <w:rFonts w:ascii="Times New Roman" w:hAnsi="Times New Roman"/>
          <w:sz w:val="28"/>
          <w:szCs w:val="28"/>
        </w:rPr>
        <w:tab/>
        <w:t xml:space="preserve"> </w:t>
      </w:r>
      <w:r w:rsidRPr="0089067E">
        <w:rPr>
          <w:rFonts w:ascii="Times New Roman" w:hAnsi="Times New Roman"/>
          <w:sz w:val="28"/>
          <w:szCs w:val="28"/>
        </w:rPr>
        <w:t>№335</w:t>
      </w:r>
    </w:p>
    <w:p w:rsidR="006110C0" w:rsidRPr="0089067E" w:rsidRDefault="006110C0" w:rsidP="00852A67">
      <w:pPr>
        <w:pStyle w:val="NoSpacing"/>
        <w:ind w:right="3544"/>
        <w:rPr>
          <w:rFonts w:ascii="Times New Roman" w:hAnsi="Times New Roman"/>
          <w:sz w:val="28"/>
          <w:szCs w:val="28"/>
        </w:rPr>
      </w:pPr>
    </w:p>
    <w:p w:rsidR="00FA2161" w:rsidRPr="0089067E" w:rsidRDefault="00FA2161" w:rsidP="006110C0">
      <w:pPr>
        <w:pStyle w:val="NoSpacing"/>
        <w:ind w:right="4869"/>
        <w:rPr>
          <w:rFonts w:ascii="Times New Roman" w:hAnsi="Times New Roman"/>
          <w:b/>
          <w:sz w:val="28"/>
          <w:szCs w:val="28"/>
        </w:rPr>
      </w:pPr>
      <w:r w:rsidRPr="0089067E">
        <w:rPr>
          <w:rFonts w:ascii="Times New Roman" w:hAnsi="Times New Roman"/>
          <w:b/>
          <w:sz w:val="28"/>
          <w:szCs w:val="28"/>
        </w:rPr>
        <w:t>Об оплате труда и материал</w:t>
      </w:r>
      <w:r w:rsidR="006110C0" w:rsidRPr="0089067E">
        <w:rPr>
          <w:rFonts w:ascii="Times New Roman" w:hAnsi="Times New Roman"/>
          <w:b/>
          <w:sz w:val="28"/>
          <w:szCs w:val="28"/>
        </w:rPr>
        <w:t xml:space="preserve">ьном стимулировании работников </w:t>
      </w:r>
      <w:r w:rsidRPr="0089067E">
        <w:rPr>
          <w:rFonts w:ascii="Times New Roman" w:hAnsi="Times New Roman"/>
          <w:b/>
          <w:sz w:val="28"/>
          <w:szCs w:val="28"/>
        </w:rPr>
        <w:t>муниципальных учреждений культуры Питерского района</w:t>
      </w:r>
    </w:p>
    <w:p w:rsidR="00FA2161" w:rsidRPr="0089067E" w:rsidRDefault="00FA2161" w:rsidP="00852A67">
      <w:pPr>
        <w:pStyle w:val="NoSpacing"/>
        <w:jc w:val="both"/>
        <w:rPr>
          <w:rFonts w:ascii="Times New Roman" w:hAnsi="Times New Roman"/>
          <w:sz w:val="28"/>
          <w:szCs w:val="28"/>
        </w:rPr>
      </w:pPr>
    </w:p>
    <w:p w:rsidR="00FA2161" w:rsidRPr="0089067E" w:rsidRDefault="00FA2161" w:rsidP="00852A67">
      <w:pPr>
        <w:pStyle w:val="NoSpacing"/>
        <w:ind w:firstLine="851"/>
        <w:jc w:val="both"/>
        <w:rPr>
          <w:rFonts w:ascii="Times New Roman" w:hAnsi="Times New Roman"/>
          <w:sz w:val="28"/>
          <w:szCs w:val="28"/>
        </w:rPr>
      </w:pPr>
      <w:r w:rsidRPr="0089067E">
        <w:rPr>
          <w:rFonts w:ascii="Times New Roman" w:hAnsi="Times New Roman"/>
          <w:sz w:val="28"/>
          <w:szCs w:val="28"/>
        </w:rPr>
        <w:t>В соответствии со статьей 134 Трудового кодекса Российской Федерации, на основании Устава Питерского муниципального района, решения Собрания депутатов Питерского муниципального р</w:t>
      </w:r>
      <w:r w:rsidR="006110C0" w:rsidRPr="0089067E">
        <w:rPr>
          <w:rFonts w:ascii="Times New Roman" w:hAnsi="Times New Roman"/>
          <w:sz w:val="28"/>
          <w:szCs w:val="28"/>
        </w:rPr>
        <w:t>айона от 31 октября 2008 года №</w:t>
      </w:r>
      <w:r w:rsidRPr="0089067E">
        <w:rPr>
          <w:rFonts w:ascii="Times New Roman" w:hAnsi="Times New Roman"/>
          <w:sz w:val="28"/>
          <w:szCs w:val="28"/>
        </w:rPr>
        <w:t>30-1 «О введении на территории района новых систем оплаты труда работников муниципальных бюджетных учреждений»</w:t>
      </w:r>
    </w:p>
    <w:p w:rsidR="00FA2161" w:rsidRPr="0089067E" w:rsidRDefault="00FA2161" w:rsidP="00852A67">
      <w:pPr>
        <w:pStyle w:val="NoSpacing"/>
        <w:ind w:firstLine="851"/>
        <w:jc w:val="both"/>
        <w:rPr>
          <w:rFonts w:ascii="Times New Roman" w:hAnsi="Times New Roman"/>
          <w:sz w:val="28"/>
          <w:szCs w:val="28"/>
        </w:rPr>
      </w:pPr>
      <w:r w:rsidRPr="0089067E">
        <w:rPr>
          <w:rFonts w:ascii="Times New Roman" w:hAnsi="Times New Roman"/>
          <w:sz w:val="28"/>
          <w:szCs w:val="28"/>
        </w:rPr>
        <w:t>ПОСТАНОВЛЯЮ:</w:t>
      </w:r>
    </w:p>
    <w:p w:rsidR="00FA2161" w:rsidRPr="0089067E" w:rsidRDefault="00FA2161" w:rsidP="00852A67">
      <w:pPr>
        <w:pStyle w:val="NoSpacing"/>
        <w:ind w:firstLine="851"/>
        <w:jc w:val="both"/>
        <w:rPr>
          <w:rFonts w:ascii="Times New Roman" w:hAnsi="Times New Roman"/>
          <w:sz w:val="28"/>
          <w:szCs w:val="28"/>
        </w:rPr>
      </w:pPr>
      <w:r w:rsidRPr="0089067E">
        <w:rPr>
          <w:rFonts w:ascii="Times New Roman" w:hAnsi="Times New Roman"/>
          <w:sz w:val="28"/>
          <w:szCs w:val="28"/>
        </w:rPr>
        <w:t>1. Утвердить Положение об оплате труда работников муниципальных учреждений культуры Питерского района согласно приложению.</w:t>
      </w:r>
    </w:p>
    <w:p w:rsidR="00FA2161" w:rsidRPr="0089067E" w:rsidRDefault="00FA2161" w:rsidP="00852A67">
      <w:pPr>
        <w:pStyle w:val="NoSpacing"/>
        <w:ind w:firstLine="851"/>
        <w:jc w:val="both"/>
        <w:rPr>
          <w:rFonts w:ascii="Times New Roman" w:hAnsi="Times New Roman"/>
          <w:sz w:val="28"/>
          <w:szCs w:val="28"/>
        </w:rPr>
      </w:pPr>
      <w:r w:rsidRPr="0089067E">
        <w:rPr>
          <w:rFonts w:ascii="Times New Roman" w:hAnsi="Times New Roman"/>
          <w:sz w:val="28"/>
          <w:szCs w:val="28"/>
        </w:rPr>
        <w:t>2. Постановление главы администрации Питерского муниципального</w:t>
      </w:r>
      <w:r w:rsidR="006110C0" w:rsidRPr="0089067E">
        <w:rPr>
          <w:rFonts w:ascii="Times New Roman" w:hAnsi="Times New Roman"/>
          <w:sz w:val="28"/>
          <w:szCs w:val="28"/>
        </w:rPr>
        <w:t xml:space="preserve"> района от 26 марта 2009 года №</w:t>
      </w:r>
      <w:r w:rsidRPr="0089067E">
        <w:rPr>
          <w:rFonts w:ascii="Times New Roman" w:hAnsi="Times New Roman"/>
          <w:sz w:val="28"/>
          <w:szCs w:val="28"/>
        </w:rPr>
        <w:t>103 «Об оплате труда и материальном стимулировании работников муниципальных учреждений культуры Питерского района» (с из</w:t>
      </w:r>
      <w:r w:rsidR="006110C0" w:rsidRPr="0089067E">
        <w:rPr>
          <w:rFonts w:ascii="Times New Roman" w:hAnsi="Times New Roman"/>
          <w:sz w:val="28"/>
          <w:szCs w:val="28"/>
        </w:rPr>
        <w:t>менениями от 31 мая 2011 года №</w:t>
      </w:r>
      <w:r w:rsidRPr="0089067E">
        <w:rPr>
          <w:rFonts w:ascii="Times New Roman" w:hAnsi="Times New Roman"/>
          <w:sz w:val="28"/>
          <w:szCs w:val="28"/>
        </w:rPr>
        <w:t>160) признать утратившим силу.</w:t>
      </w:r>
    </w:p>
    <w:p w:rsidR="00FA2161" w:rsidRPr="0089067E" w:rsidRDefault="00FA2161" w:rsidP="00852A67">
      <w:pPr>
        <w:pStyle w:val="NoSpacing"/>
        <w:ind w:firstLine="851"/>
        <w:jc w:val="both"/>
        <w:rPr>
          <w:rFonts w:ascii="Times New Roman" w:hAnsi="Times New Roman"/>
          <w:sz w:val="28"/>
          <w:szCs w:val="28"/>
        </w:rPr>
      </w:pPr>
      <w:r w:rsidRPr="0089067E">
        <w:rPr>
          <w:rFonts w:ascii="Times New Roman" w:hAnsi="Times New Roman"/>
          <w:sz w:val="28"/>
          <w:szCs w:val="28"/>
        </w:rPr>
        <w:t>3. Контроль за исполнением настоящего постановления возложить на заместителя главы администрации муниципального района по социальной сфере Кириченко А.В.</w:t>
      </w:r>
    </w:p>
    <w:p w:rsidR="00FA2161" w:rsidRPr="0089067E" w:rsidRDefault="006110C0" w:rsidP="00852A67">
      <w:pPr>
        <w:pStyle w:val="NoSpacing"/>
        <w:ind w:firstLine="851"/>
        <w:jc w:val="both"/>
        <w:rPr>
          <w:rFonts w:ascii="Times New Roman" w:hAnsi="Times New Roman"/>
          <w:sz w:val="28"/>
          <w:szCs w:val="28"/>
        </w:rPr>
      </w:pPr>
      <w:r w:rsidRPr="0089067E">
        <w:rPr>
          <w:rFonts w:ascii="Times New Roman" w:hAnsi="Times New Roman"/>
          <w:sz w:val="28"/>
          <w:szCs w:val="28"/>
        </w:rPr>
        <w:t xml:space="preserve">4. </w:t>
      </w:r>
      <w:r w:rsidR="00FA2161" w:rsidRPr="0089067E">
        <w:rPr>
          <w:rFonts w:ascii="Times New Roman" w:hAnsi="Times New Roman"/>
          <w:sz w:val="28"/>
          <w:szCs w:val="28"/>
        </w:rPr>
        <w:t>Настоящее постановление вступает в силу с момента подписания и распространяется  на правоотношения, возникшие с 1 июня 2011 года.</w:t>
      </w:r>
    </w:p>
    <w:p w:rsidR="00FA2161" w:rsidRPr="0089067E" w:rsidRDefault="00FA2161" w:rsidP="00852A67">
      <w:pPr>
        <w:pStyle w:val="NoSpacing"/>
        <w:jc w:val="both"/>
        <w:rPr>
          <w:rFonts w:ascii="Times New Roman" w:hAnsi="Times New Roman"/>
          <w:sz w:val="28"/>
          <w:szCs w:val="28"/>
        </w:rPr>
      </w:pPr>
    </w:p>
    <w:p w:rsidR="00FA2161" w:rsidRPr="0089067E" w:rsidRDefault="00FA2161" w:rsidP="006110C0">
      <w:pPr>
        <w:widowControl w:val="0"/>
        <w:autoSpaceDE w:val="0"/>
        <w:autoSpaceDN w:val="0"/>
        <w:adjustRightInd w:val="0"/>
        <w:spacing w:after="0" w:line="240" w:lineRule="auto"/>
        <w:jc w:val="both"/>
        <w:rPr>
          <w:rFonts w:ascii="Times New Roman" w:hAnsi="Times New Roman"/>
          <w:sz w:val="28"/>
          <w:szCs w:val="28"/>
        </w:rPr>
      </w:pPr>
    </w:p>
    <w:p w:rsidR="00FA2161" w:rsidRPr="0089067E" w:rsidRDefault="00FA2161" w:rsidP="009F6227">
      <w:pPr>
        <w:widowControl w:val="0"/>
        <w:autoSpaceDE w:val="0"/>
        <w:autoSpaceDN w:val="0"/>
        <w:adjustRightInd w:val="0"/>
        <w:spacing w:after="0" w:line="240" w:lineRule="auto"/>
        <w:jc w:val="both"/>
        <w:rPr>
          <w:rFonts w:ascii="Times New Roman" w:hAnsi="Times New Roman"/>
          <w:b/>
          <w:sz w:val="28"/>
          <w:szCs w:val="28"/>
        </w:rPr>
      </w:pPr>
      <w:r w:rsidRPr="0089067E">
        <w:rPr>
          <w:rFonts w:ascii="Times New Roman" w:hAnsi="Times New Roman"/>
          <w:b/>
          <w:sz w:val="28"/>
          <w:szCs w:val="28"/>
        </w:rPr>
        <w:t>Глава администрации</w:t>
      </w:r>
    </w:p>
    <w:p w:rsidR="00FA2161" w:rsidRPr="0089067E" w:rsidRDefault="00FA2161" w:rsidP="00C10657">
      <w:pPr>
        <w:widowControl w:val="0"/>
        <w:autoSpaceDE w:val="0"/>
        <w:autoSpaceDN w:val="0"/>
        <w:adjustRightInd w:val="0"/>
        <w:spacing w:after="0" w:line="240" w:lineRule="auto"/>
        <w:ind w:right="-1"/>
        <w:jc w:val="both"/>
        <w:rPr>
          <w:rFonts w:ascii="Times New Roman" w:hAnsi="Times New Roman"/>
          <w:b/>
          <w:sz w:val="28"/>
          <w:szCs w:val="28"/>
        </w:rPr>
      </w:pPr>
      <w:r w:rsidRPr="0089067E">
        <w:rPr>
          <w:rFonts w:ascii="Times New Roman" w:hAnsi="Times New Roman"/>
          <w:b/>
          <w:sz w:val="28"/>
          <w:szCs w:val="28"/>
        </w:rPr>
        <w:t>муниципального района</w:t>
      </w:r>
      <w:r w:rsidR="006110C0" w:rsidRPr="0089067E">
        <w:rPr>
          <w:rFonts w:ascii="Times New Roman" w:hAnsi="Times New Roman"/>
          <w:b/>
          <w:sz w:val="28"/>
          <w:szCs w:val="28"/>
        </w:rPr>
        <w:tab/>
      </w:r>
      <w:r w:rsidR="006110C0" w:rsidRPr="0089067E">
        <w:rPr>
          <w:rFonts w:ascii="Times New Roman" w:hAnsi="Times New Roman"/>
          <w:b/>
          <w:sz w:val="28"/>
          <w:szCs w:val="28"/>
        </w:rPr>
        <w:tab/>
      </w:r>
      <w:r w:rsidR="006110C0" w:rsidRPr="0089067E">
        <w:rPr>
          <w:rFonts w:ascii="Times New Roman" w:hAnsi="Times New Roman"/>
          <w:b/>
          <w:sz w:val="28"/>
          <w:szCs w:val="28"/>
        </w:rPr>
        <w:tab/>
      </w:r>
      <w:r w:rsidR="006110C0" w:rsidRPr="0089067E">
        <w:rPr>
          <w:rFonts w:ascii="Times New Roman" w:hAnsi="Times New Roman"/>
          <w:b/>
          <w:sz w:val="28"/>
          <w:szCs w:val="28"/>
        </w:rPr>
        <w:tab/>
      </w:r>
      <w:r w:rsidR="006110C0" w:rsidRPr="0089067E">
        <w:rPr>
          <w:rFonts w:ascii="Times New Roman" w:hAnsi="Times New Roman"/>
          <w:b/>
          <w:sz w:val="28"/>
          <w:szCs w:val="28"/>
        </w:rPr>
        <w:tab/>
      </w:r>
      <w:r w:rsidR="006110C0" w:rsidRPr="0089067E">
        <w:rPr>
          <w:rFonts w:ascii="Times New Roman" w:hAnsi="Times New Roman"/>
          <w:b/>
          <w:sz w:val="28"/>
          <w:szCs w:val="28"/>
        </w:rPr>
        <w:tab/>
      </w:r>
      <w:r w:rsidR="006110C0" w:rsidRPr="0089067E">
        <w:rPr>
          <w:rFonts w:ascii="Times New Roman" w:hAnsi="Times New Roman"/>
          <w:b/>
          <w:sz w:val="28"/>
          <w:szCs w:val="28"/>
        </w:rPr>
        <w:tab/>
        <w:t xml:space="preserve">        </w:t>
      </w:r>
      <w:r w:rsidRPr="0089067E">
        <w:rPr>
          <w:rFonts w:ascii="Times New Roman" w:hAnsi="Times New Roman"/>
          <w:b/>
          <w:sz w:val="28"/>
          <w:szCs w:val="28"/>
        </w:rPr>
        <w:t>А.А. Иванов</w:t>
      </w:r>
    </w:p>
    <w:p w:rsidR="006110C0" w:rsidRPr="0089067E" w:rsidRDefault="006110C0" w:rsidP="006110C0">
      <w:pPr>
        <w:widowControl w:val="0"/>
        <w:autoSpaceDE w:val="0"/>
        <w:autoSpaceDN w:val="0"/>
        <w:adjustRightInd w:val="0"/>
        <w:spacing w:after="0" w:line="240" w:lineRule="auto"/>
        <w:ind w:right="-1"/>
        <w:jc w:val="right"/>
        <w:rPr>
          <w:rFonts w:ascii="Times New Roman" w:hAnsi="Times New Roman"/>
          <w:color w:val="000000"/>
          <w:sz w:val="28"/>
          <w:szCs w:val="28"/>
        </w:rPr>
      </w:pPr>
      <w:r w:rsidRPr="0089067E">
        <w:rPr>
          <w:rFonts w:ascii="Times New Roman" w:hAnsi="Times New Roman"/>
          <w:sz w:val="28"/>
          <w:szCs w:val="28"/>
        </w:rPr>
        <w:br w:type="page"/>
      </w:r>
      <w:r w:rsidR="00FA2161" w:rsidRPr="0089067E">
        <w:rPr>
          <w:rFonts w:ascii="Times New Roman" w:hAnsi="Times New Roman"/>
          <w:color w:val="000000"/>
          <w:sz w:val="28"/>
          <w:szCs w:val="28"/>
        </w:rPr>
        <w:lastRenderedPageBreak/>
        <w:t>Приложение</w:t>
      </w:r>
    </w:p>
    <w:p w:rsidR="006110C0" w:rsidRPr="0089067E" w:rsidRDefault="00FA2161" w:rsidP="006110C0">
      <w:pPr>
        <w:widowControl w:val="0"/>
        <w:autoSpaceDE w:val="0"/>
        <w:autoSpaceDN w:val="0"/>
        <w:adjustRightInd w:val="0"/>
        <w:spacing w:after="0" w:line="240" w:lineRule="auto"/>
        <w:ind w:right="-1"/>
        <w:jc w:val="right"/>
        <w:rPr>
          <w:rFonts w:ascii="Times New Roman" w:hAnsi="Times New Roman"/>
          <w:color w:val="000000"/>
          <w:sz w:val="28"/>
          <w:szCs w:val="28"/>
        </w:rPr>
      </w:pPr>
      <w:r w:rsidRPr="0089067E">
        <w:rPr>
          <w:rFonts w:ascii="Times New Roman" w:hAnsi="Times New Roman"/>
          <w:color w:val="000000"/>
          <w:sz w:val="28"/>
          <w:szCs w:val="28"/>
        </w:rPr>
        <w:t>к постановлению администрации</w:t>
      </w:r>
    </w:p>
    <w:p w:rsidR="006110C0" w:rsidRPr="0089067E" w:rsidRDefault="00FA2161" w:rsidP="006110C0">
      <w:pPr>
        <w:widowControl w:val="0"/>
        <w:autoSpaceDE w:val="0"/>
        <w:autoSpaceDN w:val="0"/>
        <w:adjustRightInd w:val="0"/>
        <w:spacing w:after="0" w:line="240" w:lineRule="auto"/>
        <w:ind w:right="-1"/>
        <w:jc w:val="right"/>
        <w:rPr>
          <w:rFonts w:ascii="Times New Roman" w:hAnsi="Times New Roman"/>
          <w:color w:val="000000"/>
          <w:sz w:val="28"/>
          <w:szCs w:val="28"/>
        </w:rPr>
      </w:pPr>
      <w:r w:rsidRPr="0089067E">
        <w:rPr>
          <w:rFonts w:ascii="Times New Roman" w:hAnsi="Times New Roman"/>
          <w:color w:val="000000"/>
          <w:sz w:val="28"/>
          <w:szCs w:val="28"/>
        </w:rPr>
        <w:t>муниципального района</w:t>
      </w:r>
    </w:p>
    <w:p w:rsidR="00FA2161" w:rsidRPr="0089067E" w:rsidRDefault="00FA2161" w:rsidP="006110C0">
      <w:pPr>
        <w:widowControl w:val="0"/>
        <w:autoSpaceDE w:val="0"/>
        <w:autoSpaceDN w:val="0"/>
        <w:adjustRightInd w:val="0"/>
        <w:spacing w:after="0" w:line="240" w:lineRule="auto"/>
        <w:ind w:right="-1"/>
        <w:jc w:val="right"/>
        <w:rPr>
          <w:rFonts w:ascii="Times New Roman" w:hAnsi="Times New Roman"/>
          <w:color w:val="000000"/>
          <w:sz w:val="28"/>
          <w:szCs w:val="28"/>
        </w:rPr>
      </w:pPr>
      <w:r w:rsidRPr="0089067E">
        <w:rPr>
          <w:rFonts w:ascii="Times New Roman" w:hAnsi="Times New Roman"/>
          <w:color w:val="000000"/>
          <w:sz w:val="28"/>
          <w:szCs w:val="28"/>
        </w:rPr>
        <w:t>от 11 октября 2011 года №335</w:t>
      </w:r>
    </w:p>
    <w:p w:rsidR="006110C0" w:rsidRPr="0089067E" w:rsidRDefault="006110C0" w:rsidP="006110C0">
      <w:pPr>
        <w:widowControl w:val="0"/>
        <w:autoSpaceDE w:val="0"/>
        <w:autoSpaceDN w:val="0"/>
        <w:adjustRightInd w:val="0"/>
        <w:spacing w:after="0" w:line="240" w:lineRule="auto"/>
        <w:ind w:right="-1"/>
        <w:jc w:val="right"/>
        <w:rPr>
          <w:rFonts w:ascii="Times New Roman" w:hAnsi="Times New Roman"/>
          <w:color w:val="000000"/>
          <w:sz w:val="28"/>
          <w:szCs w:val="28"/>
        </w:rPr>
      </w:pPr>
    </w:p>
    <w:p w:rsidR="006110C0" w:rsidRPr="0089067E" w:rsidRDefault="00FA2161" w:rsidP="006110C0">
      <w:pPr>
        <w:pStyle w:val="1"/>
        <w:spacing w:before="0" w:after="0"/>
        <w:rPr>
          <w:rFonts w:ascii="Times New Roman" w:hAnsi="Times New Roman" w:cs="Times New Roman"/>
          <w:caps/>
          <w:color w:val="000000"/>
          <w:sz w:val="28"/>
          <w:szCs w:val="28"/>
        </w:rPr>
      </w:pPr>
      <w:r w:rsidRPr="0089067E">
        <w:rPr>
          <w:rFonts w:ascii="Times New Roman" w:hAnsi="Times New Roman" w:cs="Times New Roman"/>
          <w:caps/>
          <w:color w:val="000000"/>
          <w:sz w:val="28"/>
          <w:szCs w:val="28"/>
        </w:rPr>
        <w:t>Положение</w:t>
      </w:r>
    </w:p>
    <w:p w:rsidR="00FA2161" w:rsidRPr="0089067E" w:rsidRDefault="00FA2161" w:rsidP="006110C0">
      <w:pPr>
        <w:pStyle w:val="1"/>
        <w:spacing w:before="0" w:after="0"/>
        <w:rPr>
          <w:rFonts w:ascii="Times New Roman" w:hAnsi="Times New Roman" w:cs="Times New Roman"/>
          <w:b w:val="0"/>
          <w:color w:val="000000"/>
          <w:sz w:val="28"/>
          <w:szCs w:val="28"/>
        </w:rPr>
      </w:pPr>
      <w:r w:rsidRPr="0089067E">
        <w:rPr>
          <w:rFonts w:ascii="Times New Roman" w:hAnsi="Times New Roman" w:cs="Times New Roman"/>
          <w:b w:val="0"/>
          <w:color w:val="000000"/>
          <w:sz w:val="28"/>
          <w:szCs w:val="28"/>
        </w:rPr>
        <w:t>об оплате труда работников учреждений культуры Питерского муниципального района Саратовской области</w:t>
      </w:r>
    </w:p>
    <w:p w:rsidR="006110C0" w:rsidRPr="0089067E" w:rsidRDefault="006110C0" w:rsidP="006110C0">
      <w:pPr>
        <w:pStyle w:val="NoSpacing"/>
        <w:ind w:firstLine="709"/>
        <w:jc w:val="both"/>
        <w:rPr>
          <w:rFonts w:ascii="Times New Roman" w:hAnsi="Times New Roman"/>
          <w:sz w:val="28"/>
          <w:szCs w:val="28"/>
        </w:rPr>
      </w:pPr>
    </w:p>
    <w:p w:rsidR="00FA2161" w:rsidRPr="0089067E" w:rsidRDefault="00FA2161" w:rsidP="006110C0">
      <w:pPr>
        <w:pStyle w:val="NoSpacing"/>
        <w:jc w:val="center"/>
        <w:rPr>
          <w:rFonts w:ascii="Times New Roman" w:hAnsi="Times New Roman"/>
          <w:b/>
          <w:sz w:val="28"/>
          <w:szCs w:val="28"/>
        </w:rPr>
      </w:pPr>
      <w:r w:rsidRPr="0089067E">
        <w:rPr>
          <w:rFonts w:ascii="Times New Roman" w:hAnsi="Times New Roman"/>
          <w:b/>
          <w:sz w:val="28"/>
          <w:szCs w:val="28"/>
        </w:rPr>
        <w:t>1. Общие положения</w:t>
      </w:r>
    </w:p>
    <w:p w:rsidR="006110C0" w:rsidRPr="0089067E" w:rsidRDefault="006110C0" w:rsidP="006110C0">
      <w:pPr>
        <w:pStyle w:val="NoSpacing"/>
        <w:ind w:firstLine="709"/>
        <w:jc w:val="both"/>
        <w:rPr>
          <w:rFonts w:ascii="Times New Roman" w:hAnsi="Times New Roman"/>
          <w:sz w:val="28"/>
          <w:szCs w:val="28"/>
        </w:rPr>
      </w:pP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1.1. Положение об оплате труда работников муниципальных учреждений культуры (далее - Положение) определяет механизм формирования системы оплаты труда работников в муниципальных учреждениях культуры.</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1.2. Заработная плата работников муниципальных учреждений культуры и искусства включает: должностные оклады по занимаемой должности (профессии), выплаты компенсационного и стимулирующего характера согласно условиям оплаты труда, определенным действующим трудовым законодательством и настоящим положением.</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1.3. Заработная плата работников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на основе Единой тарифной сетки по оплате труда, при условии сохранения объема должностных обязанностей работников и выполнения ими работ той же квалификации.</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1.4. Условия оплаты труда, включая размер оклада (должностного оклада) работника, выплаты стимулирующего характера, выплаты компенсационного характера, являются обязательным для включения в трудовой договор.</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1.5.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1.6. Заработная плата работника предельными размерами не ограничив</w:t>
      </w:r>
      <w:r w:rsidR="006110C0" w:rsidRPr="0089067E">
        <w:rPr>
          <w:rFonts w:ascii="Times New Roman" w:hAnsi="Times New Roman"/>
          <w:sz w:val="28"/>
          <w:szCs w:val="28"/>
        </w:rPr>
        <w:t>ается.</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1.7. Индексация должностных окладов работников учреждений культуры Питерского муниципального района осуществляется в соответствии с решением Собрания депутатов Питерского муниципального района о бюджете на соответствующий финансовый год.</w:t>
      </w:r>
    </w:p>
    <w:p w:rsidR="006110C0" w:rsidRPr="0089067E" w:rsidRDefault="006110C0" w:rsidP="006110C0">
      <w:pPr>
        <w:pStyle w:val="NoSpacing"/>
        <w:jc w:val="both"/>
        <w:rPr>
          <w:rFonts w:ascii="Times New Roman" w:hAnsi="Times New Roman"/>
          <w:sz w:val="28"/>
          <w:szCs w:val="28"/>
        </w:rPr>
      </w:pPr>
    </w:p>
    <w:p w:rsidR="00FA2161" w:rsidRPr="0089067E" w:rsidRDefault="00FA2161" w:rsidP="006110C0">
      <w:pPr>
        <w:pStyle w:val="NoSpacing"/>
        <w:jc w:val="center"/>
        <w:rPr>
          <w:rFonts w:ascii="Times New Roman" w:hAnsi="Times New Roman"/>
          <w:b/>
          <w:sz w:val="28"/>
          <w:szCs w:val="28"/>
        </w:rPr>
      </w:pPr>
      <w:r w:rsidRPr="0089067E">
        <w:rPr>
          <w:rFonts w:ascii="Times New Roman" w:hAnsi="Times New Roman"/>
          <w:b/>
          <w:sz w:val="28"/>
          <w:szCs w:val="28"/>
        </w:rPr>
        <w:t>2. Порядок установления окладов (должностных окладов)</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lastRenderedPageBreak/>
        <w:t>2.1. Должностные оклады  руководителей, специалистов и служащих (технических исполнителей) учреждений культуры и искусства устанавливаются в соответствии с приложениями №1,2,6,8.</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Размеры должностных окладов  устанавливаются дифференцированно по группам учреждений по оплате труда.</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2.2 Руководителям и специалистам, работающим в сельских населенных пунктах и рабочих поселках, устанавливаются должностные оклады на 25 процентов выше  в соответствии с приложением №3</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2.3. Перечень профессий рабочих учреждений культуры и искусства, на основании которого  осуществляется оплата труда в отрасли, устанавливается</w:t>
      </w:r>
      <w:r w:rsidR="006110C0" w:rsidRPr="0089067E">
        <w:rPr>
          <w:rFonts w:ascii="Times New Roman" w:hAnsi="Times New Roman"/>
          <w:sz w:val="28"/>
          <w:szCs w:val="28"/>
        </w:rPr>
        <w:t xml:space="preserve"> в соответствии с приложением №</w:t>
      </w:r>
      <w:r w:rsidRPr="0089067E">
        <w:rPr>
          <w:rFonts w:ascii="Times New Roman" w:hAnsi="Times New Roman"/>
          <w:sz w:val="28"/>
          <w:szCs w:val="28"/>
        </w:rPr>
        <w:t>4,7.</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2.4. Тарификация работ и присвоение тарифных разрядов рабочим производится на основании аттестации с учетом Единого тарифно-квалификационного справочника работ и профессий рабочих.</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2.5. Размеры должностных окладов заместителей руководителей учреждений, главного инженера, устанавливаются приказом по учреждению на 5-10% ниже оклада руководителей учреждений по соглашению сторон трудового договора, а заместителям руководителей отделов устанавливаются на 5% ниже предусмотренного по должности соответствующего руководителя (начальника).</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2.6. Должностные оклады руководителей любительских объединений, студий, коллективов самодеятельного искусства, кружков, клубов по интересам, устанавливаются за 3 часа кружковой работы в день, аккомпаниаторам – за 4 часа работы в день. Для указанных работников устанавливается помесячный суммированный учет рабочего времени. В тех случаях, когда данные работники не могут быть полностью загруженными работой, оплата их труда производится за установленный объем работы по часовым ставкам.</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2.7. При определении должностных обязанностей и требований к знаниям используются тарифно-квалификационные характеристики (требования) по должностям работников культуры  Российской Федерации,  тарифно-квалификационные требования по должностям работников науки и научного обслуживания Российской Федерации, в той их части, в которой они не связаны с применением Единой тарифной сетки.</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2.8. В случае, если установленные работникам учреждений оклады (ставки) ниже размеров базовых окладов (ставок) по профессиональным квалификационным группам, утвержденных Правительством Российской Федерации (далее ПКГ), оклады для этих работников, должны быть повышены минимум до уровня базовых окладов (базовых ставок), утвержденных по ПКГ, к которым отнесена их профессия или занимаемая должность.</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2.9</w:t>
      </w:r>
      <w:r w:rsidR="006110C0" w:rsidRPr="0089067E">
        <w:rPr>
          <w:rFonts w:ascii="Times New Roman" w:hAnsi="Times New Roman"/>
          <w:sz w:val="28"/>
          <w:szCs w:val="28"/>
        </w:rPr>
        <w:t>.</w:t>
      </w:r>
      <w:r w:rsidRPr="0089067E">
        <w:rPr>
          <w:rFonts w:ascii="Times New Roman" w:hAnsi="Times New Roman"/>
          <w:sz w:val="28"/>
          <w:szCs w:val="28"/>
        </w:rPr>
        <w:t xml:space="preserve"> Аттестация осуществляется:</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xml:space="preserve">специалистов и других служащих учреждений культуры и учреждений образования на основе требований тарифно-квалификационных характеристик по должностям работников культуры Российской Федерации, </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lastRenderedPageBreak/>
        <w:t>по профессиям рабочих на основе тарифно-квалификационных требований по общеотраслевым профессиям рабочих.</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Рабочие, профессии которых не предусмотрены тарифно-квалификационными характеристиками по общеотраслевым профессиям рабочих, аттестуются в соответствии с Единым тарифно-квалификационным справочником работ и профессий рабочих.</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2.10.</w:t>
      </w:r>
      <w:r w:rsidR="006110C0" w:rsidRPr="0089067E">
        <w:rPr>
          <w:rFonts w:ascii="Times New Roman" w:hAnsi="Times New Roman"/>
          <w:sz w:val="28"/>
          <w:szCs w:val="28"/>
        </w:rPr>
        <w:t xml:space="preserve"> </w:t>
      </w:r>
      <w:r w:rsidRPr="0089067E">
        <w:rPr>
          <w:rFonts w:ascii="Times New Roman" w:hAnsi="Times New Roman"/>
          <w:sz w:val="28"/>
          <w:szCs w:val="28"/>
        </w:rPr>
        <w:t>Должностные оклады руководителей, отдельных специалистов и служащих учреждений культуры устанавливаются в соответствии с группой учреждений по оплате труда согласно приложению № 10 к настоящему Положению.</w:t>
      </w:r>
    </w:p>
    <w:p w:rsidR="006110C0" w:rsidRPr="0089067E" w:rsidRDefault="006110C0" w:rsidP="006110C0">
      <w:pPr>
        <w:pStyle w:val="NoSpacing"/>
        <w:ind w:firstLine="709"/>
        <w:jc w:val="both"/>
        <w:rPr>
          <w:rFonts w:ascii="Times New Roman" w:hAnsi="Times New Roman"/>
          <w:sz w:val="28"/>
          <w:szCs w:val="28"/>
        </w:rPr>
      </w:pPr>
    </w:p>
    <w:p w:rsidR="006110C0" w:rsidRPr="0089067E" w:rsidRDefault="00FA2161" w:rsidP="006110C0">
      <w:pPr>
        <w:pStyle w:val="NoSpacing"/>
        <w:jc w:val="center"/>
        <w:rPr>
          <w:rFonts w:ascii="Times New Roman" w:hAnsi="Times New Roman"/>
          <w:b/>
          <w:bCs/>
          <w:sz w:val="28"/>
          <w:szCs w:val="28"/>
        </w:rPr>
      </w:pPr>
      <w:r w:rsidRPr="0089067E">
        <w:rPr>
          <w:rFonts w:ascii="Times New Roman" w:hAnsi="Times New Roman"/>
          <w:b/>
          <w:sz w:val="28"/>
          <w:szCs w:val="28"/>
        </w:rPr>
        <w:t xml:space="preserve">3. </w:t>
      </w:r>
      <w:r w:rsidRPr="0089067E">
        <w:rPr>
          <w:rFonts w:ascii="Times New Roman" w:hAnsi="Times New Roman"/>
          <w:b/>
          <w:bCs/>
          <w:sz w:val="28"/>
          <w:szCs w:val="28"/>
        </w:rPr>
        <w:t>Порядок и условия установления выплат</w:t>
      </w:r>
    </w:p>
    <w:p w:rsidR="00FA2161" w:rsidRPr="0089067E" w:rsidRDefault="00FA2161" w:rsidP="006110C0">
      <w:pPr>
        <w:pStyle w:val="NoSpacing"/>
        <w:jc w:val="center"/>
        <w:rPr>
          <w:rFonts w:ascii="Times New Roman" w:hAnsi="Times New Roman"/>
          <w:b/>
          <w:bCs/>
          <w:sz w:val="28"/>
          <w:szCs w:val="28"/>
        </w:rPr>
      </w:pPr>
      <w:r w:rsidRPr="0089067E">
        <w:rPr>
          <w:rFonts w:ascii="Times New Roman" w:hAnsi="Times New Roman"/>
          <w:b/>
          <w:bCs/>
          <w:sz w:val="28"/>
          <w:szCs w:val="28"/>
        </w:rPr>
        <w:t>компенсационного характера</w:t>
      </w:r>
    </w:p>
    <w:p w:rsidR="006110C0" w:rsidRPr="0089067E" w:rsidRDefault="006110C0" w:rsidP="006110C0">
      <w:pPr>
        <w:pStyle w:val="NoSpacing"/>
        <w:ind w:firstLine="709"/>
        <w:jc w:val="both"/>
        <w:rPr>
          <w:rFonts w:ascii="Times New Roman" w:hAnsi="Times New Roman"/>
          <w:sz w:val="28"/>
          <w:szCs w:val="28"/>
        </w:rPr>
      </w:pP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3.1.Выплата работникам за работу в условиях, отклоняющихся от нормальных включает в себя:</w:t>
      </w:r>
    </w:p>
    <w:p w:rsidR="00FA2161" w:rsidRPr="0089067E" w:rsidRDefault="00FA2161" w:rsidP="006110C0">
      <w:pPr>
        <w:pStyle w:val="NoSpacing"/>
        <w:ind w:firstLine="709"/>
        <w:jc w:val="both"/>
        <w:rPr>
          <w:rFonts w:ascii="Times New Roman" w:hAnsi="Times New Roman"/>
          <w:bCs/>
          <w:sz w:val="28"/>
          <w:szCs w:val="28"/>
        </w:rPr>
      </w:pPr>
      <w:r w:rsidRPr="0089067E">
        <w:rPr>
          <w:rFonts w:ascii="Times New Roman" w:hAnsi="Times New Roman"/>
          <w:sz w:val="28"/>
          <w:szCs w:val="28"/>
        </w:rPr>
        <w:t xml:space="preserve">- за </w:t>
      </w:r>
      <w:r w:rsidRPr="0089067E">
        <w:rPr>
          <w:rFonts w:ascii="Times New Roman" w:hAnsi="Times New Roman"/>
          <w:bCs/>
          <w:sz w:val="28"/>
          <w:szCs w:val="28"/>
        </w:rPr>
        <w:t>сов</w:t>
      </w:r>
      <w:r w:rsidR="006110C0" w:rsidRPr="0089067E">
        <w:rPr>
          <w:rFonts w:ascii="Times New Roman" w:hAnsi="Times New Roman"/>
          <w:bCs/>
          <w:sz w:val="28"/>
          <w:szCs w:val="28"/>
        </w:rPr>
        <w:t>мещение профессий (должностей);</w:t>
      </w:r>
    </w:p>
    <w:p w:rsidR="00FA2161" w:rsidRPr="0089067E" w:rsidRDefault="00FA2161" w:rsidP="006110C0">
      <w:pPr>
        <w:pStyle w:val="NoSpacing"/>
        <w:ind w:firstLine="709"/>
        <w:jc w:val="both"/>
        <w:rPr>
          <w:rFonts w:ascii="Times New Roman" w:hAnsi="Times New Roman"/>
          <w:bCs/>
          <w:sz w:val="28"/>
          <w:szCs w:val="28"/>
        </w:rPr>
      </w:pPr>
      <w:r w:rsidRPr="0089067E">
        <w:rPr>
          <w:rFonts w:ascii="Times New Roman" w:hAnsi="Times New Roman"/>
          <w:bCs/>
          <w:sz w:val="28"/>
          <w:szCs w:val="28"/>
        </w:rPr>
        <w:t xml:space="preserve">- за расширение зон обслуживания; </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bCs/>
          <w:sz w:val="28"/>
          <w:szCs w:val="28"/>
        </w:rPr>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за работу в ночное время;</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xml:space="preserve">3.2. Доплата за совмещение профессий (должностей)  устанавливается работнику при </w:t>
      </w:r>
      <w:r w:rsidRPr="0089067E">
        <w:rPr>
          <w:rFonts w:ascii="Times New Roman" w:hAnsi="Times New Roman"/>
          <w:bCs/>
          <w:sz w:val="28"/>
          <w:szCs w:val="28"/>
        </w:rPr>
        <w:t>совмещении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A2161" w:rsidRPr="0089067E" w:rsidRDefault="00FA2161" w:rsidP="006110C0">
      <w:pPr>
        <w:pStyle w:val="NoSpacing"/>
        <w:ind w:firstLine="709"/>
        <w:jc w:val="both"/>
        <w:rPr>
          <w:rFonts w:ascii="Times New Roman" w:hAnsi="Times New Roman"/>
          <w:bCs/>
          <w:sz w:val="28"/>
          <w:szCs w:val="28"/>
        </w:rPr>
      </w:pPr>
      <w:r w:rsidRPr="0089067E">
        <w:rPr>
          <w:rFonts w:ascii="Times New Roman" w:hAnsi="Times New Roman"/>
          <w:bCs/>
          <w:sz w:val="28"/>
          <w:szCs w:val="28"/>
        </w:rPr>
        <w:t>3.3.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A2161" w:rsidRPr="0089067E" w:rsidRDefault="00FA2161" w:rsidP="006110C0">
      <w:pPr>
        <w:pStyle w:val="NoSpacing"/>
        <w:ind w:firstLine="709"/>
        <w:jc w:val="both"/>
        <w:rPr>
          <w:rFonts w:ascii="Times New Roman" w:hAnsi="Times New Roman"/>
          <w:bCs/>
          <w:sz w:val="28"/>
          <w:szCs w:val="28"/>
        </w:rPr>
      </w:pPr>
      <w:r w:rsidRPr="0089067E">
        <w:rPr>
          <w:rFonts w:ascii="Times New Roman" w:hAnsi="Times New Roman"/>
          <w:bCs/>
          <w:sz w:val="28"/>
          <w:szCs w:val="28"/>
        </w:rPr>
        <w:t>3.4.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3.5. Доплата за работу в ночное время производится работникам за каждый час работы в ночное время. Ночное время - время с 22 часов до 6 часов.</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bCs/>
          <w:sz w:val="28"/>
          <w:szCs w:val="28"/>
        </w:rPr>
        <w:t>Рекомендуемый</w:t>
      </w:r>
      <w:r w:rsidRPr="0089067E">
        <w:rPr>
          <w:rFonts w:ascii="Times New Roman" w:hAnsi="Times New Roman"/>
          <w:sz w:val="28"/>
          <w:szCs w:val="28"/>
        </w:rPr>
        <w:t xml:space="preserve"> минимальный размер доплаты -</w:t>
      </w:r>
      <w:r w:rsidR="006110C0" w:rsidRPr="0089067E">
        <w:rPr>
          <w:rFonts w:ascii="Times New Roman" w:hAnsi="Times New Roman"/>
          <w:sz w:val="28"/>
          <w:szCs w:val="28"/>
        </w:rPr>
        <w:t xml:space="preserve"> </w:t>
      </w:r>
      <w:r w:rsidRPr="0089067E">
        <w:rPr>
          <w:rFonts w:ascii="Times New Roman" w:hAnsi="Times New Roman"/>
          <w:sz w:val="28"/>
          <w:szCs w:val="28"/>
        </w:rPr>
        <w:t xml:space="preserve">35 процентов части оклада (должностного оклада) за каждый час работы работника в ночное время. </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lastRenderedPageBreak/>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6110C0" w:rsidRPr="0089067E" w:rsidRDefault="006110C0" w:rsidP="006110C0">
      <w:pPr>
        <w:pStyle w:val="NoSpacing"/>
        <w:ind w:firstLine="709"/>
        <w:jc w:val="both"/>
        <w:rPr>
          <w:rFonts w:ascii="Times New Roman" w:hAnsi="Times New Roman"/>
          <w:sz w:val="28"/>
          <w:szCs w:val="28"/>
        </w:rPr>
      </w:pPr>
    </w:p>
    <w:p w:rsidR="00FA2161" w:rsidRPr="0089067E" w:rsidRDefault="00FA2161" w:rsidP="006110C0">
      <w:pPr>
        <w:pStyle w:val="NoSpacing"/>
        <w:jc w:val="center"/>
        <w:rPr>
          <w:rFonts w:ascii="Times New Roman" w:hAnsi="Times New Roman"/>
          <w:b/>
          <w:bCs/>
          <w:sz w:val="28"/>
          <w:szCs w:val="28"/>
        </w:rPr>
      </w:pPr>
      <w:r w:rsidRPr="0089067E">
        <w:rPr>
          <w:rFonts w:ascii="Times New Roman" w:hAnsi="Times New Roman"/>
          <w:b/>
          <w:bCs/>
          <w:sz w:val="28"/>
          <w:szCs w:val="28"/>
        </w:rPr>
        <w:t>4. Порядок и условия выплат стимулирующего</w:t>
      </w:r>
    </w:p>
    <w:p w:rsidR="00FA2161" w:rsidRPr="0089067E" w:rsidRDefault="00FA2161" w:rsidP="006110C0">
      <w:pPr>
        <w:pStyle w:val="NoSpacing"/>
        <w:jc w:val="center"/>
        <w:rPr>
          <w:rFonts w:ascii="Times New Roman" w:hAnsi="Times New Roman"/>
          <w:b/>
          <w:bCs/>
          <w:sz w:val="28"/>
          <w:szCs w:val="28"/>
        </w:rPr>
      </w:pPr>
      <w:r w:rsidRPr="0089067E">
        <w:rPr>
          <w:rFonts w:ascii="Times New Roman" w:hAnsi="Times New Roman"/>
          <w:b/>
          <w:bCs/>
          <w:sz w:val="28"/>
          <w:szCs w:val="28"/>
        </w:rPr>
        <w:t>характера работников учреждения</w:t>
      </w:r>
    </w:p>
    <w:p w:rsidR="006110C0" w:rsidRPr="0089067E" w:rsidRDefault="006110C0" w:rsidP="006110C0">
      <w:pPr>
        <w:pStyle w:val="NoSpacing"/>
        <w:ind w:firstLine="709"/>
        <w:jc w:val="both"/>
        <w:rPr>
          <w:rFonts w:ascii="Times New Roman" w:hAnsi="Times New Roman"/>
          <w:sz w:val="28"/>
          <w:szCs w:val="28"/>
        </w:rPr>
      </w:pP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4.1. В целях поощрения работников  учреждений культуры  за выполненную работу, в соответствии с Перечнем видов выплат стимулирующего характера в муниципальных бюджетных учреждениях, могут быть установлены следующие выплаты:</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премия за интенсивность и высокие результаты работы;</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премия за качество выполняемых работ;</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выплаты за выслугу лет работы в сфере культуры;</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премия по итогам работы (за месяц, квартал, полугодие, год);</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xml:space="preserve">Премирование осуществляется по решению руководителя учреждения в пределах бюджетных ассигнований на оплату труда работников учреждения и средств, поступающих от платных услуг, безвозмездных поступлений и средств от иной приносящей доход деятельности, направляемых учреждением на оплату труда работников: </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xml:space="preserve">- заместителей руководителя, главных специалистов и иных работников, подчиненных руководителю непосредственно;  </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руководителей структурных подразделений учреждения, главных специалистов и иных работников, подчиненных заместителям руководителей по представлению заместителей руководителя учреждения;</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остальных работников, занятых в структурных подразделениях учреждения, на основании представления руководителя соответствующих структурных подразделений учреждения.</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При этом назначение выплат стимулирующего характера производится руководителем учреждения с учетом критериев, позволяющих оценить результативность и качество работы, утвержденных локальными нормативными актами учреждения или коллективным договором, с учетом мнения представительного органа работников.</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4.2. Объем средств на выплаты стимулирующего характера (за исключением выплаты за выслугу лет) за счет средств местного бюджета должен составлять (для отрасли культуры) не менее 20% от фонда оплаты труда по должностным окладам.</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xml:space="preserve">4.3. </w:t>
      </w:r>
      <w:r w:rsidRPr="0089067E">
        <w:rPr>
          <w:rFonts w:ascii="Times New Roman" w:hAnsi="Times New Roman"/>
          <w:bCs/>
          <w:sz w:val="28"/>
          <w:szCs w:val="28"/>
        </w:rPr>
        <w:t>Премия за интенсивность и высокие результаты работы</w:t>
      </w:r>
      <w:r w:rsidRPr="0089067E">
        <w:rPr>
          <w:rFonts w:ascii="Times New Roman" w:hAnsi="Times New Roman"/>
          <w:sz w:val="28"/>
          <w:szCs w:val="28"/>
        </w:rPr>
        <w:t xml:space="preserve"> – выплачивается работникам единовременно по итогам выполнения конкретной работы с учетом ее результата.</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При премировании учитывается:</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интенсивность и напряженность работы;</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lastRenderedPageBreak/>
        <w:t>выполнение особо важных и срочных работ;</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интенсивность и высокие результаты работы не ограничена.</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xml:space="preserve">4.4. </w:t>
      </w:r>
      <w:r w:rsidRPr="0089067E">
        <w:rPr>
          <w:rFonts w:ascii="Times New Roman" w:hAnsi="Times New Roman"/>
          <w:bCs/>
          <w:sz w:val="28"/>
          <w:szCs w:val="28"/>
        </w:rPr>
        <w:t>Премия за качество выполняемых работ</w:t>
      </w:r>
      <w:r w:rsidRPr="0089067E">
        <w:rPr>
          <w:rFonts w:ascii="Times New Roman" w:hAnsi="Times New Roman"/>
          <w:sz w:val="28"/>
          <w:szCs w:val="28"/>
        </w:rPr>
        <w:t xml:space="preserve"> – выплачивается работникам единовременно при:</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качественной подготовке и проведению мероприятий, связанных с уставной деятельностью учреждения;</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качественной подготовке и своевременной сдаче отчетности;</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Размер премии за качественную подготовку и проведение мероприятий, качественную и своевременную сдачу отчетности может устанавливаться как в абсолютном значении,  так и в процентном отношении к окладу (должностному окладу). Максимальным размером данная премия не ограничена.</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4.5.Руководителям и специалистам профильной деятельности для муниципальных учреждений культуры устанавливаются надбавки:</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за почетное звание «Заслуженный» («Заслуженный работник культуры», «Заслуженный артист» и другие) - 20%,</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за наличие почетного отраслевого знака - 10% от должностного оклада приложение №9.</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4.6. Выплаты, устанавливаемые на постоянной основе:</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ежемесячная надбавка водителям автомобилей за присвоенную квалификационную категорию:</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водителям первого класса;</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водителям второго класса.</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4.7. Для работников учреждений сферы культуры устанавливается ежемесячная надбавка за выслугу лет в сфере культуры, в зависимости от общего стажа работы в сфере культуры в процентах к должностному окладу (тарифной ставке):</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при выслуге лет от 1 года до 5 лет - 5% от должностного оклада (оклада);</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при выслуге лет от 5 до 10 лет</w:t>
      </w:r>
      <w:r w:rsidR="006110C0" w:rsidRPr="0089067E">
        <w:rPr>
          <w:rFonts w:ascii="Times New Roman" w:hAnsi="Times New Roman"/>
          <w:sz w:val="28"/>
          <w:szCs w:val="28"/>
        </w:rPr>
        <w:t xml:space="preserve"> </w:t>
      </w:r>
      <w:r w:rsidRPr="0089067E">
        <w:rPr>
          <w:rFonts w:ascii="Times New Roman" w:hAnsi="Times New Roman"/>
          <w:sz w:val="28"/>
          <w:szCs w:val="28"/>
        </w:rPr>
        <w:t>- 10% от должностного оклада (оклада);</w:t>
      </w:r>
    </w:p>
    <w:p w:rsidR="006110C0"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при выслуге  лет от 10 до 15 лет</w:t>
      </w:r>
      <w:r w:rsidR="006110C0" w:rsidRPr="0089067E">
        <w:rPr>
          <w:rFonts w:ascii="Times New Roman" w:hAnsi="Times New Roman"/>
          <w:sz w:val="28"/>
          <w:szCs w:val="28"/>
        </w:rPr>
        <w:t xml:space="preserve"> </w:t>
      </w:r>
      <w:r w:rsidRPr="0089067E">
        <w:rPr>
          <w:rFonts w:ascii="Times New Roman" w:hAnsi="Times New Roman"/>
          <w:sz w:val="28"/>
          <w:szCs w:val="28"/>
        </w:rPr>
        <w:t>- 15% от должностного оклада (оклада);</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при выслуге лет свыше 15 лет</w:t>
      </w:r>
      <w:r w:rsidR="006110C0" w:rsidRPr="0089067E">
        <w:rPr>
          <w:rFonts w:ascii="Times New Roman" w:hAnsi="Times New Roman"/>
          <w:sz w:val="28"/>
          <w:szCs w:val="28"/>
        </w:rPr>
        <w:t xml:space="preserve"> </w:t>
      </w:r>
      <w:r w:rsidRPr="0089067E">
        <w:rPr>
          <w:rFonts w:ascii="Times New Roman" w:hAnsi="Times New Roman"/>
          <w:sz w:val="28"/>
          <w:szCs w:val="28"/>
        </w:rPr>
        <w:t>- 20% от должностного оклада (оклада).</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Выплата за выслугу лет выплачивается по основной должности, исходя из должностного оклада (оклада) без учета других повышений, надбавок и доплат.</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lastRenderedPageBreak/>
        <w:t>Увеличение выплаты за выслугу лет при изменении стажа работы производится со дня достижения стажа, дающего право на увеличение размера выплаты, если документы, подтверждающие выслугу лет, находятся в учреждении, или со дня представления необходимого документа, подтверждающего выслугу лет.</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Исчисление стажа, дающего право на получение надбавок за выслугу лет производится в соответствии с положением, разработанным и утвержденным Постановлением Правительства Саратовской области от 26.12.2008</w:t>
      </w:r>
      <w:r w:rsidR="006110C0" w:rsidRPr="0089067E">
        <w:rPr>
          <w:rFonts w:ascii="Times New Roman" w:hAnsi="Times New Roman"/>
          <w:sz w:val="28"/>
          <w:szCs w:val="28"/>
        </w:rPr>
        <w:t xml:space="preserve"> </w:t>
      </w:r>
      <w:r w:rsidRPr="0089067E">
        <w:rPr>
          <w:rFonts w:ascii="Times New Roman" w:hAnsi="Times New Roman"/>
          <w:sz w:val="28"/>
          <w:szCs w:val="28"/>
        </w:rPr>
        <w:t>г. №519-П. Работникам, занимающим по совместительству штатные должности в учреждениях культуры выплата за выслугу лет устанавливается в порядке и условиях, предусмотренных положением.</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xml:space="preserve">4.8. </w:t>
      </w:r>
      <w:r w:rsidRPr="0089067E">
        <w:rPr>
          <w:rFonts w:ascii="Times New Roman" w:hAnsi="Times New Roman"/>
          <w:bCs/>
          <w:sz w:val="28"/>
          <w:szCs w:val="28"/>
        </w:rPr>
        <w:t>Премия по итогам работы за период (за месяц, квартал, полугодие, год)</w:t>
      </w:r>
      <w:r w:rsidRPr="0089067E">
        <w:rPr>
          <w:rFonts w:ascii="Times New Roman" w:hAnsi="Times New Roman"/>
          <w:sz w:val="28"/>
          <w:szCs w:val="28"/>
        </w:rPr>
        <w:t xml:space="preserve"> - выплачивается с целью поощрения работников за общие результаты труда по итогам работы. </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При премировании учитывается:</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успешное и добросовестное исполнение работником своих должностных обязанностей в соответствующем периоде;</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инициатива, творчество и применение в работе современных форм и методов организации труда;</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выполнение порученной работы, связанной с обеспечением рабочего процесса или уставной деятельности учреждения;</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участие в течение месяца в выполнении важных работ и мероприятий.</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тарифной ставке работника, так и в абсолютном размере. Максимальным размером премия по итогам работы  не ограничена.</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xml:space="preserve">4.9. В случаях, когда работникам предусмотрено повышение должностных окладов по 2 и более основаниям (в процентах или в рублях), абсолютный размер каждого повышения, установленного в процентах, исчисляется из должностного оклада без учета увеличения по другим основаниям. При этом первоначально должностные оклады повышаются на размеры их повышения в процентах, а затем – на размеры повышений в абсолютных величинах. </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4.10. Руководителям учреждений сферы культуры, стимулирующие выплаты, доплаты за выполнение работы, не входящей в круг основных обязанностей, устанавливаются решением вышестоящего органа управления.</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 xml:space="preserve">Премирование руководителя (в том числе художественного руководителя) учреждения устанавливается с учетом результатов деятельности учреждения, в </w:t>
      </w:r>
      <w:r w:rsidRPr="0089067E">
        <w:rPr>
          <w:rFonts w:ascii="Times New Roman" w:hAnsi="Times New Roman"/>
          <w:sz w:val="28"/>
          <w:szCs w:val="28"/>
        </w:rPr>
        <w:lastRenderedPageBreak/>
        <w:t>соответствии с критериями оценки и целевыми показателями эффективности работы учреждения.</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Премирование руководителя производится в порядке, предусмотренном Положением о выплатах стимулирующего характера руководителям учреждений, утвержденным приказом органа управления культурой.</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Размеры премирования руководителя, порядок и критерии его выплаты ежегодно устанавливаются органом управления культурой в дополнительном соглашении к трудовому договору руководителя учреждения.</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4.11. Все вышеперечисленные выплаты и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6110C0" w:rsidRPr="0089067E" w:rsidRDefault="006110C0" w:rsidP="006110C0">
      <w:pPr>
        <w:pStyle w:val="NoSpacing"/>
        <w:ind w:firstLine="709"/>
        <w:jc w:val="both"/>
        <w:rPr>
          <w:rFonts w:ascii="Times New Roman" w:hAnsi="Times New Roman"/>
          <w:sz w:val="28"/>
          <w:szCs w:val="28"/>
        </w:rPr>
      </w:pPr>
    </w:p>
    <w:p w:rsidR="00FA2161" w:rsidRPr="0089067E" w:rsidRDefault="00FA2161" w:rsidP="006110C0">
      <w:pPr>
        <w:pStyle w:val="NoSpacing"/>
        <w:jc w:val="center"/>
        <w:rPr>
          <w:rFonts w:ascii="Times New Roman" w:hAnsi="Times New Roman"/>
          <w:b/>
          <w:sz w:val="28"/>
          <w:szCs w:val="28"/>
        </w:rPr>
      </w:pPr>
      <w:r w:rsidRPr="0089067E">
        <w:rPr>
          <w:rFonts w:ascii="Times New Roman" w:hAnsi="Times New Roman"/>
          <w:b/>
          <w:sz w:val="28"/>
          <w:szCs w:val="28"/>
        </w:rPr>
        <w:t>5. Другие вопросы оплаты труда</w:t>
      </w:r>
    </w:p>
    <w:p w:rsidR="006110C0" w:rsidRPr="0089067E" w:rsidRDefault="006110C0" w:rsidP="006110C0">
      <w:pPr>
        <w:pStyle w:val="NoSpacing"/>
        <w:ind w:firstLine="709"/>
        <w:jc w:val="both"/>
        <w:rPr>
          <w:rFonts w:ascii="Times New Roman" w:hAnsi="Times New Roman"/>
          <w:sz w:val="28"/>
          <w:szCs w:val="28"/>
        </w:rPr>
      </w:pP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5.1. Должностные оклады руководителей, специалистов и служащих, разряды оплаты труда рабочих учреждений культуры и искусства определяются по результатам аттестации.</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5.2. Руководителям учреждений сферы культуры разрешается в порядке исключения устанавливать по рекомендации аттестационных комиссий должностные оклады работникам, не имеющим специальной подготовки (образования) или необходимого стажа работы, но обладающим достаточным практическим опытом и выполняющим качественно и в полном объеме возложенные на них должностные обязанности в тех же размерах, как и у работников, имеющих специальную подготовку (образование) и стаж работы.</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5.3. Номенклатура муниципальных учреждений культуры, для работников которых применяется Положение, приведена в приложении №5.</w:t>
      </w:r>
    </w:p>
    <w:p w:rsidR="00FA2161"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5.4. Руководителям учреждений предоставлено право определять порядок, условия и размеры выплат материальной помощи работникам в соответствии с коллективными договорами, соглашениями и другими локальными актами учреждений за счет бюджетных ассигнований  и средств, поступающих от платных услуг и средств от иной приносящей доход деятельности.</w:t>
      </w:r>
    </w:p>
    <w:p w:rsidR="006110C0" w:rsidRPr="0089067E" w:rsidRDefault="00FA2161" w:rsidP="006110C0">
      <w:pPr>
        <w:pStyle w:val="NoSpacing"/>
        <w:ind w:firstLine="709"/>
        <w:jc w:val="both"/>
        <w:rPr>
          <w:rFonts w:ascii="Times New Roman" w:hAnsi="Times New Roman"/>
          <w:sz w:val="28"/>
          <w:szCs w:val="28"/>
        </w:rPr>
      </w:pPr>
      <w:r w:rsidRPr="0089067E">
        <w:rPr>
          <w:rFonts w:ascii="Times New Roman" w:hAnsi="Times New Roman"/>
          <w:sz w:val="28"/>
          <w:szCs w:val="28"/>
        </w:rPr>
        <w:t>5.5. Все выплаты, предусмотренные настоящим Положением, обеспечиваются за счет средств, выделяемых на оплату труда работников учреждений сферы культуры в пределах выделенных бюджетных ассигнований.</w:t>
      </w:r>
    </w:p>
    <w:p w:rsidR="006110C0" w:rsidRPr="0089067E" w:rsidRDefault="006110C0" w:rsidP="006110C0">
      <w:pPr>
        <w:pStyle w:val="NoSpacing"/>
        <w:ind w:firstLine="709"/>
        <w:jc w:val="right"/>
        <w:rPr>
          <w:rFonts w:ascii="Times New Roman" w:hAnsi="Times New Roman"/>
          <w:sz w:val="28"/>
          <w:szCs w:val="28"/>
        </w:rPr>
      </w:pPr>
      <w:r w:rsidRPr="0089067E">
        <w:rPr>
          <w:rFonts w:ascii="Times New Roman" w:hAnsi="Times New Roman"/>
          <w:sz w:val="28"/>
          <w:szCs w:val="28"/>
        </w:rPr>
        <w:br w:type="page"/>
      </w:r>
      <w:r w:rsidR="00FA2161" w:rsidRPr="0089067E">
        <w:rPr>
          <w:rFonts w:ascii="Times New Roman" w:hAnsi="Times New Roman"/>
          <w:sz w:val="28"/>
          <w:szCs w:val="28"/>
        </w:rPr>
        <w:lastRenderedPageBreak/>
        <w:t>Приложение №1</w:t>
      </w:r>
    </w:p>
    <w:p w:rsidR="006110C0" w:rsidRPr="0089067E" w:rsidRDefault="00FA2161" w:rsidP="006110C0">
      <w:pPr>
        <w:pStyle w:val="NoSpacing"/>
        <w:ind w:firstLine="709"/>
        <w:jc w:val="right"/>
        <w:rPr>
          <w:rFonts w:ascii="Times New Roman" w:hAnsi="Times New Roman"/>
          <w:sz w:val="28"/>
          <w:szCs w:val="28"/>
        </w:rPr>
      </w:pPr>
      <w:r w:rsidRPr="0089067E">
        <w:rPr>
          <w:rFonts w:ascii="Times New Roman" w:hAnsi="Times New Roman"/>
          <w:sz w:val="28"/>
          <w:szCs w:val="28"/>
        </w:rPr>
        <w:t>к Положению об оплате труда</w:t>
      </w:r>
    </w:p>
    <w:p w:rsidR="006110C0" w:rsidRPr="0089067E" w:rsidRDefault="00FA2161" w:rsidP="006110C0">
      <w:pPr>
        <w:pStyle w:val="NoSpacing"/>
        <w:ind w:firstLine="709"/>
        <w:jc w:val="right"/>
        <w:rPr>
          <w:rFonts w:ascii="Times New Roman" w:hAnsi="Times New Roman"/>
          <w:sz w:val="28"/>
          <w:szCs w:val="28"/>
        </w:rPr>
      </w:pPr>
      <w:r w:rsidRPr="0089067E">
        <w:rPr>
          <w:rFonts w:ascii="Times New Roman" w:hAnsi="Times New Roman"/>
          <w:sz w:val="28"/>
          <w:szCs w:val="28"/>
        </w:rPr>
        <w:t>работников учреждений культуры</w:t>
      </w:r>
    </w:p>
    <w:p w:rsidR="00FA2161" w:rsidRPr="0089067E" w:rsidRDefault="00FA2161" w:rsidP="006110C0">
      <w:pPr>
        <w:pStyle w:val="NoSpacing"/>
        <w:ind w:firstLine="709"/>
        <w:jc w:val="right"/>
        <w:rPr>
          <w:rFonts w:ascii="Times New Roman" w:hAnsi="Times New Roman"/>
          <w:sz w:val="28"/>
          <w:szCs w:val="28"/>
        </w:rPr>
      </w:pPr>
      <w:r w:rsidRPr="0089067E">
        <w:rPr>
          <w:rFonts w:ascii="Times New Roman" w:hAnsi="Times New Roman"/>
          <w:sz w:val="28"/>
          <w:szCs w:val="28"/>
        </w:rPr>
        <w:t>Питерского муниципального района</w:t>
      </w:r>
    </w:p>
    <w:p w:rsidR="00FA2161" w:rsidRPr="0089067E" w:rsidRDefault="00FA2161" w:rsidP="008E423F">
      <w:pPr>
        <w:pStyle w:val="NoSpacing"/>
        <w:rPr>
          <w:rFonts w:ascii="Times New Roman" w:hAnsi="Times New Roman"/>
          <w:sz w:val="28"/>
          <w:szCs w:val="28"/>
        </w:rPr>
      </w:pPr>
    </w:p>
    <w:p w:rsidR="00FA2161" w:rsidRPr="0089067E" w:rsidRDefault="00FA2161" w:rsidP="008E423F">
      <w:pPr>
        <w:pStyle w:val="NoSpacing"/>
        <w:jc w:val="center"/>
        <w:rPr>
          <w:rFonts w:ascii="Times New Roman" w:hAnsi="Times New Roman"/>
          <w:sz w:val="28"/>
          <w:szCs w:val="28"/>
        </w:rPr>
      </w:pPr>
      <w:r w:rsidRPr="0089067E">
        <w:rPr>
          <w:rFonts w:ascii="Times New Roman" w:hAnsi="Times New Roman"/>
          <w:b/>
          <w:sz w:val="28"/>
          <w:szCs w:val="28"/>
        </w:rPr>
        <w:t>Должностные оклады</w:t>
      </w:r>
    </w:p>
    <w:p w:rsidR="00FA2161" w:rsidRPr="0089067E" w:rsidRDefault="00FA2161" w:rsidP="008E423F">
      <w:pPr>
        <w:pStyle w:val="NoSpacing"/>
        <w:jc w:val="center"/>
        <w:rPr>
          <w:rFonts w:ascii="Times New Roman" w:hAnsi="Times New Roman"/>
          <w:b/>
          <w:sz w:val="28"/>
          <w:szCs w:val="28"/>
        </w:rPr>
      </w:pPr>
      <w:r w:rsidRPr="0089067E">
        <w:rPr>
          <w:rFonts w:ascii="Times New Roman" w:hAnsi="Times New Roman"/>
          <w:b/>
          <w:sz w:val="28"/>
          <w:szCs w:val="28"/>
        </w:rPr>
        <w:t>руководителей и специалистов, технических исполнителей</w:t>
      </w:r>
    </w:p>
    <w:p w:rsidR="00FA2161" w:rsidRPr="0089067E" w:rsidRDefault="00FA2161" w:rsidP="008E423F">
      <w:pPr>
        <w:pStyle w:val="NoSpacing"/>
        <w:jc w:val="center"/>
        <w:rPr>
          <w:rFonts w:ascii="Times New Roman" w:hAnsi="Times New Roman"/>
          <w:b/>
          <w:sz w:val="28"/>
          <w:szCs w:val="28"/>
        </w:rPr>
      </w:pPr>
      <w:r w:rsidRPr="0089067E">
        <w:rPr>
          <w:rFonts w:ascii="Times New Roman" w:hAnsi="Times New Roman"/>
          <w:b/>
          <w:sz w:val="28"/>
          <w:szCs w:val="28"/>
        </w:rPr>
        <w:t xml:space="preserve"> библиотек и других учреждений</w:t>
      </w:r>
    </w:p>
    <w:p w:rsidR="006110C0" w:rsidRPr="0089067E" w:rsidRDefault="006110C0" w:rsidP="008E423F">
      <w:pPr>
        <w:pStyle w:val="NoSpacing"/>
        <w:jc w:val="center"/>
        <w:rPr>
          <w:rFonts w:ascii="Times New Roman" w:hAnsi="Times New Roman"/>
          <w:sz w:val="28"/>
          <w:szCs w:val="28"/>
        </w:rPr>
      </w:pPr>
    </w:p>
    <w:tbl>
      <w:tblPr>
        <w:tblW w:w="10063" w:type="dxa"/>
        <w:tblInd w:w="40" w:type="dxa"/>
        <w:tblLayout w:type="fixed"/>
        <w:tblCellMar>
          <w:left w:w="40" w:type="dxa"/>
          <w:right w:w="40" w:type="dxa"/>
        </w:tblCellMar>
        <w:tblLook w:val="0000"/>
      </w:tblPr>
      <w:tblGrid>
        <w:gridCol w:w="5502"/>
        <w:gridCol w:w="1571"/>
        <w:gridCol w:w="1489"/>
        <w:gridCol w:w="1501"/>
      </w:tblGrid>
      <w:tr w:rsidR="00FA2161" w:rsidRPr="0089067E" w:rsidTr="00EE73D1">
        <w:tc>
          <w:tcPr>
            <w:tcW w:w="5502" w:type="dxa"/>
            <w:vMerge w:val="restart"/>
            <w:tcBorders>
              <w:top w:val="single" w:sz="6" w:space="0" w:color="auto"/>
              <w:left w:val="single" w:sz="6" w:space="0" w:color="auto"/>
              <w:bottom w:val="single" w:sz="6" w:space="0" w:color="auto"/>
              <w:right w:val="single" w:sz="6" w:space="0" w:color="auto"/>
            </w:tcBorders>
            <w:vAlign w:val="center"/>
          </w:tcPr>
          <w:p w:rsidR="00FA2161" w:rsidRPr="0089067E" w:rsidRDefault="00FA2161" w:rsidP="00EE73D1">
            <w:pPr>
              <w:pStyle w:val="NoSpacing"/>
              <w:jc w:val="center"/>
              <w:rPr>
                <w:rFonts w:ascii="Times New Roman" w:hAnsi="Times New Roman"/>
                <w:sz w:val="28"/>
                <w:szCs w:val="28"/>
              </w:rPr>
            </w:pPr>
            <w:r w:rsidRPr="0089067E">
              <w:rPr>
                <w:rFonts w:ascii="Times New Roman" w:hAnsi="Times New Roman"/>
                <w:sz w:val="28"/>
                <w:szCs w:val="28"/>
              </w:rPr>
              <w:t>Наименование должностей</w:t>
            </w:r>
          </w:p>
        </w:tc>
        <w:tc>
          <w:tcPr>
            <w:tcW w:w="4561" w:type="dxa"/>
            <w:gridSpan w:val="3"/>
            <w:tcBorders>
              <w:top w:val="single" w:sz="6" w:space="0" w:color="auto"/>
              <w:left w:val="single" w:sz="6" w:space="0" w:color="auto"/>
              <w:bottom w:val="single" w:sz="6" w:space="0" w:color="auto"/>
              <w:right w:val="single" w:sz="4" w:space="0" w:color="auto"/>
            </w:tcBorders>
          </w:tcPr>
          <w:p w:rsidR="00FA2161" w:rsidRPr="0089067E" w:rsidRDefault="00FA2161" w:rsidP="00EE73D1">
            <w:pPr>
              <w:pStyle w:val="NoSpacing"/>
              <w:jc w:val="center"/>
              <w:rPr>
                <w:rFonts w:ascii="Times New Roman" w:hAnsi="Times New Roman"/>
                <w:sz w:val="28"/>
                <w:szCs w:val="28"/>
              </w:rPr>
            </w:pPr>
            <w:r w:rsidRPr="0089067E">
              <w:rPr>
                <w:rFonts w:ascii="Times New Roman" w:hAnsi="Times New Roman"/>
                <w:sz w:val="28"/>
                <w:szCs w:val="28"/>
              </w:rPr>
              <w:t>Месячные должностные оклады по группам оплаты труда (руб.)</w:t>
            </w:r>
          </w:p>
        </w:tc>
      </w:tr>
      <w:tr w:rsidR="006110C0" w:rsidRPr="0089067E" w:rsidTr="00EE73D1">
        <w:tc>
          <w:tcPr>
            <w:tcW w:w="5502" w:type="dxa"/>
            <w:vMerge/>
            <w:tcBorders>
              <w:top w:val="single" w:sz="6" w:space="0" w:color="auto"/>
              <w:left w:val="single" w:sz="6" w:space="0" w:color="auto"/>
              <w:bottom w:val="single" w:sz="6" w:space="0" w:color="auto"/>
              <w:right w:val="single" w:sz="6" w:space="0" w:color="auto"/>
            </w:tcBorders>
            <w:vAlign w:val="center"/>
          </w:tcPr>
          <w:p w:rsidR="006110C0" w:rsidRPr="0089067E" w:rsidRDefault="006110C0" w:rsidP="008E423F">
            <w:pPr>
              <w:pStyle w:val="NoSpacing"/>
              <w:rPr>
                <w:rFonts w:ascii="Times New Roman" w:hAnsi="Times New Roman"/>
                <w:sz w:val="28"/>
                <w:szCs w:val="28"/>
              </w:rPr>
            </w:pPr>
          </w:p>
        </w:tc>
        <w:tc>
          <w:tcPr>
            <w:tcW w:w="1571" w:type="dxa"/>
            <w:tcBorders>
              <w:top w:val="single" w:sz="6" w:space="0" w:color="auto"/>
              <w:left w:val="single" w:sz="6" w:space="0" w:color="auto"/>
              <w:bottom w:val="single" w:sz="4"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3 группа</w:t>
            </w:r>
          </w:p>
        </w:tc>
        <w:tc>
          <w:tcPr>
            <w:tcW w:w="1489" w:type="dxa"/>
            <w:tcBorders>
              <w:top w:val="single" w:sz="6" w:space="0" w:color="auto"/>
              <w:left w:val="single" w:sz="6" w:space="0" w:color="auto"/>
              <w:bottom w:val="single" w:sz="6"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lang w:val="en-US"/>
              </w:rPr>
            </w:pPr>
            <w:r w:rsidRPr="0089067E">
              <w:rPr>
                <w:rFonts w:ascii="Times New Roman" w:hAnsi="Times New Roman"/>
                <w:sz w:val="28"/>
                <w:szCs w:val="28"/>
              </w:rPr>
              <w:t>4 группа</w:t>
            </w:r>
          </w:p>
        </w:tc>
        <w:tc>
          <w:tcPr>
            <w:tcW w:w="1501" w:type="dxa"/>
            <w:tcBorders>
              <w:top w:val="single" w:sz="6" w:space="0" w:color="auto"/>
              <w:left w:val="single" w:sz="6" w:space="0" w:color="auto"/>
              <w:bottom w:val="single" w:sz="6" w:space="0" w:color="auto"/>
              <w:right w:val="single" w:sz="4" w:space="0" w:color="auto"/>
            </w:tcBorders>
            <w:vAlign w:val="center"/>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не отнесенные к группам</w:t>
            </w:r>
          </w:p>
        </w:tc>
      </w:tr>
      <w:tr w:rsidR="006110C0" w:rsidRPr="0089067E" w:rsidTr="00EE73D1">
        <w:tc>
          <w:tcPr>
            <w:tcW w:w="10063" w:type="dxa"/>
            <w:gridSpan w:val="4"/>
            <w:tcBorders>
              <w:top w:val="nil"/>
              <w:left w:val="single" w:sz="6" w:space="0" w:color="auto"/>
              <w:bottom w:val="nil"/>
              <w:right w:val="single" w:sz="6" w:space="0" w:color="auto"/>
            </w:tcBorders>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1</w:t>
            </w:r>
            <w:r w:rsidRPr="0089067E">
              <w:rPr>
                <w:rFonts w:ascii="Times New Roman" w:hAnsi="Times New Roman"/>
                <w:b/>
                <w:sz w:val="28"/>
                <w:szCs w:val="28"/>
              </w:rPr>
              <w:t>. Руководители</w:t>
            </w:r>
          </w:p>
        </w:tc>
      </w:tr>
      <w:tr w:rsidR="00EE73D1" w:rsidRPr="0089067E" w:rsidTr="00EE73D1">
        <w:tc>
          <w:tcPr>
            <w:tcW w:w="5502" w:type="dxa"/>
            <w:tcBorders>
              <w:top w:val="single" w:sz="6" w:space="0" w:color="auto"/>
              <w:left w:val="single" w:sz="6" w:space="0" w:color="auto"/>
              <w:bottom w:val="single" w:sz="6" w:space="0" w:color="auto"/>
              <w:right w:val="single" w:sz="6" w:space="0" w:color="auto"/>
            </w:tcBorders>
          </w:tcPr>
          <w:p w:rsidR="00EE73D1" w:rsidRPr="0089067E" w:rsidRDefault="00EE73D1" w:rsidP="008E423F">
            <w:pPr>
              <w:pStyle w:val="NoSpacing"/>
              <w:rPr>
                <w:rFonts w:ascii="Times New Roman" w:hAnsi="Times New Roman"/>
                <w:sz w:val="28"/>
                <w:szCs w:val="28"/>
              </w:rPr>
            </w:pPr>
            <w:r w:rsidRPr="0089067E">
              <w:rPr>
                <w:rFonts w:ascii="Times New Roman" w:hAnsi="Times New Roman"/>
                <w:sz w:val="28"/>
                <w:szCs w:val="28"/>
              </w:rPr>
              <w:t xml:space="preserve">Директор (заведующий) </w:t>
            </w:r>
          </w:p>
        </w:tc>
        <w:tc>
          <w:tcPr>
            <w:tcW w:w="1571" w:type="dxa"/>
            <w:tcBorders>
              <w:top w:val="single" w:sz="4" w:space="0" w:color="auto"/>
              <w:left w:val="single" w:sz="6" w:space="0" w:color="auto"/>
              <w:bottom w:val="single" w:sz="4" w:space="0" w:color="auto"/>
              <w:right w:val="single" w:sz="6" w:space="0" w:color="auto"/>
            </w:tcBorders>
            <w:vAlign w:val="bottom"/>
          </w:tcPr>
          <w:p w:rsidR="00EE73D1" w:rsidRPr="0089067E" w:rsidRDefault="00EE73D1" w:rsidP="008E423F">
            <w:pPr>
              <w:pStyle w:val="NoSpacing"/>
              <w:jc w:val="center"/>
              <w:rPr>
                <w:rFonts w:ascii="Times New Roman" w:hAnsi="Times New Roman"/>
                <w:sz w:val="28"/>
                <w:szCs w:val="28"/>
              </w:rPr>
            </w:pPr>
            <w:r w:rsidRPr="0089067E">
              <w:rPr>
                <w:rFonts w:ascii="Times New Roman" w:hAnsi="Times New Roman"/>
                <w:sz w:val="28"/>
                <w:szCs w:val="28"/>
              </w:rPr>
              <w:t>5475</w:t>
            </w:r>
          </w:p>
        </w:tc>
        <w:tc>
          <w:tcPr>
            <w:tcW w:w="1489" w:type="dxa"/>
            <w:tcBorders>
              <w:top w:val="single" w:sz="6" w:space="0" w:color="auto"/>
              <w:left w:val="single" w:sz="6" w:space="0" w:color="auto"/>
              <w:bottom w:val="single" w:sz="6" w:space="0" w:color="auto"/>
              <w:right w:val="single" w:sz="6" w:space="0" w:color="auto"/>
            </w:tcBorders>
            <w:vAlign w:val="bottom"/>
          </w:tcPr>
          <w:p w:rsidR="00EE73D1" w:rsidRPr="0089067E" w:rsidRDefault="00EE73D1" w:rsidP="008E423F">
            <w:pPr>
              <w:pStyle w:val="NoSpacing"/>
              <w:jc w:val="center"/>
              <w:rPr>
                <w:rFonts w:ascii="Times New Roman" w:hAnsi="Times New Roman"/>
                <w:sz w:val="28"/>
                <w:szCs w:val="28"/>
              </w:rPr>
            </w:pPr>
            <w:r w:rsidRPr="0089067E">
              <w:rPr>
                <w:rFonts w:ascii="Times New Roman" w:hAnsi="Times New Roman"/>
                <w:sz w:val="28"/>
                <w:szCs w:val="28"/>
              </w:rPr>
              <w:t>5197</w:t>
            </w:r>
          </w:p>
        </w:tc>
        <w:tc>
          <w:tcPr>
            <w:tcW w:w="1501" w:type="dxa"/>
            <w:tcBorders>
              <w:top w:val="single" w:sz="6" w:space="0" w:color="auto"/>
              <w:left w:val="single" w:sz="6" w:space="0" w:color="auto"/>
              <w:bottom w:val="single" w:sz="6" w:space="0" w:color="auto"/>
              <w:right w:val="single" w:sz="6" w:space="0" w:color="auto"/>
            </w:tcBorders>
            <w:vAlign w:val="bottom"/>
          </w:tcPr>
          <w:p w:rsidR="00EE73D1" w:rsidRPr="0089067E" w:rsidRDefault="00EE73D1" w:rsidP="008E423F">
            <w:pPr>
              <w:pStyle w:val="NoSpacing"/>
              <w:jc w:val="center"/>
              <w:rPr>
                <w:rFonts w:ascii="Times New Roman" w:hAnsi="Times New Roman"/>
                <w:sz w:val="28"/>
                <w:szCs w:val="28"/>
              </w:rPr>
            </w:pPr>
            <w:r w:rsidRPr="0089067E">
              <w:rPr>
                <w:rFonts w:ascii="Times New Roman" w:hAnsi="Times New Roman"/>
                <w:sz w:val="28"/>
                <w:szCs w:val="28"/>
              </w:rPr>
              <w:t>4942</w:t>
            </w:r>
          </w:p>
        </w:tc>
      </w:tr>
      <w:tr w:rsidR="00EE73D1" w:rsidRPr="0089067E" w:rsidTr="00EE73D1">
        <w:tc>
          <w:tcPr>
            <w:tcW w:w="5502" w:type="dxa"/>
            <w:tcBorders>
              <w:top w:val="single" w:sz="6" w:space="0" w:color="auto"/>
              <w:left w:val="single" w:sz="6" w:space="0" w:color="auto"/>
              <w:bottom w:val="single" w:sz="4" w:space="0" w:color="auto"/>
              <w:right w:val="single" w:sz="6" w:space="0" w:color="auto"/>
            </w:tcBorders>
          </w:tcPr>
          <w:p w:rsidR="00EE73D1" w:rsidRPr="0089067E" w:rsidRDefault="00EE73D1" w:rsidP="008E423F">
            <w:pPr>
              <w:pStyle w:val="NoSpacing"/>
              <w:rPr>
                <w:rFonts w:ascii="Times New Roman" w:hAnsi="Times New Roman"/>
                <w:sz w:val="28"/>
                <w:szCs w:val="28"/>
              </w:rPr>
            </w:pPr>
            <w:r w:rsidRPr="0089067E">
              <w:rPr>
                <w:rFonts w:ascii="Times New Roman" w:hAnsi="Times New Roman"/>
                <w:sz w:val="28"/>
                <w:szCs w:val="28"/>
              </w:rPr>
              <w:t>Главные: библиотекарь, библиограф</w:t>
            </w:r>
          </w:p>
        </w:tc>
        <w:tc>
          <w:tcPr>
            <w:tcW w:w="1571" w:type="dxa"/>
            <w:tcBorders>
              <w:top w:val="single" w:sz="4" w:space="0" w:color="auto"/>
              <w:left w:val="single" w:sz="6" w:space="0" w:color="auto"/>
              <w:bottom w:val="single" w:sz="4" w:space="0" w:color="auto"/>
              <w:right w:val="single" w:sz="6" w:space="0" w:color="auto"/>
            </w:tcBorders>
            <w:vAlign w:val="center"/>
          </w:tcPr>
          <w:p w:rsidR="00EE73D1" w:rsidRPr="0089067E" w:rsidRDefault="00EE73D1" w:rsidP="008E423F">
            <w:pPr>
              <w:pStyle w:val="NoSpacing"/>
              <w:jc w:val="center"/>
              <w:rPr>
                <w:rFonts w:ascii="Times New Roman" w:hAnsi="Times New Roman"/>
                <w:sz w:val="28"/>
                <w:szCs w:val="28"/>
              </w:rPr>
            </w:pPr>
            <w:r w:rsidRPr="0089067E">
              <w:rPr>
                <w:rFonts w:ascii="Times New Roman" w:hAnsi="Times New Roman"/>
                <w:sz w:val="28"/>
                <w:szCs w:val="28"/>
              </w:rPr>
              <w:t>5197</w:t>
            </w:r>
          </w:p>
        </w:tc>
        <w:tc>
          <w:tcPr>
            <w:tcW w:w="1489" w:type="dxa"/>
            <w:tcBorders>
              <w:top w:val="single" w:sz="6" w:space="0" w:color="auto"/>
              <w:left w:val="single" w:sz="6" w:space="0" w:color="auto"/>
              <w:bottom w:val="single" w:sz="6" w:space="0" w:color="auto"/>
              <w:right w:val="single" w:sz="6" w:space="0" w:color="auto"/>
            </w:tcBorders>
            <w:vAlign w:val="center"/>
          </w:tcPr>
          <w:p w:rsidR="00EE73D1" w:rsidRPr="0089067E" w:rsidRDefault="00EE73D1" w:rsidP="008E423F">
            <w:pPr>
              <w:pStyle w:val="NoSpacing"/>
              <w:jc w:val="center"/>
              <w:rPr>
                <w:rFonts w:ascii="Times New Roman" w:hAnsi="Times New Roman"/>
                <w:sz w:val="28"/>
                <w:szCs w:val="28"/>
              </w:rPr>
            </w:pPr>
            <w:r w:rsidRPr="0089067E">
              <w:rPr>
                <w:rFonts w:ascii="Times New Roman" w:hAnsi="Times New Roman"/>
                <w:sz w:val="28"/>
                <w:szCs w:val="28"/>
              </w:rPr>
              <w:t>5197</w:t>
            </w:r>
          </w:p>
        </w:tc>
        <w:tc>
          <w:tcPr>
            <w:tcW w:w="1501" w:type="dxa"/>
            <w:tcBorders>
              <w:top w:val="single" w:sz="6" w:space="0" w:color="auto"/>
              <w:left w:val="single" w:sz="6" w:space="0" w:color="auto"/>
              <w:bottom w:val="single" w:sz="6" w:space="0" w:color="auto"/>
              <w:right w:val="single" w:sz="6" w:space="0" w:color="auto"/>
            </w:tcBorders>
            <w:vAlign w:val="center"/>
          </w:tcPr>
          <w:p w:rsidR="00EE73D1" w:rsidRPr="0089067E" w:rsidRDefault="00EE73D1" w:rsidP="008E423F">
            <w:pPr>
              <w:pStyle w:val="NoSpacing"/>
              <w:jc w:val="center"/>
              <w:rPr>
                <w:rFonts w:ascii="Times New Roman" w:hAnsi="Times New Roman"/>
                <w:sz w:val="28"/>
                <w:szCs w:val="28"/>
              </w:rPr>
            </w:pPr>
          </w:p>
        </w:tc>
      </w:tr>
      <w:tr w:rsidR="006110C0" w:rsidRPr="0089067E" w:rsidTr="00EE73D1">
        <w:tc>
          <w:tcPr>
            <w:tcW w:w="5502" w:type="dxa"/>
            <w:tcBorders>
              <w:top w:val="single" w:sz="4" w:space="0" w:color="auto"/>
              <w:left w:val="single" w:sz="6" w:space="0" w:color="auto"/>
              <w:bottom w:val="single" w:sz="6" w:space="0" w:color="auto"/>
              <w:right w:val="single" w:sz="6" w:space="0" w:color="auto"/>
            </w:tcBorders>
          </w:tcPr>
          <w:p w:rsidR="006110C0" w:rsidRPr="0089067E" w:rsidRDefault="006110C0" w:rsidP="008E423F">
            <w:pPr>
              <w:pStyle w:val="NoSpacing"/>
              <w:rPr>
                <w:rFonts w:ascii="Times New Roman" w:hAnsi="Times New Roman"/>
                <w:sz w:val="28"/>
                <w:szCs w:val="28"/>
              </w:rPr>
            </w:pPr>
            <w:r w:rsidRPr="0089067E">
              <w:rPr>
                <w:rFonts w:ascii="Times New Roman" w:hAnsi="Times New Roman"/>
                <w:sz w:val="28"/>
                <w:szCs w:val="28"/>
              </w:rPr>
              <w:t>Заведующие отделами по основной деятельности</w:t>
            </w:r>
          </w:p>
        </w:tc>
        <w:tc>
          <w:tcPr>
            <w:tcW w:w="1571" w:type="dxa"/>
            <w:tcBorders>
              <w:top w:val="single" w:sz="4" w:space="0" w:color="auto"/>
              <w:left w:val="single" w:sz="6" w:space="0" w:color="auto"/>
              <w:bottom w:val="single" w:sz="4" w:space="0" w:color="auto"/>
              <w:right w:val="single" w:sz="6" w:space="0" w:color="auto"/>
            </w:tcBorders>
            <w:vAlign w:val="bottom"/>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5197</w:t>
            </w:r>
          </w:p>
        </w:tc>
        <w:tc>
          <w:tcPr>
            <w:tcW w:w="1489" w:type="dxa"/>
            <w:tcBorders>
              <w:top w:val="single" w:sz="6" w:space="0" w:color="auto"/>
              <w:left w:val="single" w:sz="6" w:space="0" w:color="auto"/>
              <w:bottom w:val="single" w:sz="6" w:space="0" w:color="auto"/>
              <w:right w:val="single" w:sz="6" w:space="0" w:color="auto"/>
            </w:tcBorders>
            <w:vAlign w:val="bottom"/>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4942</w:t>
            </w:r>
          </w:p>
        </w:tc>
        <w:tc>
          <w:tcPr>
            <w:tcW w:w="1501" w:type="dxa"/>
            <w:tcBorders>
              <w:top w:val="single" w:sz="6" w:space="0" w:color="auto"/>
              <w:left w:val="single" w:sz="6" w:space="0" w:color="auto"/>
              <w:bottom w:val="single" w:sz="6" w:space="0" w:color="auto"/>
              <w:right w:val="single" w:sz="6" w:space="0" w:color="auto"/>
            </w:tcBorders>
            <w:vAlign w:val="bottom"/>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4686</w:t>
            </w:r>
          </w:p>
        </w:tc>
      </w:tr>
      <w:tr w:rsidR="006110C0" w:rsidRPr="0089067E" w:rsidTr="00EE73D1">
        <w:tc>
          <w:tcPr>
            <w:tcW w:w="5502" w:type="dxa"/>
            <w:tcBorders>
              <w:top w:val="single" w:sz="6" w:space="0" w:color="auto"/>
              <w:left w:val="single" w:sz="6" w:space="0" w:color="auto"/>
              <w:bottom w:val="single" w:sz="6" w:space="0" w:color="auto"/>
              <w:right w:val="single" w:sz="6" w:space="0" w:color="auto"/>
            </w:tcBorders>
          </w:tcPr>
          <w:p w:rsidR="006110C0" w:rsidRPr="0089067E" w:rsidRDefault="006110C0" w:rsidP="008E423F">
            <w:pPr>
              <w:pStyle w:val="NoSpacing"/>
              <w:rPr>
                <w:rFonts w:ascii="Times New Roman" w:hAnsi="Times New Roman"/>
                <w:sz w:val="28"/>
                <w:szCs w:val="28"/>
              </w:rPr>
            </w:pPr>
            <w:r w:rsidRPr="0089067E">
              <w:rPr>
                <w:rFonts w:ascii="Times New Roman" w:hAnsi="Times New Roman"/>
                <w:sz w:val="28"/>
                <w:szCs w:val="28"/>
              </w:rPr>
              <w:t>Заведующий реставрационной мастерской, филиалом музея (библиотеки)</w:t>
            </w:r>
          </w:p>
        </w:tc>
        <w:tc>
          <w:tcPr>
            <w:tcW w:w="1571" w:type="dxa"/>
            <w:tcBorders>
              <w:top w:val="single" w:sz="4" w:space="0" w:color="auto"/>
              <w:left w:val="single" w:sz="6" w:space="0" w:color="auto"/>
              <w:bottom w:val="single" w:sz="4"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5197</w:t>
            </w:r>
          </w:p>
        </w:tc>
        <w:tc>
          <w:tcPr>
            <w:tcW w:w="1489" w:type="dxa"/>
            <w:tcBorders>
              <w:top w:val="single" w:sz="6" w:space="0" w:color="auto"/>
              <w:left w:val="single" w:sz="6" w:space="0" w:color="auto"/>
              <w:bottom w:val="single" w:sz="6"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4942</w:t>
            </w:r>
          </w:p>
        </w:tc>
        <w:tc>
          <w:tcPr>
            <w:tcW w:w="1501" w:type="dxa"/>
            <w:tcBorders>
              <w:top w:val="single" w:sz="6" w:space="0" w:color="auto"/>
              <w:left w:val="single" w:sz="6" w:space="0" w:color="auto"/>
              <w:bottom w:val="single" w:sz="6"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4686</w:t>
            </w:r>
          </w:p>
        </w:tc>
      </w:tr>
      <w:tr w:rsidR="006110C0" w:rsidRPr="0089067E" w:rsidTr="00EE73D1">
        <w:tc>
          <w:tcPr>
            <w:tcW w:w="5502" w:type="dxa"/>
            <w:tcBorders>
              <w:top w:val="single" w:sz="6" w:space="0" w:color="auto"/>
              <w:left w:val="single" w:sz="6" w:space="0" w:color="auto"/>
              <w:bottom w:val="single" w:sz="6" w:space="0" w:color="auto"/>
              <w:right w:val="single" w:sz="6" w:space="0" w:color="auto"/>
            </w:tcBorders>
          </w:tcPr>
          <w:p w:rsidR="006110C0" w:rsidRPr="0089067E" w:rsidRDefault="006110C0" w:rsidP="008E423F">
            <w:pPr>
              <w:pStyle w:val="NoSpacing"/>
              <w:rPr>
                <w:rFonts w:ascii="Times New Roman" w:hAnsi="Times New Roman"/>
                <w:sz w:val="28"/>
                <w:szCs w:val="28"/>
              </w:rPr>
            </w:pPr>
            <w:r w:rsidRPr="0089067E">
              <w:rPr>
                <w:rFonts w:ascii="Times New Roman" w:hAnsi="Times New Roman"/>
                <w:sz w:val="28"/>
                <w:szCs w:val="28"/>
              </w:rPr>
              <w:t>Заведующие секторами по основной деятельности</w:t>
            </w:r>
          </w:p>
        </w:tc>
        <w:tc>
          <w:tcPr>
            <w:tcW w:w="1571" w:type="dxa"/>
            <w:tcBorders>
              <w:top w:val="single" w:sz="4" w:space="0" w:color="auto"/>
              <w:left w:val="single" w:sz="6" w:space="0" w:color="auto"/>
              <w:bottom w:val="single" w:sz="4"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4942</w:t>
            </w:r>
          </w:p>
        </w:tc>
        <w:tc>
          <w:tcPr>
            <w:tcW w:w="1489" w:type="dxa"/>
            <w:tcBorders>
              <w:top w:val="single" w:sz="6" w:space="0" w:color="auto"/>
              <w:left w:val="single" w:sz="6" w:space="0" w:color="auto"/>
              <w:bottom w:val="single" w:sz="6"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4686</w:t>
            </w:r>
          </w:p>
        </w:tc>
        <w:tc>
          <w:tcPr>
            <w:tcW w:w="1501" w:type="dxa"/>
            <w:tcBorders>
              <w:top w:val="single" w:sz="6" w:space="0" w:color="auto"/>
              <w:left w:val="single" w:sz="6" w:space="0" w:color="auto"/>
              <w:bottom w:val="single" w:sz="6"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rPr>
            </w:pPr>
          </w:p>
        </w:tc>
      </w:tr>
      <w:tr w:rsidR="006110C0" w:rsidRPr="0089067E" w:rsidTr="00EE73D1">
        <w:tc>
          <w:tcPr>
            <w:tcW w:w="5502" w:type="dxa"/>
            <w:tcBorders>
              <w:top w:val="single" w:sz="6" w:space="0" w:color="auto"/>
              <w:left w:val="single" w:sz="6" w:space="0" w:color="auto"/>
              <w:bottom w:val="single" w:sz="6" w:space="0" w:color="auto"/>
              <w:right w:val="single" w:sz="6" w:space="0" w:color="auto"/>
            </w:tcBorders>
            <w:vAlign w:val="center"/>
          </w:tcPr>
          <w:p w:rsidR="006110C0" w:rsidRPr="0089067E" w:rsidRDefault="006110C0" w:rsidP="008E423F">
            <w:pPr>
              <w:pStyle w:val="NoSpacing"/>
              <w:rPr>
                <w:rFonts w:ascii="Times New Roman" w:hAnsi="Times New Roman"/>
                <w:sz w:val="28"/>
                <w:szCs w:val="28"/>
              </w:rPr>
            </w:pPr>
            <w:r w:rsidRPr="0089067E">
              <w:rPr>
                <w:rFonts w:ascii="Times New Roman" w:hAnsi="Times New Roman"/>
                <w:sz w:val="28"/>
                <w:szCs w:val="28"/>
              </w:rPr>
              <w:t>Заведующие передвижными выставками</w:t>
            </w:r>
          </w:p>
        </w:tc>
        <w:tc>
          <w:tcPr>
            <w:tcW w:w="1571" w:type="dxa"/>
            <w:tcBorders>
              <w:top w:val="single" w:sz="4" w:space="0" w:color="auto"/>
              <w:left w:val="single" w:sz="6" w:space="0" w:color="auto"/>
              <w:bottom w:val="single" w:sz="4"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4942</w:t>
            </w:r>
          </w:p>
        </w:tc>
        <w:tc>
          <w:tcPr>
            <w:tcW w:w="1489" w:type="dxa"/>
            <w:tcBorders>
              <w:top w:val="single" w:sz="6" w:space="0" w:color="auto"/>
              <w:left w:val="single" w:sz="6" w:space="0" w:color="auto"/>
              <w:bottom w:val="single" w:sz="6"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4686</w:t>
            </w:r>
          </w:p>
        </w:tc>
        <w:tc>
          <w:tcPr>
            <w:tcW w:w="1501" w:type="dxa"/>
            <w:tcBorders>
              <w:top w:val="single" w:sz="6" w:space="0" w:color="auto"/>
              <w:left w:val="single" w:sz="6" w:space="0" w:color="auto"/>
              <w:bottom w:val="single" w:sz="6"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rPr>
            </w:pPr>
          </w:p>
        </w:tc>
      </w:tr>
      <w:tr w:rsidR="006110C0" w:rsidRPr="0089067E" w:rsidTr="00EE73D1">
        <w:tc>
          <w:tcPr>
            <w:tcW w:w="5502" w:type="dxa"/>
            <w:tcBorders>
              <w:top w:val="single" w:sz="6" w:space="0" w:color="auto"/>
              <w:left w:val="single" w:sz="6" w:space="0" w:color="auto"/>
              <w:bottom w:val="single" w:sz="6" w:space="0" w:color="auto"/>
              <w:right w:val="single" w:sz="6" w:space="0" w:color="auto"/>
            </w:tcBorders>
          </w:tcPr>
          <w:p w:rsidR="006110C0" w:rsidRPr="0089067E" w:rsidRDefault="006110C0" w:rsidP="008E423F">
            <w:pPr>
              <w:pStyle w:val="NoSpacing"/>
              <w:rPr>
                <w:rFonts w:ascii="Times New Roman" w:hAnsi="Times New Roman"/>
                <w:sz w:val="28"/>
                <w:szCs w:val="28"/>
              </w:rPr>
            </w:pPr>
            <w:r w:rsidRPr="0089067E">
              <w:rPr>
                <w:rFonts w:ascii="Times New Roman" w:hAnsi="Times New Roman"/>
                <w:sz w:val="28"/>
                <w:szCs w:val="28"/>
              </w:rPr>
              <w:t>Заведующие другими структурными подразделениями (отделами, службами, бюро и т.п.)</w:t>
            </w:r>
          </w:p>
        </w:tc>
        <w:tc>
          <w:tcPr>
            <w:tcW w:w="1571" w:type="dxa"/>
            <w:tcBorders>
              <w:top w:val="single" w:sz="4" w:space="0" w:color="auto"/>
              <w:left w:val="single" w:sz="6" w:space="0" w:color="auto"/>
              <w:bottom w:val="single" w:sz="4"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4686</w:t>
            </w:r>
          </w:p>
        </w:tc>
        <w:tc>
          <w:tcPr>
            <w:tcW w:w="1489" w:type="dxa"/>
            <w:tcBorders>
              <w:top w:val="single" w:sz="6" w:space="0" w:color="auto"/>
              <w:left w:val="single" w:sz="6" w:space="0" w:color="auto"/>
              <w:bottom w:val="single" w:sz="6"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rPr>
            </w:pPr>
            <w:r w:rsidRPr="0089067E">
              <w:rPr>
                <w:rFonts w:ascii="Times New Roman" w:hAnsi="Times New Roman"/>
                <w:sz w:val="28"/>
                <w:szCs w:val="28"/>
              </w:rPr>
              <w:t>4473</w:t>
            </w:r>
          </w:p>
        </w:tc>
        <w:tc>
          <w:tcPr>
            <w:tcW w:w="1501" w:type="dxa"/>
            <w:tcBorders>
              <w:top w:val="single" w:sz="6" w:space="0" w:color="auto"/>
              <w:left w:val="single" w:sz="6" w:space="0" w:color="auto"/>
              <w:bottom w:val="single" w:sz="6" w:space="0" w:color="auto"/>
              <w:right w:val="single" w:sz="6" w:space="0" w:color="auto"/>
            </w:tcBorders>
            <w:vAlign w:val="center"/>
          </w:tcPr>
          <w:p w:rsidR="006110C0" w:rsidRPr="0089067E" w:rsidRDefault="006110C0" w:rsidP="008E423F">
            <w:pPr>
              <w:pStyle w:val="NoSpacing"/>
              <w:jc w:val="center"/>
              <w:rPr>
                <w:rFonts w:ascii="Times New Roman" w:hAnsi="Times New Roman"/>
                <w:sz w:val="28"/>
                <w:szCs w:val="28"/>
              </w:rPr>
            </w:pPr>
          </w:p>
        </w:tc>
      </w:tr>
      <w:tr w:rsidR="00FA2161" w:rsidRPr="0089067E" w:rsidTr="00EE73D1">
        <w:tc>
          <w:tcPr>
            <w:tcW w:w="10063" w:type="dxa"/>
            <w:gridSpan w:val="4"/>
            <w:tcBorders>
              <w:top w:val="nil"/>
              <w:left w:val="single" w:sz="6" w:space="0" w:color="auto"/>
              <w:bottom w:val="nil"/>
              <w:right w:val="single" w:sz="6" w:space="0" w:color="auto"/>
            </w:tcBorders>
          </w:tcPr>
          <w:p w:rsidR="00FA2161" w:rsidRPr="0089067E" w:rsidRDefault="00FA2161" w:rsidP="008E423F">
            <w:pPr>
              <w:pStyle w:val="NoSpacing"/>
              <w:jc w:val="center"/>
              <w:rPr>
                <w:rFonts w:ascii="Times New Roman" w:hAnsi="Times New Roman"/>
                <w:sz w:val="28"/>
                <w:szCs w:val="28"/>
              </w:rPr>
            </w:pPr>
            <w:r w:rsidRPr="0089067E">
              <w:rPr>
                <w:rFonts w:ascii="Times New Roman" w:hAnsi="Times New Roman"/>
                <w:sz w:val="28"/>
                <w:szCs w:val="28"/>
              </w:rPr>
              <w:t xml:space="preserve">2. </w:t>
            </w:r>
            <w:r w:rsidRPr="0089067E">
              <w:rPr>
                <w:rFonts w:ascii="Times New Roman" w:hAnsi="Times New Roman"/>
                <w:b/>
                <w:sz w:val="28"/>
                <w:szCs w:val="28"/>
              </w:rPr>
              <w:t>Специалисты</w:t>
            </w:r>
          </w:p>
        </w:tc>
      </w:tr>
      <w:tr w:rsidR="00FA2161" w:rsidRPr="0089067E" w:rsidTr="00EE73D1">
        <w:tc>
          <w:tcPr>
            <w:tcW w:w="5502" w:type="dxa"/>
            <w:tcBorders>
              <w:top w:val="single" w:sz="6" w:space="0" w:color="auto"/>
              <w:left w:val="single" w:sz="6" w:space="0" w:color="auto"/>
              <w:bottom w:val="nil"/>
              <w:right w:val="single" w:sz="6" w:space="0" w:color="auto"/>
            </w:tcBorders>
          </w:tcPr>
          <w:p w:rsidR="00FA2161" w:rsidRPr="0089067E" w:rsidRDefault="00FA2161" w:rsidP="008E423F">
            <w:pPr>
              <w:pStyle w:val="NoSpacing"/>
              <w:rPr>
                <w:rFonts w:ascii="Times New Roman" w:hAnsi="Times New Roman"/>
                <w:sz w:val="28"/>
                <w:szCs w:val="28"/>
              </w:rPr>
            </w:pPr>
            <w:r w:rsidRPr="0089067E">
              <w:rPr>
                <w:rFonts w:ascii="Times New Roman" w:hAnsi="Times New Roman"/>
                <w:sz w:val="28"/>
                <w:szCs w:val="28"/>
              </w:rPr>
              <w:t>Библиотекарь, библиограф</w:t>
            </w:r>
          </w:p>
          <w:p w:rsidR="00FA2161" w:rsidRPr="0089067E" w:rsidRDefault="00FA2161" w:rsidP="008E423F">
            <w:pPr>
              <w:pStyle w:val="NoSpacing"/>
              <w:rPr>
                <w:rFonts w:ascii="Times New Roman" w:hAnsi="Times New Roman"/>
                <w:sz w:val="28"/>
                <w:szCs w:val="28"/>
              </w:rPr>
            </w:pPr>
            <w:r w:rsidRPr="0089067E">
              <w:rPr>
                <w:rFonts w:ascii="Times New Roman" w:hAnsi="Times New Roman"/>
                <w:sz w:val="28"/>
                <w:szCs w:val="28"/>
              </w:rPr>
              <w:t xml:space="preserve">     ведущий</w:t>
            </w:r>
          </w:p>
        </w:tc>
        <w:tc>
          <w:tcPr>
            <w:tcW w:w="4561" w:type="dxa"/>
            <w:gridSpan w:val="3"/>
            <w:vMerge w:val="restart"/>
            <w:tcBorders>
              <w:top w:val="single" w:sz="6" w:space="0" w:color="auto"/>
              <w:left w:val="single" w:sz="6" w:space="0" w:color="auto"/>
              <w:bottom w:val="single" w:sz="6" w:space="0" w:color="auto"/>
              <w:right w:val="single" w:sz="6" w:space="0" w:color="auto"/>
            </w:tcBorders>
            <w:vAlign w:val="bottom"/>
          </w:tcPr>
          <w:p w:rsidR="00FA2161" w:rsidRPr="0089067E" w:rsidRDefault="00FA2161" w:rsidP="008E423F">
            <w:pPr>
              <w:pStyle w:val="NoSpacing"/>
              <w:jc w:val="center"/>
              <w:rPr>
                <w:rFonts w:ascii="Times New Roman" w:hAnsi="Times New Roman"/>
                <w:sz w:val="28"/>
                <w:szCs w:val="28"/>
              </w:rPr>
            </w:pPr>
          </w:p>
          <w:p w:rsidR="00FA2161" w:rsidRPr="0089067E" w:rsidRDefault="00FA2161" w:rsidP="008E423F">
            <w:pPr>
              <w:pStyle w:val="NoSpacing"/>
              <w:jc w:val="center"/>
              <w:rPr>
                <w:rFonts w:ascii="Times New Roman" w:hAnsi="Times New Roman"/>
                <w:sz w:val="28"/>
                <w:szCs w:val="28"/>
              </w:rPr>
            </w:pPr>
            <w:r w:rsidRPr="0089067E">
              <w:rPr>
                <w:rFonts w:ascii="Times New Roman" w:hAnsi="Times New Roman"/>
                <w:sz w:val="28"/>
                <w:szCs w:val="28"/>
              </w:rPr>
              <w:t>4942</w:t>
            </w:r>
          </w:p>
          <w:p w:rsidR="00FA2161" w:rsidRPr="0089067E" w:rsidRDefault="00FA2161" w:rsidP="008E423F">
            <w:pPr>
              <w:pStyle w:val="NoSpacing"/>
              <w:jc w:val="center"/>
              <w:rPr>
                <w:rFonts w:ascii="Times New Roman" w:hAnsi="Times New Roman"/>
                <w:sz w:val="28"/>
                <w:szCs w:val="28"/>
              </w:rPr>
            </w:pPr>
            <w:r w:rsidRPr="0089067E">
              <w:rPr>
                <w:rFonts w:ascii="Times New Roman" w:hAnsi="Times New Roman"/>
                <w:sz w:val="28"/>
                <w:szCs w:val="28"/>
              </w:rPr>
              <w:t>4686</w:t>
            </w:r>
          </w:p>
          <w:p w:rsidR="00FA2161" w:rsidRPr="0089067E" w:rsidRDefault="00FA2161" w:rsidP="008E423F">
            <w:pPr>
              <w:pStyle w:val="NoSpacing"/>
              <w:jc w:val="center"/>
              <w:rPr>
                <w:rFonts w:ascii="Times New Roman" w:hAnsi="Times New Roman"/>
                <w:sz w:val="28"/>
                <w:szCs w:val="28"/>
              </w:rPr>
            </w:pPr>
            <w:r w:rsidRPr="0089067E">
              <w:rPr>
                <w:rFonts w:ascii="Times New Roman" w:hAnsi="Times New Roman"/>
                <w:sz w:val="28"/>
                <w:szCs w:val="28"/>
              </w:rPr>
              <w:t>4270</w:t>
            </w:r>
          </w:p>
          <w:p w:rsidR="00FA2161" w:rsidRPr="0089067E" w:rsidRDefault="00FA2161" w:rsidP="008E423F">
            <w:pPr>
              <w:pStyle w:val="NoSpacing"/>
              <w:jc w:val="center"/>
              <w:rPr>
                <w:rFonts w:ascii="Times New Roman" w:hAnsi="Times New Roman"/>
                <w:sz w:val="28"/>
                <w:szCs w:val="28"/>
              </w:rPr>
            </w:pPr>
            <w:r w:rsidRPr="0089067E">
              <w:rPr>
                <w:rFonts w:ascii="Times New Roman" w:hAnsi="Times New Roman"/>
                <w:sz w:val="28"/>
                <w:szCs w:val="28"/>
              </w:rPr>
              <w:t>3865</w:t>
            </w:r>
          </w:p>
        </w:tc>
      </w:tr>
      <w:tr w:rsidR="00FA2161" w:rsidRPr="0089067E" w:rsidTr="00EE73D1">
        <w:tc>
          <w:tcPr>
            <w:tcW w:w="5502" w:type="dxa"/>
            <w:tcBorders>
              <w:top w:val="nil"/>
              <w:left w:val="single" w:sz="6" w:space="0" w:color="auto"/>
              <w:bottom w:val="nil"/>
              <w:right w:val="single" w:sz="6" w:space="0" w:color="auto"/>
            </w:tcBorders>
          </w:tcPr>
          <w:p w:rsidR="00FA2161" w:rsidRPr="0089067E" w:rsidRDefault="00FA2161" w:rsidP="008E423F">
            <w:pPr>
              <w:pStyle w:val="NoSpacing"/>
              <w:rPr>
                <w:rFonts w:ascii="Times New Roman" w:hAnsi="Times New Roman"/>
                <w:sz w:val="28"/>
                <w:szCs w:val="28"/>
              </w:rPr>
            </w:pPr>
            <w:r w:rsidRPr="0089067E">
              <w:rPr>
                <w:rFonts w:ascii="Times New Roman" w:hAnsi="Times New Roman"/>
                <w:sz w:val="28"/>
                <w:szCs w:val="28"/>
              </w:rPr>
              <w:t xml:space="preserve">     первой категории</w:t>
            </w:r>
          </w:p>
        </w:tc>
        <w:tc>
          <w:tcPr>
            <w:tcW w:w="4561" w:type="dxa"/>
            <w:gridSpan w:val="3"/>
            <w:vMerge/>
            <w:tcBorders>
              <w:top w:val="nil"/>
              <w:left w:val="single" w:sz="6" w:space="0" w:color="auto"/>
              <w:bottom w:val="nil"/>
              <w:right w:val="single" w:sz="6" w:space="0" w:color="auto"/>
            </w:tcBorders>
            <w:vAlign w:val="center"/>
          </w:tcPr>
          <w:p w:rsidR="00FA2161" w:rsidRPr="0089067E" w:rsidRDefault="00FA2161" w:rsidP="008E423F">
            <w:pPr>
              <w:pStyle w:val="NoSpacing"/>
              <w:jc w:val="center"/>
              <w:rPr>
                <w:rFonts w:ascii="Times New Roman" w:hAnsi="Times New Roman"/>
                <w:sz w:val="28"/>
                <w:szCs w:val="28"/>
              </w:rPr>
            </w:pPr>
          </w:p>
        </w:tc>
      </w:tr>
      <w:tr w:rsidR="00FA2161" w:rsidRPr="0089067E" w:rsidTr="00EE73D1">
        <w:tc>
          <w:tcPr>
            <w:tcW w:w="5502" w:type="dxa"/>
            <w:tcBorders>
              <w:top w:val="nil"/>
              <w:left w:val="single" w:sz="6" w:space="0" w:color="auto"/>
              <w:bottom w:val="nil"/>
              <w:right w:val="single" w:sz="6" w:space="0" w:color="auto"/>
            </w:tcBorders>
          </w:tcPr>
          <w:p w:rsidR="00FA2161" w:rsidRPr="0089067E" w:rsidRDefault="00FA2161" w:rsidP="008E423F">
            <w:pPr>
              <w:pStyle w:val="NoSpacing"/>
              <w:rPr>
                <w:rFonts w:ascii="Times New Roman" w:hAnsi="Times New Roman"/>
                <w:sz w:val="28"/>
                <w:szCs w:val="28"/>
              </w:rPr>
            </w:pPr>
            <w:r w:rsidRPr="0089067E">
              <w:rPr>
                <w:rFonts w:ascii="Times New Roman" w:hAnsi="Times New Roman"/>
                <w:sz w:val="28"/>
                <w:szCs w:val="28"/>
              </w:rPr>
              <w:t xml:space="preserve">     второй категории</w:t>
            </w:r>
          </w:p>
        </w:tc>
        <w:tc>
          <w:tcPr>
            <w:tcW w:w="4561" w:type="dxa"/>
            <w:gridSpan w:val="3"/>
            <w:vMerge/>
            <w:tcBorders>
              <w:top w:val="nil"/>
              <w:left w:val="single" w:sz="6" w:space="0" w:color="auto"/>
              <w:bottom w:val="nil"/>
              <w:right w:val="single" w:sz="6" w:space="0" w:color="auto"/>
            </w:tcBorders>
            <w:vAlign w:val="center"/>
          </w:tcPr>
          <w:p w:rsidR="00FA2161" w:rsidRPr="0089067E" w:rsidRDefault="00FA2161" w:rsidP="008E423F">
            <w:pPr>
              <w:pStyle w:val="NoSpacing"/>
              <w:jc w:val="center"/>
              <w:rPr>
                <w:rFonts w:ascii="Times New Roman" w:hAnsi="Times New Roman"/>
                <w:sz w:val="28"/>
                <w:szCs w:val="28"/>
              </w:rPr>
            </w:pPr>
          </w:p>
        </w:tc>
      </w:tr>
      <w:tr w:rsidR="00FA2161" w:rsidRPr="0089067E" w:rsidTr="00EE73D1">
        <w:tc>
          <w:tcPr>
            <w:tcW w:w="5502" w:type="dxa"/>
            <w:tcBorders>
              <w:top w:val="nil"/>
              <w:left w:val="single" w:sz="6" w:space="0" w:color="auto"/>
              <w:bottom w:val="single" w:sz="6" w:space="0" w:color="auto"/>
              <w:right w:val="single" w:sz="6" w:space="0" w:color="auto"/>
            </w:tcBorders>
          </w:tcPr>
          <w:p w:rsidR="00FA2161" w:rsidRPr="0089067E" w:rsidRDefault="00FA2161" w:rsidP="008E423F">
            <w:pPr>
              <w:pStyle w:val="NoSpacing"/>
              <w:rPr>
                <w:rFonts w:ascii="Times New Roman" w:hAnsi="Times New Roman"/>
                <w:sz w:val="28"/>
                <w:szCs w:val="28"/>
              </w:rPr>
            </w:pPr>
            <w:r w:rsidRPr="0089067E">
              <w:rPr>
                <w:rFonts w:ascii="Times New Roman" w:hAnsi="Times New Roman"/>
                <w:sz w:val="28"/>
                <w:szCs w:val="28"/>
              </w:rPr>
              <w:t xml:space="preserve">     без категории</w:t>
            </w:r>
          </w:p>
        </w:tc>
        <w:tc>
          <w:tcPr>
            <w:tcW w:w="4561" w:type="dxa"/>
            <w:gridSpan w:val="3"/>
            <w:vMerge/>
            <w:tcBorders>
              <w:top w:val="nil"/>
              <w:left w:val="single" w:sz="6" w:space="0" w:color="auto"/>
              <w:bottom w:val="single" w:sz="6" w:space="0" w:color="auto"/>
              <w:right w:val="single" w:sz="6" w:space="0" w:color="auto"/>
            </w:tcBorders>
            <w:vAlign w:val="center"/>
          </w:tcPr>
          <w:p w:rsidR="00FA2161" w:rsidRPr="0089067E" w:rsidRDefault="00FA2161" w:rsidP="008E423F">
            <w:pPr>
              <w:pStyle w:val="NoSpacing"/>
              <w:jc w:val="center"/>
              <w:rPr>
                <w:rFonts w:ascii="Times New Roman" w:hAnsi="Times New Roman"/>
                <w:sz w:val="28"/>
                <w:szCs w:val="28"/>
              </w:rPr>
            </w:pPr>
          </w:p>
        </w:tc>
      </w:tr>
      <w:tr w:rsidR="00FA2161" w:rsidRPr="0089067E" w:rsidTr="00EE73D1">
        <w:tc>
          <w:tcPr>
            <w:tcW w:w="5502" w:type="dxa"/>
            <w:tcBorders>
              <w:top w:val="single" w:sz="6" w:space="0" w:color="auto"/>
              <w:left w:val="single" w:sz="6" w:space="0" w:color="auto"/>
              <w:bottom w:val="single" w:sz="6" w:space="0" w:color="auto"/>
              <w:right w:val="single" w:sz="6" w:space="0" w:color="auto"/>
            </w:tcBorders>
          </w:tcPr>
          <w:p w:rsidR="00FA2161" w:rsidRPr="0089067E" w:rsidRDefault="00FA2161" w:rsidP="008E423F">
            <w:pPr>
              <w:pStyle w:val="NoSpacing"/>
              <w:rPr>
                <w:rFonts w:ascii="Times New Roman" w:hAnsi="Times New Roman"/>
                <w:sz w:val="28"/>
                <w:szCs w:val="28"/>
              </w:rPr>
            </w:pPr>
            <w:r w:rsidRPr="0089067E">
              <w:rPr>
                <w:rFonts w:ascii="Times New Roman" w:hAnsi="Times New Roman"/>
                <w:sz w:val="28"/>
                <w:szCs w:val="28"/>
              </w:rPr>
              <w:t>Методист библиотеки, музея</w:t>
            </w:r>
          </w:p>
          <w:p w:rsidR="00FA2161" w:rsidRPr="0089067E" w:rsidRDefault="00FA2161" w:rsidP="008E423F">
            <w:pPr>
              <w:pStyle w:val="NoSpacing"/>
              <w:rPr>
                <w:rFonts w:ascii="Times New Roman" w:hAnsi="Times New Roman"/>
                <w:sz w:val="28"/>
                <w:szCs w:val="28"/>
              </w:rPr>
            </w:pPr>
            <w:r w:rsidRPr="0089067E">
              <w:rPr>
                <w:rFonts w:ascii="Times New Roman" w:hAnsi="Times New Roman"/>
                <w:sz w:val="28"/>
                <w:szCs w:val="28"/>
              </w:rPr>
              <w:t xml:space="preserve">     ведущий</w:t>
            </w:r>
          </w:p>
          <w:p w:rsidR="00FA2161" w:rsidRPr="0089067E" w:rsidRDefault="00FA2161" w:rsidP="008E423F">
            <w:pPr>
              <w:pStyle w:val="NoSpacing"/>
              <w:rPr>
                <w:rFonts w:ascii="Times New Roman" w:hAnsi="Times New Roman"/>
                <w:sz w:val="28"/>
                <w:szCs w:val="28"/>
              </w:rPr>
            </w:pPr>
            <w:r w:rsidRPr="0089067E">
              <w:rPr>
                <w:rFonts w:ascii="Times New Roman" w:hAnsi="Times New Roman"/>
                <w:sz w:val="28"/>
                <w:szCs w:val="28"/>
              </w:rPr>
              <w:t xml:space="preserve">     первой категории</w:t>
            </w:r>
          </w:p>
          <w:p w:rsidR="00FA2161" w:rsidRPr="0089067E" w:rsidRDefault="00FA2161" w:rsidP="008E423F">
            <w:pPr>
              <w:pStyle w:val="NoSpacing"/>
              <w:rPr>
                <w:rFonts w:ascii="Times New Roman" w:hAnsi="Times New Roman"/>
                <w:sz w:val="28"/>
                <w:szCs w:val="28"/>
              </w:rPr>
            </w:pPr>
            <w:r w:rsidRPr="0089067E">
              <w:rPr>
                <w:rFonts w:ascii="Times New Roman" w:hAnsi="Times New Roman"/>
                <w:sz w:val="28"/>
                <w:szCs w:val="28"/>
              </w:rPr>
              <w:t xml:space="preserve">     второй категории</w:t>
            </w:r>
          </w:p>
          <w:p w:rsidR="00FA2161" w:rsidRPr="0089067E" w:rsidRDefault="00FA2161" w:rsidP="008E423F">
            <w:pPr>
              <w:pStyle w:val="NoSpacing"/>
              <w:rPr>
                <w:rFonts w:ascii="Times New Roman" w:hAnsi="Times New Roman"/>
                <w:sz w:val="28"/>
                <w:szCs w:val="28"/>
              </w:rPr>
            </w:pPr>
            <w:r w:rsidRPr="0089067E">
              <w:rPr>
                <w:rFonts w:ascii="Times New Roman" w:hAnsi="Times New Roman"/>
                <w:sz w:val="28"/>
                <w:szCs w:val="28"/>
              </w:rPr>
              <w:t xml:space="preserve">     без категории</w:t>
            </w:r>
          </w:p>
        </w:tc>
        <w:tc>
          <w:tcPr>
            <w:tcW w:w="4561" w:type="dxa"/>
            <w:gridSpan w:val="3"/>
            <w:tcBorders>
              <w:top w:val="single" w:sz="6" w:space="0" w:color="auto"/>
              <w:left w:val="single" w:sz="6" w:space="0" w:color="auto"/>
              <w:bottom w:val="single" w:sz="6" w:space="0" w:color="auto"/>
              <w:right w:val="single" w:sz="6" w:space="0" w:color="auto"/>
            </w:tcBorders>
            <w:vAlign w:val="bottom"/>
          </w:tcPr>
          <w:p w:rsidR="00FA2161" w:rsidRPr="0089067E" w:rsidRDefault="00FA2161" w:rsidP="008E423F">
            <w:pPr>
              <w:pStyle w:val="NoSpacing"/>
              <w:jc w:val="center"/>
              <w:rPr>
                <w:rFonts w:ascii="Times New Roman" w:hAnsi="Times New Roman"/>
                <w:sz w:val="28"/>
                <w:szCs w:val="28"/>
              </w:rPr>
            </w:pPr>
            <w:r w:rsidRPr="0089067E">
              <w:rPr>
                <w:rFonts w:ascii="Times New Roman" w:hAnsi="Times New Roman"/>
                <w:sz w:val="28"/>
                <w:szCs w:val="28"/>
              </w:rPr>
              <w:t>5475</w:t>
            </w:r>
          </w:p>
          <w:p w:rsidR="00FA2161" w:rsidRPr="0089067E" w:rsidRDefault="00FA2161" w:rsidP="008E423F">
            <w:pPr>
              <w:pStyle w:val="NoSpacing"/>
              <w:jc w:val="center"/>
              <w:rPr>
                <w:rFonts w:ascii="Times New Roman" w:hAnsi="Times New Roman"/>
                <w:sz w:val="28"/>
                <w:szCs w:val="28"/>
              </w:rPr>
            </w:pPr>
            <w:r w:rsidRPr="0089067E">
              <w:rPr>
                <w:rFonts w:ascii="Times New Roman" w:hAnsi="Times New Roman"/>
                <w:sz w:val="28"/>
                <w:szCs w:val="28"/>
              </w:rPr>
              <w:t>4686</w:t>
            </w:r>
          </w:p>
          <w:p w:rsidR="00FA2161" w:rsidRPr="0089067E" w:rsidRDefault="00FA2161" w:rsidP="008E423F">
            <w:pPr>
              <w:pStyle w:val="NoSpacing"/>
              <w:jc w:val="center"/>
              <w:rPr>
                <w:rFonts w:ascii="Times New Roman" w:hAnsi="Times New Roman"/>
                <w:sz w:val="28"/>
                <w:szCs w:val="28"/>
              </w:rPr>
            </w:pPr>
            <w:r w:rsidRPr="0089067E">
              <w:rPr>
                <w:rFonts w:ascii="Times New Roman" w:hAnsi="Times New Roman"/>
                <w:sz w:val="28"/>
                <w:szCs w:val="28"/>
              </w:rPr>
              <w:t>4270</w:t>
            </w:r>
          </w:p>
          <w:p w:rsidR="00FA2161" w:rsidRPr="0089067E" w:rsidRDefault="00FA2161" w:rsidP="008E423F">
            <w:pPr>
              <w:pStyle w:val="NoSpacing"/>
              <w:jc w:val="center"/>
              <w:rPr>
                <w:rFonts w:ascii="Times New Roman" w:hAnsi="Times New Roman"/>
                <w:sz w:val="28"/>
                <w:szCs w:val="28"/>
              </w:rPr>
            </w:pPr>
            <w:r w:rsidRPr="0089067E">
              <w:rPr>
                <w:rFonts w:ascii="Times New Roman" w:hAnsi="Times New Roman"/>
                <w:sz w:val="28"/>
                <w:szCs w:val="28"/>
              </w:rPr>
              <w:t>4074</w:t>
            </w:r>
          </w:p>
        </w:tc>
      </w:tr>
    </w:tbl>
    <w:p w:rsidR="00EE73D1" w:rsidRPr="0089067E" w:rsidRDefault="006110C0" w:rsidP="00EE73D1">
      <w:pPr>
        <w:pStyle w:val="NoSpacing"/>
        <w:ind w:firstLine="709"/>
        <w:jc w:val="right"/>
        <w:rPr>
          <w:rFonts w:ascii="Times New Roman" w:hAnsi="Times New Roman"/>
          <w:sz w:val="28"/>
          <w:szCs w:val="28"/>
        </w:rPr>
      </w:pPr>
      <w:r w:rsidRPr="0089067E">
        <w:rPr>
          <w:rFonts w:ascii="Times New Roman" w:hAnsi="Times New Roman"/>
          <w:sz w:val="28"/>
          <w:szCs w:val="28"/>
        </w:rPr>
        <w:br w:type="page"/>
      </w:r>
      <w:r w:rsidR="00EE73D1" w:rsidRPr="0089067E">
        <w:rPr>
          <w:rFonts w:ascii="Times New Roman" w:hAnsi="Times New Roman"/>
          <w:sz w:val="28"/>
          <w:szCs w:val="28"/>
        </w:rPr>
        <w:lastRenderedPageBreak/>
        <w:t>Приложение №2</w:t>
      </w:r>
    </w:p>
    <w:p w:rsidR="00EE73D1" w:rsidRPr="0089067E" w:rsidRDefault="00EE73D1" w:rsidP="00EE73D1">
      <w:pPr>
        <w:pStyle w:val="NoSpacing"/>
        <w:ind w:firstLine="709"/>
        <w:jc w:val="right"/>
        <w:rPr>
          <w:rFonts w:ascii="Times New Roman" w:hAnsi="Times New Roman"/>
          <w:sz w:val="28"/>
          <w:szCs w:val="28"/>
        </w:rPr>
      </w:pPr>
      <w:r w:rsidRPr="0089067E">
        <w:rPr>
          <w:rFonts w:ascii="Times New Roman" w:hAnsi="Times New Roman"/>
          <w:sz w:val="28"/>
          <w:szCs w:val="28"/>
        </w:rPr>
        <w:t>к Положению об оплате труда</w:t>
      </w:r>
    </w:p>
    <w:p w:rsidR="00EE73D1" w:rsidRPr="0089067E" w:rsidRDefault="00EE73D1" w:rsidP="00EE73D1">
      <w:pPr>
        <w:pStyle w:val="NoSpacing"/>
        <w:ind w:firstLine="709"/>
        <w:jc w:val="right"/>
        <w:rPr>
          <w:rFonts w:ascii="Times New Roman" w:hAnsi="Times New Roman"/>
          <w:sz w:val="28"/>
          <w:szCs w:val="28"/>
        </w:rPr>
      </w:pPr>
      <w:r w:rsidRPr="0089067E">
        <w:rPr>
          <w:rFonts w:ascii="Times New Roman" w:hAnsi="Times New Roman"/>
          <w:sz w:val="28"/>
          <w:szCs w:val="28"/>
        </w:rPr>
        <w:t>работников учреждений культуры</w:t>
      </w:r>
    </w:p>
    <w:p w:rsidR="00FA2161" w:rsidRPr="0089067E" w:rsidRDefault="00EE73D1" w:rsidP="00EE73D1">
      <w:pPr>
        <w:pStyle w:val="NoSpacing"/>
        <w:ind w:left="5245"/>
        <w:jc w:val="right"/>
        <w:rPr>
          <w:rFonts w:ascii="Times New Roman" w:hAnsi="Times New Roman"/>
          <w:sz w:val="28"/>
          <w:szCs w:val="28"/>
        </w:rPr>
      </w:pPr>
      <w:r w:rsidRPr="0089067E">
        <w:rPr>
          <w:rFonts w:ascii="Times New Roman" w:hAnsi="Times New Roman"/>
          <w:sz w:val="28"/>
          <w:szCs w:val="28"/>
        </w:rPr>
        <w:t>Питерского муниципального района</w:t>
      </w:r>
    </w:p>
    <w:p w:rsidR="00EE73D1" w:rsidRPr="0089067E" w:rsidRDefault="00EE73D1" w:rsidP="00EE73D1">
      <w:pPr>
        <w:pStyle w:val="NoSpacing"/>
        <w:ind w:left="5245"/>
        <w:rPr>
          <w:rFonts w:ascii="Times New Roman" w:hAnsi="Times New Roman"/>
          <w:sz w:val="28"/>
          <w:szCs w:val="28"/>
        </w:rPr>
      </w:pPr>
    </w:p>
    <w:p w:rsidR="00FA2161" w:rsidRPr="0089067E" w:rsidRDefault="00FA2161" w:rsidP="00EE73D1">
      <w:pPr>
        <w:pStyle w:val="11"/>
        <w:spacing w:line="240" w:lineRule="auto"/>
        <w:ind w:firstLine="0"/>
        <w:jc w:val="center"/>
        <w:outlineLvl w:val="0"/>
        <w:rPr>
          <w:sz w:val="28"/>
          <w:szCs w:val="28"/>
        </w:rPr>
      </w:pPr>
      <w:r w:rsidRPr="0089067E">
        <w:rPr>
          <w:b/>
          <w:sz w:val="28"/>
          <w:szCs w:val="28"/>
        </w:rPr>
        <w:t>Должностные оклады</w:t>
      </w:r>
    </w:p>
    <w:p w:rsidR="00FA2161" w:rsidRPr="0089067E" w:rsidRDefault="00FA2161" w:rsidP="00EE73D1">
      <w:pPr>
        <w:pStyle w:val="11"/>
        <w:spacing w:line="240" w:lineRule="auto"/>
        <w:ind w:firstLine="0"/>
        <w:jc w:val="center"/>
        <w:rPr>
          <w:b/>
          <w:sz w:val="28"/>
          <w:szCs w:val="28"/>
        </w:rPr>
      </w:pPr>
      <w:r w:rsidRPr="0089067E">
        <w:rPr>
          <w:b/>
          <w:sz w:val="28"/>
          <w:szCs w:val="28"/>
        </w:rPr>
        <w:t>руководителей, художественного персонала, специалистов культурно-досуговых учреждений</w:t>
      </w:r>
    </w:p>
    <w:p w:rsidR="00EE73D1" w:rsidRPr="0089067E" w:rsidRDefault="00EE73D1" w:rsidP="00EE73D1">
      <w:pPr>
        <w:pStyle w:val="11"/>
        <w:spacing w:line="240" w:lineRule="auto"/>
        <w:ind w:firstLine="0"/>
        <w:jc w:val="center"/>
        <w:rPr>
          <w:sz w:val="28"/>
          <w:szCs w:val="28"/>
        </w:rPr>
      </w:pPr>
    </w:p>
    <w:tbl>
      <w:tblPr>
        <w:tblW w:w="10065" w:type="dxa"/>
        <w:tblInd w:w="40" w:type="dxa"/>
        <w:tblLayout w:type="fixed"/>
        <w:tblCellMar>
          <w:left w:w="40" w:type="dxa"/>
          <w:right w:w="40" w:type="dxa"/>
        </w:tblCellMar>
        <w:tblLook w:val="0000"/>
      </w:tblPr>
      <w:tblGrid>
        <w:gridCol w:w="5812"/>
        <w:gridCol w:w="1276"/>
        <w:gridCol w:w="1134"/>
        <w:gridCol w:w="1843"/>
      </w:tblGrid>
      <w:tr w:rsidR="00FA2161" w:rsidRPr="0089067E" w:rsidTr="00EE73D1">
        <w:tc>
          <w:tcPr>
            <w:tcW w:w="5812" w:type="dxa"/>
            <w:vMerge w:val="restart"/>
            <w:tcBorders>
              <w:top w:val="single" w:sz="6" w:space="0" w:color="auto"/>
              <w:left w:val="single" w:sz="6" w:space="0" w:color="auto"/>
              <w:bottom w:val="single" w:sz="6" w:space="0" w:color="auto"/>
              <w:right w:val="single" w:sz="6" w:space="0" w:color="auto"/>
            </w:tcBorders>
            <w:vAlign w:val="center"/>
          </w:tcPr>
          <w:p w:rsidR="00FA2161" w:rsidRPr="0089067E" w:rsidRDefault="00FA2161" w:rsidP="00EE73D1">
            <w:pPr>
              <w:pStyle w:val="11"/>
              <w:spacing w:line="240" w:lineRule="auto"/>
              <w:ind w:left="-709" w:right="17" w:firstLine="0"/>
              <w:jc w:val="center"/>
              <w:rPr>
                <w:sz w:val="28"/>
                <w:szCs w:val="28"/>
              </w:rPr>
            </w:pPr>
            <w:r w:rsidRPr="0089067E">
              <w:rPr>
                <w:sz w:val="28"/>
                <w:szCs w:val="28"/>
              </w:rPr>
              <w:t>Наименование должностей</w:t>
            </w:r>
          </w:p>
        </w:tc>
        <w:tc>
          <w:tcPr>
            <w:tcW w:w="4253" w:type="dxa"/>
            <w:gridSpan w:val="3"/>
            <w:tcBorders>
              <w:top w:val="single" w:sz="6" w:space="0" w:color="auto"/>
              <w:left w:val="single" w:sz="6" w:space="0" w:color="auto"/>
              <w:bottom w:val="single" w:sz="6" w:space="0" w:color="auto"/>
              <w:right w:val="single" w:sz="6" w:space="0" w:color="auto"/>
            </w:tcBorders>
          </w:tcPr>
          <w:p w:rsidR="00FA2161" w:rsidRPr="0089067E" w:rsidRDefault="00FA2161" w:rsidP="00EE73D1">
            <w:pPr>
              <w:pStyle w:val="11"/>
              <w:spacing w:line="240" w:lineRule="auto"/>
              <w:ind w:firstLine="0"/>
              <w:jc w:val="center"/>
              <w:rPr>
                <w:sz w:val="28"/>
                <w:szCs w:val="28"/>
              </w:rPr>
            </w:pPr>
            <w:r w:rsidRPr="0089067E">
              <w:rPr>
                <w:sz w:val="28"/>
                <w:szCs w:val="28"/>
              </w:rPr>
              <w:t>Месячные должностные оклады по группам оплаты труда  (руб.)</w:t>
            </w:r>
          </w:p>
        </w:tc>
      </w:tr>
      <w:tr w:rsidR="00EE73D1" w:rsidRPr="0089067E" w:rsidTr="00EE73D1">
        <w:tc>
          <w:tcPr>
            <w:tcW w:w="5812" w:type="dxa"/>
            <w:vMerge/>
            <w:tcBorders>
              <w:top w:val="single" w:sz="6" w:space="0" w:color="auto"/>
              <w:left w:val="single" w:sz="6" w:space="0" w:color="auto"/>
              <w:bottom w:val="single" w:sz="6" w:space="0" w:color="auto"/>
              <w:right w:val="single" w:sz="6" w:space="0" w:color="auto"/>
            </w:tcBorders>
            <w:vAlign w:val="center"/>
          </w:tcPr>
          <w:p w:rsidR="00EE73D1" w:rsidRPr="0089067E" w:rsidRDefault="00EE73D1" w:rsidP="00EE73D1">
            <w:pPr>
              <w:spacing w:after="0" w:line="240" w:lineRule="auto"/>
              <w:rPr>
                <w:rFonts w:ascii="Times New Roman" w:hAnsi="Times New Roman"/>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EE73D1" w:rsidRPr="0089067E" w:rsidRDefault="00EE73D1" w:rsidP="00EE73D1">
            <w:pPr>
              <w:pStyle w:val="2"/>
              <w:spacing w:before="0" w:after="0"/>
              <w:jc w:val="center"/>
              <w:rPr>
                <w:rFonts w:ascii="Times New Roman" w:hAnsi="Times New Roman" w:cs="Times New Roman"/>
                <w:b w:val="0"/>
                <w:i w:val="0"/>
              </w:rPr>
            </w:pPr>
            <w:r w:rsidRPr="0089067E">
              <w:rPr>
                <w:rFonts w:ascii="Times New Roman" w:hAnsi="Times New Roman" w:cs="Times New Roman"/>
                <w:b w:val="0"/>
                <w:i w:val="0"/>
                <w:lang w:val="en-US"/>
              </w:rPr>
              <w:t>II</w:t>
            </w:r>
            <w:r w:rsidRPr="0089067E">
              <w:rPr>
                <w:rFonts w:ascii="Times New Roman" w:hAnsi="Times New Roman" w:cs="Times New Roman"/>
                <w:b w:val="0"/>
                <w:i w:val="0"/>
              </w:rPr>
              <w:t>I</w:t>
            </w:r>
          </w:p>
        </w:tc>
        <w:tc>
          <w:tcPr>
            <w:tcW w:w="1134" w:type="dxa"/>
            <w:tcBorders>
              <w:top w:val="single" w:sz="6" w:space="0" w:color="auto"/>
              <w:left w:val="single" w:sz="6" w:space="0" w:color="auto"/>
              <w:bottom w:val="single" w:sz="6" w:space="0" w:color="auto"/>
              <w:right w:val="single" w:sz="6" w:space="0" w:color="auto"/>
            </w:tcBorders>
            <w:vAlign w:val="center"/>
          </w:tcPr>
          <w:p w:rsidR="00EE73D1" w:rsidRPr="0089067E" w:rsidRDefault="00EE73D1" w:rsidP="00EE73D1">
            <w:pPr>
              <w:pStyle w:val="2"/>
              <w:spacing w:before="0" w:after="0"/>
              <w:jc w:val="center"/>
              <w:rPr>
                <w:rFonts w:ascii="Times New Roman" w:hAnsi="Times New Roman" w:cs="Times New Roman"/>
                <w:b w:val="0"/>
                <w:i w:val="0"/>
                <w:lang w:val="en-US"/>
              </w:rPr>
            </w:pPr>
            <w:r w:rsidRPr="0089067E">
              <w:rPr>
                <w:rFonts w:ascii="Times New Roman" w:hAnsi="Times New Roman" w:cs="Times New Roman"/>
                <w:b w:val="0"/>
                <w:i w:val="0"/>
              </w:rPr>
              <w:t>I</w:t>
            </w:r>
            <w:r w:rsidRPr="0089067E">
              <w:rPr>
                <w:rFonts w:ascii="Times New Roman" w:hAnsi="Times New Roman" w:cs="Times New Roman"/>
                <w:b w:val="0"/>
                <w:i w:val="0"/>
                <w:lang w:val="en-US"/>
              </w:rPr>
              <w:t>V</w:t>
            </w:r>
          </w:p>
        </w:tc>
        <w:tc>
          <w:tcPr>
            <w:tcW w:w="1843" w:type="dxa"/>
            <w:tcBorders>
              <w:top w:val="single" w:sz="6" w:space="0" w:color="auto"/>
              <w:left w:val="single" w:sz="6" w:space="0" w:color="auto"/>
              <w:bottom w:val="single" w:sz="6" w:space="0" w:color="auto"/>
              <w:right w:val="single" w:sz="6" w:space="0" w:color="auto"/>
            </w:tcBorders>
            <w:vAlign w:val="center"/>
          </w:tcPr>
          <w:p w:rsidR="00EE73D1" w:rsidRPr="0089067E" w:rsidRDefault="00EE73D1" w:rsidP="00EE73D1">
            <w:pPr>
              <w:pStyle w:val="2"/>
              <w:spacing w:before="0" w:after="0"/>
              <w:jc w:val="center"/>
              <w:rPr>
                <w:rFonts w:ascii="Times New Roman" w:hAnsi="Times New Roman" w:cs="Times New Roman"/>
                <w:b w:val="0"/>
                <w:i w:val="0"/>
              </w:rPr>
            </w:pPr>
            <w:r w:rsidRPr="0089067E">
              <w:rPr>
                <w:rFonts w:ascii="Times New Roman" w:hAnsi="Times New Roman" w:cs="Times New Roman"/>
                <w:b w:val="0"/>
                <w:i w:val="0"/>
              </w:rPr>
              <w:t>не отнесенные к группам</w:t>
            </w:r>
          </w:p>
        </w:tc>
      </w:tr>
      <w:tr w:rsidR="00EE73D1" w:rsidRPr="0089067E" w:rsidTr="00EE73D1">
        <w:tc>
          <w:tcPr>
            <w:tcW w:w="10065" w:type="dxa"/>
            <w:gridSpan w:val="4"/>
            <w:tcBorders>
              <w:top w:val="nil"/>
              <w:left w:val="single" w:sz="6" w:space="0" w:color="auto"/>
              <w:bottom w:val="nil"/>
              <w:right w:val="single" w:sz="6" w:space="0" w:color="auto"/>
            </w:tcBorders>
          </w:tcPr>
          <w:p w:rsidR="00EE73D1" w:rsidRPr="0089067E" w:rsidRDefault="00EE73D1" w:rsidP="00EE73D1">
            <w:pPr>
              <w:pStyle w:val="11"/>
              <w:spacing w:line="240" w:lineRule="auto"/>
              <w:ind w:firstLine="0"/>
              <w:jc w:val="center"/>
              <w:rPr>
                <w:sz w:val="28"/>
                <w:szCs w:val="28"/>
              </w:rPr>
            </w:pPr>
            <w:r w:rsidRPr="0089067E">
              <w:rPr>
                <w:sz w:val="28"/>
                <w:szCs w:val="28"/>
              </w:rPr>
              <w:t>1</w:t>
            </w:r>
            <w:r w:rsidRPr="0089067E">
              <w:rPr>
                <w:b/>
                <w:sz w:val="28"/>
                <w:szCs w:val="28"/>
              </w:rPr>
              <w:t>. Руководители</w:t>
            </w:r>
          </w:p>
        </w:tc>
      </w:tr>
      <w:tr w:rsidR="00EE73D1" w:rsidRPr="0089067E" w:rsidTr="00EE73D1">
        <w:tc>
          <w:tcPr>
            <w:tcW w:w="5812" w:type="dxa"/>
            <w:tcBorders>
              <w:top w:val="single" w:sz="6" w:space="0" w:color="auto"/>
              <w:left w:val="single" w:sz="6" w:space="0" w:color="auto"/>
              <w:bottom w:val="single" w:sz="6" w:space="0" w:color="auto"/>
              <w:right w:val="single" w:sz="6" w:space="0" w:color="auto"/>
            </w:tcBorders>
          </w:tcPr>
          <w:p w:rsidR="00EE73D1" w:rsidRPr="0089067E" w:rsidRDefault="00EE73D1" w:rsidP="00EE73D1">
            <w:pPr>
              <w:pStyle w:val="11"/>
              <w:spacing w:line="240" w:lineRule="auto"/>
              <w:ind w:firstLine="0"/>
              <w:jc w:val="left"/>
              <w:rPr>
                <w:sz w:val="28"/>
                <w:szCs w:val="28"/>
              </w:rPr>
            </w:pPr>
            <w:r w:rsidRPr="0089067E">
              <w:rPr>
                <w:sz w:val="28"/>
                <w:szCs w:val="28"/>
              </w:rPr>
              <w:t xml:space="preserve">Директор (заведующий) </w:t>
            </w:r>
          </w:p>
        </w:tc>
        <w:tc>
          <w:tcPr>
            <w:tcW w:w="1276" w:type="dxa"/>
            <w:tcBorders>
              <w:top w:val="single" w:sz="4" w:space="0" w:color="auto"/>
              <w:left w:val="single" w:sz="6" w:space="0" w:color="auto"/>
              <w:bottom w:val="single" w:sz="4" w:space="0" w:color="auto"/>
              <w:right w:val="single" w:sz="6" w:space="0" w:color="auto"/>
            </w:tcBorders>
            <w:vAlign w:val="bottom"/>
          </w:tcPr>
          <w:p w:rsidR="00EE73D1" w:rsidRPr="0089067E" w:rsidRDefault="00EE73D1" w:rsidP="00EE73D1">
            <w:pPr>
              <w:pStyle w:val="11"/>
              <w:spacing w:line="240" w:lineRule="auto"/>
              <w:ind w:firstLine="0"/>
              <w:jc w:val="center"/>
              <w:rPr>
                <w:sz w:val="28"/>
                <w:szCs w:val="28"/>
              </w:rPr>
            </w:pPr>
            <w:r w:rsidRPr="0089067E">
              <w:rPr>
                <w:sz w:val="28"/>
                <w:szCs w:val="28"/>
              </w:rPr>
              <w:t>5175</w:t>
            </w:r>
          </w:p>
        </w:tc>
        <w:tc>
          <w:tcPr>
            <w:tcW w:w="1134" w:type="dxa"/>
            <w:tcBorders>
              <w:top w:val="single" w:sz="6" w:space="0" w:color="auto"/>
              <w:left w:val="single" w:sz="6" w:space="0" w:color="auto"/>
              <w:bottom w:val="single" w:sz="6" w:space="0" w:color="auto"/>
              <w:right w:val="single" w:sz="6" w:space="0" w:color="auto"/>
            </w:tcBorders>
            <w:vAlign w:val="bottom"/>
          </w:tcPr>
          <w:p w:rsidR="00EE73D1" w:rsidRPr="0089067E" w:rsidRDefault="00EE73D1" w:rsidP="00EE73D1">
            <w:pPr>
              <w:pStyle w:val="11"/>
              <w:spacing w:line="240" w:lineRule="auto"/>
              <w:ind w:firstLine="0"/>
              <w:jc w:val="center"/>
              <w:rPr>
                <w:sz w:val="28"/>
                <w:szCs w:val="28"/>
              </w:rPr>
            </w:pPr>
            <w:r w:rsidRPr="0089067E">
              <w:rPr>
                <w:sz w:val="28"/>
                <w:szCs w:val="28"/>
              </w:rPr>
              <w:t>5197</w:t>
            </w:r>
          </w:p>
        </w:tc>
        <w:tc>
          <w:tcPr>
            <w:tcW w:w="1843" w:type="dxa"/>
            <w:tcBorders>
              <w:top w:val="single" w:sz="6" w:space="0" w:color="auto"/>
              <w:left w:val="single" w:sz="6" w:space="0" w:color="auto"/>
              <w:bottom w:val="single" w:sz="6" w:space="0" w:color="auto"/>
              <w:right w:val="single" w:sz="6" w:space="0" w:color="auto"/>
            </w:tcBorders>
            <w:vAlign w:val="bottom"/>
          </w:tcPr>
          <w:p w:rsidR="00EE73D1" w:rsidRPr="0089067E" w:rsidRDefault="00EE73D1" w:rsidP="00EE73D1">
            <w:pPr>
              <w:pStyle w:val="11"/>
              <w:spacing w:line="240" w:lineRule="auto"/>
              <w:ind w:firstLine="0"/>
              <w:jc w:val="center"/>
              <w:rPr>
                <w:sz w:val="28"/>
                <w:szCs w:val="28"/>
              </w:rPr>
            </w:pPr>
            <w:r w:rsidRPr="0089067E">
              <w:rPr>
                <w:sz w:val="28"/>
                <w:szCs w:val="28"/>
              </w:rPr>
              <w:t>4942</w:t>
            </w:r>
          </w:p>
        </w:tc>
      </w:tr>
      <w:tr w:rsidR="00EE73D1" w:rsidRPr="0089067E" w:rsidTr="00EE73D1">
        <w:tc>
          <w:tcPr>
            <w:tcW w:w="5812" w:type="dxa"/>
            <w:tcBorders>
              <w:top w:val="single" w:sz="6" w:space="0" w:color="auto"/>
              <w:left w:val="single" w:sz="6" w:space="0" w:color="auto"/>
              <w:bottom w:val="single" w:sz="4" w:space="0" w:color="auto"/>
              <w:right w:val="single" w:sz="6" w:space="0" w:color="auto"/>
            </w:tcBorders>
          </w:tcPr>
          <w:p w:rsidR="00EE73D1" w:rsidRPr="0089067E" w:rsidRDefault="00EE73D1" w:rsidP="00EE73D1">
            <w:pPr>
              <w:pStyle w:val="11"/>
              <w:spacing w:line="240" w:lineRule="auto"/>
              <w:ind w:firstLine="0"/>
              <w:jc w:val="left"/>
              <w:rPr>
                <w:sz w:val="28"/>
                <w:szCs w:val="28"/>
              </w:rPr>
            </w:pPr>
            <w:r w:rsidRPr="0089067E">
              <w:rPr>
                <w:sz w:val="28"/>
                <w:szCs w:val="28"/>
              </w:rPr>
              <w:t>Заведующие структурными подразделениями по основной деятельности (отделами, службами, цехами, производственными мастерскими) т.п.</w:t>
            </w:r>
          </w:p>
        </w:tc>
        <w:tc>
          <w:tcPr>
            <w:tcW w:w="1276" w:type="dxa"/>
            <w:tcBorders>
              <w:top w:val="single" w:sz="4" w:space="0" w:color="auto"/>
              <w:left w:val="single" w:sz="6" w:space="0" w:color="auto"/>
              <w:bottom w:val="single" w:sz="4" w:space="0" w:color="auto"/>
              <w:right w:val="single" w:sz="6" w:space="0" w:color="auto"/>
            </w:tcBorders>
            <w:vAlign w:val="center"/>
          </w:tcPr>
          <w:p w:rsidR="00EE73D1" w:rsidRPr="0089067E" w:rsidRDefault="00EE73D1" w:rsidP="00EE73D1">
            <w:pPr>
              <w:pStyle w:val="11"/>
              <w:spacing w:line="240" w:lineRule="auto"/>
              <w:ind w:firstLine="0"/>
              <w:jc w:val="center"/>
              <w:rPr>
                <w:sz w:val="28"/>
                <w:szCs w:val="28"/>
              </w:rPr>
            </w:pPr>
            <w:r w:rsidRPr="0089067E">
              <w:rPr>
                <w:sz w:val="28"/>
                <w:szCs w:val="28"/>
              </w:rPr>
              <w:t>5197</w:t>
            </w:r>
          </w:p>
        </w:tc>
        <w:tc>
          <w:tcPr>
            <w:tcW w:w="1134" w:type="dxa"/>
            <w:tcBorders>
              <w:top w:val="single" w:sz="6" w:space="0" w:color="auto"/>
              <w:left w:val="single" w:sz="6" w:space="0" w:color="auto"/>
              <w:bottom w:val="single" w:sz="6" w:space="0" w:color="auto"/>
              <w:right w:val="single" w:sz="6" w:space="0" w:color="auto"/>
            </w:tcBorders>
            <w:vAlign w:val="center"/>
          </w:tcPr>
          <w:p w:rsidR="00EE73D1" w:rsidRPr="0089067E" w:rsidRDefault="00EE73D1" w:rsidP="00EE73D1">
            <w:pPr>
              <w:pStyle w:val="11"/>
              <w:spacing w:line="240" w:lineRule="auto"/>
              <w:ind w:firstLine="0"/>
              <w:jc w:val="center"/>
              <w:rPr>
                <w:sz w:val="28"/>
                <w:szCs w:val="28"/>
              </w:rPr>
            </w:pPr>
            <w:r w:rsidRPr="0089067E">
              <w:rPr>
                <w:sz w:val="28"/>
                <w:szCs w:val="28"/>
              </w:rPr>
              <w:t>4942</w:t>
            </w:r>
          </w:p>
        </w:tc>
        <w:tc>
          <w:tcPr>
            <w:tcW w:w="1843" w:type="dxa"/>
            <w:tcBorders>
              <w:top w:val="single" w:sz="6" w:space="0" w:color="auto"/>
              <w:left w:val="single" w:sz="6" w:space="0" w:color="auto"/>
              <w:bottom w:val="single" w:sz="6" w:space="0" w:color="auto"/>
              <w:right w:val="single" w:sz="6" w:space="0" w:color="auto"/>
            </w:tcBorders>
            <w:vAlign w:val="center"/>
          </w:tcPr>
          <w:p w:rsidR="00EE73D1" w:rsidRPr="0089067E" w:rsidRDefault="00EE73D1" w:rsidP="00EE73D1">
            <w:pPr>
              <w:pStyle w:val="11"/>
              <w:spacing w:line="240" w:lineRule="auto"/>
              <w:ind w:firstLine="0"/>
              <w:jc w:val="center"/>
              <w:rPr>
                <w:sz w:val="28"/>
                <w:szCs w:val="28"/>
              </w:rPr>
            </w:pPr>
          </w:p>
        </w:tc>
      </w:tr>
      <w:tr w:rsidR="00EE73D1" w:rsidRPr="0089067E" w:rsidTr="00EE73D1">
        <w:tc>
          <w:tcPr>
            <w:tcW w:w="5812" w:type="dxa"/>
            <w:tcBorders>
              <w:top w:val="single" w:sz="4" w:space="0" w:color="auto"/>
              <w:left w:val="single" w:sz="6" w:space="0" w:color="auto"/>
              <w:bottom w:val="single" w:sz="6" w:space="0" w:color="auto"/>
              <w:right w:val="single" w:sz="6" w:space="0" w:color="auto"/>
            </w:tcBorders>
          </w:tcPr>
          <w:p w:rsidR="00EE73D1" w:rsidRPr="0089067E" w:rsidRDefault="00EE73D1" w:rsidP="00EE73D1">
            <w:pPr>
              <w:pStyle w:val="11"/>
              <w:spacing w:line="240" w:lineRule="auto"/>
              <w:ind w:firstLine="0"/>
              <w:jc w:val="left"/>
              <w:rPr>
                <w:sz w:val="28"/>
                <w:szCs w:val="28"/>
              </w:rPr>
            </w:pPr>
            <w:r w:rsidRPr="0089067E">
              <w:rPr>
                <w:sz w:val="28"/>
                <w:szCs w:val="28"/>
              </w:rPr>
              <w:t>Заведующий сектором</w:t>
            </w:r>
          </w:p>
        </w:tc>
        <w:tc>
          <w:tcPr>
            <w:tcW w:w="1276" w:type="dxa"/>
            <w:tcBorders>
              <w:top w:val="single" w:sz="4" w:space="0" w:color="auto"/>
              <w:left w:val="single" w:sz="6" w:space="0" w:color="auto"/>
              <w:bottom w:val="single" w:sz="4" w:space="0" w:color="auto"/>
              <w:right w:val="single" w:sz="6" w:space="0" w:color="auto"/>
            </w:tcBorders>
            <w:vAlign w:val="bottom"/>
          </w:tcPr>
          <w:p w:rsidR="00EE73D1" w:rsidRPr="0089067E" w:rsidRDefault="00EE73D1" w:rsidP="00EE73D1">
            <w:pPr>
              <w:pStyle w:val="11"/>
              <w:spacing w:line="240" w:lineRule="auto"/>
              <w:ind w:firstLine="0"/>
              <w:jc w:val="center"/>
              <w:rPr>
                <w:sz w:val="28"/>
                <w:szCs w:val="28"/>
              </w:rPr>
            </w:pPr>
            <w:r w:rsidRPr="0089067E">
              <w:rPr>
                <w:sz w:val="28"/>
                <w:szCs w:val="28"/>
              </w:rPr>
              <w:t>4942</w:t>
            </w:r>
          </w:p>
        </w:tc>
        <w:tc>
          <w:tcPr>
            <w:tcW w:w="1134" w:type="dxa"/>
            <w:tcBorders>
              <w:top w:val="single" w:sz="6" w:space="0" w:color="auto"/>
              <w:left w:val="single" w:sz="6" w:space="0" w:color="auto"/>
              <w:bottom w:val="single" w:sz="6" w:space="0" w:color="auto"/>
              <w:right w:val="single" w:sz="6" w:space="0" w:color="auto"/>
            </w:tcBorders>
            <w:vAlign w:val="bottom"/>
          </w:tcPr>
          <w:p w:rsidR="00EE73D1" w:rsidRPr="0089067E" w:rsidRDefault="00EE73D1" w:rsidP="00EE73D1">
            <w:pPr>
              <w:pStyle w:val="11"/>
              <w:spacing w:line="240" w:lineRule="auto"/>
              <w:ind w:firstLine="0"/>
              <w:jc w:val="center"/>
              <w:rPr>
                <w:sz w:val="28"/>
                <w:szCs w:val="28"/>
              </w:rPr>
            </w:pPr>
            <w:r w:rsidRPr="0089067E">
              <w:rPr>
                <w:sz w:val="28"/>
                <w:szCs w:val="28"/>
              </w:rPr>
              <w:t>4686</w:t>
            </w:r>
          </w:p>
        </w:tc>
        <w:tc>
          <w:tcPr>
            <w:tcW w:w="1843" w:type="dxa"/>
            <w:tcBorders>
              <w:top w:val="single" w:sz="6" w:space="0" w:color="auto"/>
              <w:left w:val="single" w:sz="6" w:space="0" w:color="auto"/>
              <w:bottom w:val="single" w:sz="6" w:space="0" w:color="auto"/>
              <w:right w:val="single" w:sz="6" w:space="0" w:color="auto"/>
            </w:tcBorders>
            <w:vAlign w:val="center"/>
          </w:tcPr>
          <w:p w:rsidR="00EE73D1" w:rsidRPr="0089067E" w:rsidRDefault="00EE73D1" w:rsidP="00EE73D1">
            <w:pPr>
              <w:pStyle w:val="11"/>
              <w:spacing w:line="240" w:lineRule="auto"/>
              <w:ind w:firstLine="0"/>
              <w:jc w:val="center"/>
              <w:rPr>
                <w:sz w:val="28"/>
                <w:szCs w:val="28"/>
              </w:rPr>
            </w:pPr>
          </w:p>
        </w:tc>
      </w:tr>
      <w:tr w:rsidR="00EE73D1" w:rsidRPr="0089067E" w:rsidTr="00EE73D1">
        <w:tc>
          <w:tcPr>
            <w:tcW w:w="5812" w:type="dxa"/>
            <w:tcBorders>
              <w:top w:val="single" w:sz="6" w:space="0" w:color="auto"/>
              <w:left w:val="single" w:sz="6" w:space="0" w:color="auto"/>
              <w:bottom w:val="single" w:sz="6" w:space="0" w:color="auto"/>
              <w:right w:val="single" w:sz="6" w:space="0" w:color="auto"/>
            </w:tcBorders>
          </w:tcPr>
          <w:p w:rsidR="00EE73D1" w:rsidRPr="0089067E" w:rsidRDefault="00EE73D1" w:rsidP="00EE73D1">
            <w:pPr>
              <w:pStyle w:val="11"/>
              <w:spacing w:line="240" w:lineRule="auto"/>
              <w:ind w:firstLine="0"/>
              <w:jc w:val="left"/>
              <w:rPr>
                <w:sz w:val="28"/>
                <w:szCs w:val="28"/>
              </w:rPr>
            </w:pPr>
            <w:r w:rsidRPr="0089067E">
              <w:rPr>
                <w:sz w:val="28"/>
                <w:szCs w:val="28"/>
              </w:rPr>
              <w:t>Заведующие другими структурными подразделениями (отделами, службами, участками и т.п.), бюро микрофильмирования, фотолабораторией</w:t>
            </w:r>
          </w:p>
        </w:tc>
        <w:tc>
          <w:tcPr>
            <w:tcW w:w="1276" w:type="dxa"/>
            <w:tcBorders>
              <w:top w:val="single" w:sz="4" w:space="0" w:color="auto"/>
              <w:left w:val="single" w:sz="6" w:space="0" w:color="auto"/>
              <w:bottom w:val="single" w:sz="4" w:space="0" w:color="auto"/>
              <w:right w:val="single" w:sz="6" w:space="0" w:color="auto"/>
            </w:tcBorders>
            <w:vAlign w:val="center"/>
          </w:tcPr>
          <w:p w:rsidR="00EE73D1" w:rsidRPr="0089067E" w:rsidRDefault="00EE73D1" w:rsidP="00EE73D1">
            <w:pPr>
              <w:pStyle w:val="11"/>
              <w:spacing w:line="240" w:lineRule="auto"/>
              <w:ind w:firstLine="0"/>
              <w:jc w:val="center"/>
              <w:rPr>
                <w:sz w:val="28"/>
                <w:szCs w:val="28"/>
              </w:rPr>
            </w:pPr>
            <w:r w:rsidRPr="0089067E">
              <w:rPr>
                <w:sz w:val="28"/>
                <w:szCs w:val="28"/>
              </w:rPr>
              <w:t>4686</w:t>
            </w:r>
          </w:p>
        </w:tc>
        <w:tc>
          <w:tcPr>
            <w:tcW w:w="1134" w:type="dxa"/>
            <w:tcBorders>
              <w:top w:val="single" w:sz="6" w:space="0" w:color="auto"/>
              <w:left w:val="single" w:sz="6" w:space="0" w:color="auto"/>
              <w:bottom w:val="single" w:sz="6" w:space="0" w:color="auto"/>
              <w:right w:val="single" w:sz="6" w:space="0" w:color="auto"/>
            </w:tcBorders>
            <w:vAlign w:val="center"/>
          </w:tcPr>
          <w:p w:rsidR="00EE73D1" w:rsidRPr="0089067E" w:rsidRDefault="00EE73D1" w:rsidP="00EE73D1">
            <w:pPr>
              <w:pStyle w:val="11"/>
              <w:spacing w:line="240" w:lineRule="auto"/>
              <w:ind w:firstLine="0"/>
              <w:jc w:val="center"/>
              <w:rPr>
                <w:sz w:val="28"/>
                <w:szCs w:val="28"/>
              </w:rPr>
            </w:pPr>
            <w:r w:rsidRPr="0089067E">
              <w:rPr>
                <w:sz w:val="28"/>
                <w:szCs w:val="28"/>
              </w:rPr>
              <w:t>4473</w:t>
            </w:r>
          </w:p>
        </w:tc>
        <w:tc>
          <w:tcPr>
            <w:tcW w:w="1843" w:type="dxa"/>
            <w:tcBorders>
              <w:top w:val="single" w:sz="6" w:space="0" w:color="auto"/>
              <w:left w:val="single" w:sz="6" w:space="0" w:color="auto"/>
              <w:bottom w:val="single" w:sz="6" w:space="0" w:color="auto"/>
              <w:right w:val="single" w:sz="6" w:space="0" w:color="auto"/>
            </w:tcBorders>
            <w:vAlign w:val="center"/>
          </w:tcPr>
          <w:p w:rsidR="00EE73D1" w:rsidRPr="0089067E" w:rsidRDefault="00EE73D1" w:rsidP="00EE73D1">
            <w:pPr>
              <w:spacing w:after="0" w:line="240" w:lineRule="auto"/>
              <w:jc w:val="center"/>
              <w:rPr>
                <w:rFonts w:ascii="Times New Roman" w:hAnsi="Times New Roman"/>
                <w:sz w:val="28"/>
                <w:szCs w:val="28"/>
              </w:rPr>
            </w:pPr>
          </w:p>
          <w:p w:rsidR="00EE73D1" w:rsidRPr="0089067E" w:rsidRDefault="00EE73D1" w:rsidP="00EE73D1">
            <w:pPr>
              <w:spacing w:after="0" w:line="240" w:lineRule="auto"/>
              <w:jc w:val="center"/>
              <w:rPr>
                <w:rFonts w:ascii="Times New Roman" w:hAnsi="Times New Roman"/>
                <w:sz w:val="28"/>
                <w:szCs w:val="28"/>
              </w:rPr>
            </w:pPr>
          </w:p>
        </w:tc>
      </w:tr>
      <w:tr w:rsidR="00FA2161" w:rsidRPr="0089067E" w:rsidTr="00EE73D1">
        <w:tc>
          <w:tcPr>
            <w:tcW w:w="10065" w:type="dxa"/>
            <w:gridSpan w:val="4"/>
            <w:tcBorders>
              <w:top w:val="nil"/>
              <w:left w:val="single" w:sz="6" w:space="0" w:color="auto"/>
              <w:bottom w:val="nil"/>
              <w:right w:val="single" w:sz="6" w:space="0" w:color="auto"/>
            </w:tcBorders>
          </w:tcPr>
          <w:p w:rsidR="00FA2161" w:rsidRPr="0089067E" w:rsidRDefault="00FA2161" w:rsidP="00EE73D1">
            <w:pPr>
              <w:pStyle w:val="11"/>
              <w:spacing w:line="240" w:lineRule="auto"/>
              <w:ind w:firstLine="0"/>
              <w:jc w:val="left"/>
              <w:rPr>
                <w:sz w:val="28"/>
                <w:szCs w:val="28"/>
              </w:rPr>
            </w:pPr>
            <w:r w:rsidRPr="0089067E">
              <w:rPr>
                <w:sz w:val="28"/>
                <w:szCs w:val="28"/>
              </w:rPr>
              <w:t xml:space="preserve">2. </w:t>
            </w:r>
            <w:r w:rsidRPr="0089067E">
              <w:rPr>
                <w:b/>
                <w:sz w:val="28"/>
                <w:szCs w:val="28"/>
              </w:rPr>
              <w:t>Специалисты</w:t>
            </w:r>
          </w:p>
        </w:tc>
      </w:tr>
      <w:tr w:rsidR="00EE73D1" w:rsidRPr="0089067E" w:rsidTr="00EE73D1">
        <w:tc>
          <w:tcPr>
            <w:tcW w:w="5812" w:type="dxa"/>
            <w:tcBorders>
              <w:top w:val="single" w:sz="6" w:space="0" w:color="auto"/>
              <w:left w:val="single" w:sz="6" w:space="0" w:color="auto"/>
              <w:bottom w:val="single" w:sz="6" w:space="0" w:color="auto"/>
              <w:right w:val="single" w:sz="6" w:space="0" w:color="auto"/>
            </w:tcBorders>
          </w:tcPr>
          <w:p w:rsidR="00EE73D1" w:rsidRPr="0089067E" w:rsidRDefault="00EE73D1" w:rsidP="00EE73D1">
            <w:pPr>
              <w:pStyle w:val="11"/>
              <w:spacing w:line="240" w:lineRule="auto"/>
              <w:ind w:firstLine="0"/>
              <w:jc w:val="left"/>
              <w:rPr>
                <w:sz w:val="28"/>
                <w:szCs w:val="28"/>
              </w:rPr>
            </w:pPr>
            <w:r w:rsidRPr="0089067E">
              <w:rPr>
                <w:sz w:val="28"/>
                <w:szCs w:val="28"/>
              </w:rPr>
              <w:t>Художественный руководитель</w:t>
            </w:r>
          </w:p>
        </w:tc>
        <w:tc>
          <w:tcPr>
            <w:tcW w:w="1276" w:type="dxa"/>
            <w:tcBorders>
              <w:top w:val="single" w:sz="4" w:space="0" w:color="auto"/>
              <w:left w:val="single" w:sz="6" w:space="0" w:color="auto"/>
              <w:bottom w:val="single" w:sz="6" w:space="0" w:color="auto"/>
              <w:right w:val="single" w:sz="6" w:space="0" w:color="auto"/>
            </w:tcBorders>
            <w:vAlign w:val="bottom"/>
          </w:tcPr>
          <w:p w:rsidR="00EE73D1" w:rsidRPr="0089067E" w:rsidRDefault="00EE73D1" w:rsidP="00EE73D1">
            <w:pPr>
              <w:pStyle w:val="11"/>
              <w:spacing w:line="240" w:lineRule="auto"/>
              <w:ind w:firstLine="0"/>
              <w:jc w:val="center"/>
              <w:rPr>
                <w:sz w:val="28"/>
                <w:szCs w:val="28"/>
              </w:rPr>
            </w:pPr>
            <w:r w:rsidRPr="0089067E">
              <w:rPr>
                <w:sz w:val="28"/>
                <w:szCs w:val="28"/>
              </w:rPr>
              <w:t>5175</w:t>
            </w:r>
          </w:p>
        </w:tc>
        <w:tc>
          <w:tcPr>
            <w:tcW w:w="1134" w:type="dxa"/>
            <w:tcBorders>
              <w:top w:val="single" w:sz="6" w:space="0" w:color="auto"/>
              <w:left w:val="single" w:sz="6" w:space="0" w:color="auto"/>
              <w:bottom w:val="single" w:sz="6" w:space="0" w:color="auto"/>
              <w:right w:val="single" w:sz="6" w:space="0" w:color="auto"/>
            </w:tcBorders>
            <w:vAlign w:val="bottom"/>
          </w:tcPr>
          <w:p w:rsidR="00EE73D1" w:rsidRPr="0089067E" w:rsidRDefault="00EE73D1" w:rsidP="00EE73D1">
            <w:pPr>
              <w:pStyle w:val="11"/>
              <w:spacing w:line="240" w:lineRule="auto"/>
              <w:ind w:firstLine="0"/>
              <w:jc w:val="center"/>
              <w:rPr>
                <w:sz w:val="28"/>
                <w:szCs w:val="28"/>
              </w:rPr>
            </w:pPr>
            <w:r w:rsidRPr="0089067E">
              <w:rPr>
                <w:sz w:val="28"/>
                <w:szCs w:val="28"/>
              </w:rPr>
              <w:t>5197</w:t>
            </w:r>
          </w:p>
        </w:tc>
        <w:tc>
          <w:tcPr>
            <w:tcW w:w="1843" w:type="dxa"/>
            <w:tcBorders>
              <w:top w:val="single" w:sz="6" w:space="0" w:color="auto"/>
              <w:left w:val="single" w:sz="6" w:space="0" w:color="auto"/>
              <w:bottom w:val="single" w:sz="6" w:space="0" w:color="auto"/>
              <w:right w:val="single" w:sz="6" w:space="0" w:color="auto"/>
            </w:tcBorders>
            <w:vAlign w:val="bottom"/>
          </w:tcPr>
          <w:p w:rsidR="00EE73D1" w:rsidRPr="0089067E" w:rsidRDefault="00EE73D1" w:rsidP="00EE73D1">
            <w:pPr>
              <w:pStyle w:val="11"/>
              <w:spacing w:line="240" w:lineRule="auto"/>
              <w:ind w:firstLine="0"/>
              <w:jc w:val="center"/>
              <w:rPr>
                <w:sz w:val="28"/>
                <w:szCs w:val="28"/>
              </w:rPr>
            </w:pPr>
            <w:r w:rsidRPr="0089067E">
              <w:rPr>
                <w:sz w:val="28"/>
                <w:szCs w:val="28"/>
              </w:rPr>
              <w:t>4686</w:t>
            </w:r>
          </w:p>
        </w:tc>
      </w:tr>
      <w:tr w:rsidR="00FA2161" w:rsidRPr="0089067E" w:rsidTr="00EE73D1">
        <w:tc>
          <w:tcPr>
            <w:tcW w:w="5812" w:type="dxa"/>
            <w:tcBorders>
              <w:top w:val="single" w:sz="6" w:space="0" w:color="auto"/>
              <w:left w:val="single" w:sz="6" w:space="0" w:color="auto"/>
              <w:bottom w:val="nil"/>
              <w:right w:val="single" w:sz="6" w:space="0" w:color="auto"/>
            </w:tcBorders>
          </w:tcPr>
          <w:p w:rsidR="00FA2161" w:rsidRPr="0089067E" w:rsidRDefault="00FA2161" w:rsidP="00EE73D1">
            <w:pPr>
              <w:pStyle w:val="11"/>
              <w:spacing w:line="240" w:lineRule="auto"/>
              <w:ind w:firstLine="0"/>
              <w:jc w:val="left"/>
              <w:rPr>
                <w:sz w:val="28"/>
                <w:szCs w:val="28"/>
              </w:rPr>
            </w:pPr>
            <w:r w:rsidRPr="0089067E">
              <w:rPr>
                <w:sz w:val="28"/>
                <w:szCs w:val="28"/>
              </w:rPr>
              <w:t>Режиссер, хормейстер</w:t>
            </w:r>
          </w:p>
        </w:tc>
        <w:tc>
          <w:tcPr>
            <w:tcW w:w="4253" w:type="dxa"/>
            <w:gridSpan w:val="3"/>
            <w:vMerge w:val="restart"/>
            <w:tcBorders>
              <w:top w:val="single" w:sz="6" w:space="0" w:color="auto"/>
              <w:left w:val="single" w:sz="6" w:space="0" w:color="auto"/>
              <w:bottom w:val="single" w:sz="6" w:space="0" w:color="auto"/>
              <w:right w:val="single" w:sz="6" w:space="0" w:color="auto"/>
            </w:tcBorders>
            <w:vAlign w:val="bottom"/>
          </w:tcPr>
          <w:p w:rsidR="00FA2161" w:rsidRPr="0089067E" w:rsidRDefault="00FA2161" w:rsidP="00EE73D1">
            <w:pPr>
              <w:pStyle w:val="11"/>
              <w:spacing w:line="240" w:lineRule="auto"/>
              <w:ind w:firstLine="0"/>
              <w:rPr>
                <w:sz w:val="28"/>
                <w:szCs w:val="28"/>
              </w:rPr>
            </w:pPr>
          </w:p>
          <w:p w:rsidR="00FA2161" w:rsidRPr="0089067E" w:rsidRDefault="00FA2161" w:rsidP="00EE73D1">
            <w:pPr>
              <w:pStyle w:val="11"/>
              <w:spacing w:line="240" w:lineRule="auto"/>
              <w:ind w:firstLine="0"/>
              <w:jc w:val="center"/>
              <w:rPr>
                <w:sz w:val="28"/>
                <w:szCs w:val="28"/>
              </w:rPr>
            </w:pPr>
            <w:r w:rsidRPr="0089067E">
              <w:rPr>
                <w:sz w:val="28"/>
                <w:szCs w:val="28"/>
              </w:rPr>
              <w:t>5175</w:t>
            </w:r>
          </w:p>
          <w:p w:rsidR="00FA2161" w:rsidRPr="0089067E" w:rsidRDefault="00FA2161" w:rsidP="00EE73D1">
            <w:pPr>
              <w:pStyle w:val="11"/>
              <w:spacing w:line="240" w:lineRule="auto"/>
              <w:ind w:firstLine="0"/>
              <w:jc w:val="center"/>
              <w:rPr>
                <w:sz w:val="28"/>
                <w:szCs w:val="28"/>
              </w:rPr>
            </w:pPr>
            <w:r w:rsidRPr="0089067E">
              <w:rPr>
                <w:sz w:val="28"/>
                <w:szCs w:val="28"/>
              </w:rPr>
              <w:t>4686</w:t>
            </w:r>
          </w:p>
          <w:p w:rsidR="00FA2161" w:rsidRPr="0089067E" w:rsidRDefault="00FA2161" w:rsidP="00EE73D1">
            <w:pPr>
              <w:pStyle w:val="11"/>
              <w:spacing w:line="240" w:lineRule="auto"/>
              <w:ind w:firstLine="0"/>
              <w:jc w:val="center"/>
              <w:rPr>
                <w:sz w:val="28"/>
                <w:szCs w:val="28"/>
              </w:rPr>
            </w:pPr>
            <w:r w:rsidRPr="0089067E">
              <w:rPr>
                <w:sz w:val="28"/>
                <w:szCs w:val="28"/>
              </w:rPr>
              <w:t>4473</w:t>
            </w:r>
          </w:p>
        </w:tc>
      </w:tr>
      <w:tr w:rsidR="00FA2161" w:rsidRPr="0089067E" w:rsidTr="00EE73D1">
        <w:tc>
          <w:tcPr>
            <w:tcW w:w="5812" w:type="dxa"/>
            <w:tcBorders>
              <w:top w:val="nil"/>
              <w:left w:val="single" w:sz="6" w:space="0" w:color="auto"/>
              <w:bottom w:val="nil"/>
              <w:right w:val="single" w:sz="6" w:space="0" w:color="auto"/>
            </w:tcBorders>
          </w:tcPr>
          <w:p w:rsidR="00FA2161" w:rsidRPr="0089067E" w:rsidRDefault="00FA2161" w:rsidP="00EE73D1">
            <w:pPr>
              <w:pStyle w:val="11"/>
              <w:spacing w:line="240" w:lineRule="auto"/>
              <w:ind w:firstLine="0"/>
              <w:jc w:val="left"/>
              <w:rPr>
                <w:sz w:val="28"/>
                <w:szCs w:val="28"/>
              </w:rPr>
            </w:pPr>
            <w:r w:rsidRPr="0089067E">
              <w:rPr>
                <w:sz w:val="28"/>
                <w:szCs w:val="28"/>
              </w:rPr>
              <w:t xml:space="preserve">     первой категории</w:t>
            </w:r>
          </w:p>
        </w:tc>
        <w:tc>
          <w:tcPr>
            <w:tcW w:w="4253" w:type="dxa"/>
            <w:gridSpan w:val="3"/>
            <w:vMerge/>
            <w:tcBorders>
              <w:top w:val="nil"/>
              <w:left w:val="single" w:sz="6" w:space="0" w:color="auto"/>
              <w:bottom w:val="nil"/>
              <w:right w:val="single" w:sz="6" w:space="0" w:color="auto"/>
            </w:tcBorders>
            <w:vAlign w:val="center"/>
          </w:tcPr>
          <w:p w:rsidR="00FA2161" w:rsidRPr="0089067E" w:rsidRDefault="00FA2161" w:rsidP="00EE73D1">
            <w:pPr>
              <w:spacing w:after="0" w:line="240" w:lineRule="auto"/>
              <w:rPr>
                <w:rFonts w:ascii="Times New Roman" w:hAnsi="Times New Roman"/>
                <w:sz w:val="28"/>
                <w:szCs w:val="28"/>
              </w:rPr>
            </w:pPr>
          </w:p>
        </w:tc>
      </w:tr>
      <w:tr w:rsidR="00FA2161" w:rsidRPr="0089067E" w:rsidTr="00EE73D1">
        <w:tc>
          <w:tcPr>
            <w:tcW w:w="5812" w:type="dxa"/>
            <w:tcBorders>
              <w:top w:val="nil"/>
              <w:left w:val="single" w:sz="6" w:space="0" w:color="auto"/>
              <w:bottom w:val="nil"/>
              <w:right w:val="single" w:sz="6" w:space="0" w:color="auto"/>
            </w:tcBorders>
          </w:tcPr>
          <w:p w:rsidR="00FA2161" w:rsidRPr="0089067E" w:rsidRDefault="00FA2161" w:rsidP="00EE73D1">
            <w:pPr>
              <w:pStyle w:val="11"/>
              <w:spacing w:line="240" w:lineRule="auto"/>
              <w:ind w:firstLine="0"/>
              <w:jc w:val="left"/>
              <w:rPr>
                <w:sz w:val="28"/>
                <w:szCs w:val="28"/>
              </w:rPr>
            </w:pPr>
            <w:r w:rsidRPr="0089067E">
              <w:rPr>
                <w:sz w:val="28"/>
                <w:szCs w:val="28"/>
              </w:rPr>
              <w:t xml:space="preserve">     второй категории</w:t>
            </w:r>
          </w:p>
        </w:tc>
        <w:tc>
          <w:tcPr>
            <w:tcW w:w="4253" w:type="dxa"/>
            <w:gridSpan w:val="3"/>
            <w:vMerge/>
            <w:tcBorders>
              <w:top w:val="nil"/>
              <w:left w:val="single" w:sz="6" w:space="0" w:color="auto"/>
              <w:bottom w:val="nil"/>
              <w:right w:val="single" w:sz="6" w:space="0" w:color="auto"/>
            </w:tcBorders>
            <w:vAlign w:val="center"/>
          </w:tcPr>
          <w:p w:rsidR="00FA2161" w:rsidRPr="0089067E" w:rsidRDefault="00FA2161" w:rsidP="00EE73D1">
            <w:pPr>
              <w:spacing w:after="0" w:line="240" w:lineRule="auto"/>
              <w:rPr>
                <w:rFonts w:ascii="Times New Roman" w:hAnsi="Times New Roman"/>
                <w:sz w:val="28"/>
                <w:szCs w:val="28"/>
              </w:rPr>
            </w:pPr>
          </w:p>
        </w:tc>
      </w:tr>
      <w:tr w:rsidR="00FA2161" w:rsidRPr="0089067E" w:rsidTr="00EE73D1">
        <w:tc>
          <w:tcPr>
            <w:tcW w:w="5812" w:type="dxa"/>
            <w:tcBorders>
              <w:top w:val="nil"/>
              <w:left w:val="single" w:sz="6" w:space="0" w:color="auto"/>
              <w:bottom w:val="single" w:sz="6" w:space="0" w:color="auto"/>
              <w:right w:val="single" w:sz="6" w:space="0" w:color="auto"/>
            </w:tcBorders>
          </w:tcPr>
          <w:p w:rsidR="00FA2161" w:rsidRPr="0089067E" w:rsidRDefault="00FA2161" w:rsidP="00EE73D1">
            <w:pPr>
              <w:pStyle w:val="11"/>
              <w:spacing w:line="240" w:lineRule="auto"/>
              <w:ind w:firstLine="0"/>
              <w:jc w:val="left"/>
              <w:rPr>
                <w:sz w:val="28"/>
                <w:szCs w:val="28"/>
              </w:rPr>
            </w:pPr>
            <w:r w:rsidRPr="0089067E">
              <w:rPr>
                <w:sz w:val="28"/>
                <w:szCs w:val="28"/>
              </w:rPr>
              <w:t xml:space="preserve">     без категории</w:t>
            </w:r>
          </w:p>
        </w:tc>
        <w:tc>
          <w:tcPr>
            <w:tcW w:w="4253" w:type="dxa"/>
            <w:gridSpan w:val="3"/>
            <w:vMerge/>
            <w:tcBorders>
              <w:top w:val="nil"/>
              <w:left w:val="single" w:sz="6" w:space="0" w:color="auto"/>
              <w:bottom w:val="single" w:sz="6" w:space="0" w:color="auto"/>
              <w:right w:val="single" w:sz="6" w:space="0" w:color="auto"/>
            </w:tcBorders>
            <w:vAlign w:val="center"/>
          </w:tcPr>
          <w:p w:rsidR="00FA2161" w:rsidRPr="0089067E" w:rsidRDefault="00FA2161" w:rsidP="00EE73D1">
            <w:pPr>
              <w:spacing w:after="0" w:line="240" w:lineRule="auto"/>
              <w:rPr>
                <w:rFonts w:ascii="Times New Roman" w:hAnsi="Times New Roman"/>
                <w:sz w:val="28"/>
                <w:szCs w:val="28"/>
              </w:rPr>
            </w:pPr>
          </w:p>
        </w:tc>
      </w:tr>
      <w:tr w:rsidR="00FA2161" w:rsidRPr="0089067E" w:rsidTr="00EE73D1">
        <w:tc>
          <w:tcPr>
            <w:tcW w:w="5812" w:type="dxa"/>
            <w:tcBorders>
              <w:top w:val="single" w:sz="6" w:space="0" w:color="auto"/>
              <w:left w:val="single" w:sz="6" w:space="0" w:color="auto"/>
              <w:bottom w:val="nil"/>
              <w:right w:val="single" w:sz="6" w:space="0" w:color="auto"/>
            </w:tcBorders>
          </w:tcPr>
          <w:p w:rsidR="00FA2161" w:rsidRPr="0089067E" w:rsidRDefault="00FA2161" w:rsidP="00EE73D1">
            <w:pPr>
              <w:pStyle w:val="11"/>
              <w:spacing w:line="240" w:lineRule="auto"/>
              <w:ind w:firstLine="0"/>
              <w:jc w:val="left"/>
              <w:rPr>
                <w:sz w:val="28"/>
                <w:szCs w:val="28"/>
              </w:rPr>
            </w:pPr>
            <w:r w:rsidRPr="0089067E">
              <w:rPr>
                <w:sz w:val="28"/>
                <w:szCs w:val="28"/>
              </w:rPr>
              <w:t>Ассистент хормейстера</w:t>
            </w:r>
          </w:p>
        </w:tc>
        <w:tc>
          <w:tcPr>
            <w:tcW w:w="4253" w:type="dxa"/>
            <w:gridSpan w:val="3"/>
            <w:tcBorders>
              <w:top w:val="single" w:sz="6" w:space="0" w:color="auto"/>
              <w:left w:val="single" w:sz="6" w:space="0" w:color="auto"/>
              <w:bottom w:val="nil"/>
              <w:right w:val="single" w:sz="6" w:space="0" w:color="auto"/>
            </w:tcBorders>
            <w:vAlign w:val="bottom"/>
          </w:tcPr>
          <w:p w:rsidR="00FA2161" w:rsidRPr="0089067E" w:rsidRDefault="00FA2161" w:rsidP="00EE73D1">
            <w:pPr>
              <w:pStyle w:val="11"/>
              <w:spacing w:line="240" w:lineRule="auto"/>
              <w:ind w:firstLine="0"/>
              <w:jc w:val="center"/>
              <w:rPr>
                <w:sz w:val="28"/>
                <w:szCs w:val="28"/>
              </w:rPr>
            </w:pPr>
            <w:r w:rsidRPr="0089067E">
              <w:rPr>
                <w:sz w:val="28"/>
                <w:szCs w:val="28"/>
              </w:rPr>
              <w:t>3706</w:t>
            </w:r>
          </w:p>
        </w:tc>
      </w:tr>
      <w:tr w:rsidR="00FA2161" w:rsidRPr="0089067E" w:rsidTr="00EE73D1">
        <w:tc>
          <w:tcPr>
            <w:tcW w:w="5812" w:type="dxa"/>
            <w:tcBorders>
              <w:top w:val="single" w:sz="6" w:space="0" w:color="auto"/>
              <w:left w:val="single" w:sz="6" w:space="0" w:color="auto"/>
              <w:bottom w:val="nil"/>
              <w:right w:val="single" w:sz="6" w:space="0" w:color="auto"/>
            </w:tcBorders>
          </w:tcPr>
          <w:p w:rsidR="00FA2161" w:rsidRPr="0089067E" w:rsidRDefault="00FA2161" w:rsidP="00EE73D1">
            <w:pPr>
              <w:pStyle w:val="11"/>
              <w:spacing w:line="240" w:lineRule="auto"/>
              <w:ind w:firstLine="0"/>
              <w:jc w:val="left"/>
              <w:rPr>
                <w:sz w:val="28"/>
                <w:szCs w:val="28"/>
              </w:rPr>
            </w:pPr>
            <w:r w:rsidRPr="0089067E">
              <w:rPr>
                <w:sz w:val="28"/>
                <w:szCs w:val="28"/>
              </w:rPr>
              <w:t>Аккомпаниатор</w:t>
            </w:r>
          </w:p>
        </w:tc>
        <w:tc>
          <w:tcPr>
            <w:tcW w:w="4253" w:type="dxa"/>
            <w:gridSpan w:val="3"/>
            <w:vMerge w:val="restart"/>
            <w:tcBorders>
              <w:top w:val="single" w:sz="6" w:space="0" w:color="auto"/>
              <w:left w:val="single" w:sz="6" w:space="0" w:color="auto"/>
              <w:bottom w:val="single" w:sz="6" w:space="0" w:color="auto"/>
              <w:right w:val="single" w:sz="6" w:space="0" w:color="auto"/>
            </w:tcBorders>
            <w:vAlign w:val="bottom"/>
          </w:tcPr>
          <w:p w:rsidR="00FA2161" w:rsidRPr="0089067E" w:rsidRDefault="00FA2161" w:rsidP="00EE73D1">
            <w:pPr>
              <w:pStyle w:val="11"/>
              <w:spacing w:line="240" w:lineRule="auto"/>
              <w:ind w:firstLine="0"/>
              <w:jc w:val="center"/>
              <w:rPr>
                <w:sz w:val="28"/>
                <w:szCs w:val="28"/>
              </w:rPr>
            </w:pPr>
            <w:r w:rsidRPr="0089067E">
              <w:rPr>
                <w:sz w:val="28"/>
                <w:szCs w:val="28"/>
              </w:rPr>
              <w:t>4270</w:t>
            </w:r>
          </w:p>
          <w:p w:rsidR="00FA2161" w:rsidRPr="0089067E" w:rsidRDefault="00FA2161" w:rsidP="00EE73D1">
            <w:pPr>
              <w:pStyle w:val="11"/>
              <w:spacing w:line="240" w:lineRule="auto"/>
              <w:ind w:firstLine="0"/>
              <w:jc w:val="center"/>
              <w:rPr>
                <w:sz w:val="28"/>
                <w:szCs w:val="28"/>
              </w:rPr>
            </w:pPr>
            <w:r w:rsidRPr="0089067E">
              <w:rPr>
                <w:sz w:val="28"/>
                <w:szCs w:val="28"/>
              </w:rPr>
              <w:t>3865</w:t>
            </w:r>
          </w:p>
        </w:tc>
      </w:tr>
      <w:tr w:rsidR="00FA2161" w:rsidRPr="0089067E" w:rsidTr="00EE73D1">
        <w:tc>
          <w:tcPr>
            <w:tcW w:w="5812" w:type="dxa"/>
            <w:tcBorders>
              <w:top w:val="nil"/>
              <w:left w:val="single" w:sz="6" w:space="0" w:color="auto"/>
              <w:bottom w:val="nil"/>
              <w:right w:val="single" w:sz="6" w:space="0" w:color="auto"/>
            </w:tcBorders>
          </w:tcPr>
          <w:p w:rsidR="00FA2161" w:rsidRPr="0089067E" w:rsidRDefault="00FA2161" w:rsidP="00EE73D1">
            <w:pPr>
              <w:pStyle w:val="11"/>
              <w:spacing w:line="240" w:lineRule="auto"/>
              <w:ind w:firstLine="0"/>
              <w:jc w:val="left"/>
              <w:rPr>
                <w:sz w:val="28"/>
                <w:szCs w:val="28"/>
              </w:rPr>
            </w:pPr>
            <w:r w:rsidRPr="0089067E">
              <w:rPr>
                <w:sz w:val="28"/>
                <w:szCs w:val="28"/>
              </w:rPr>
              <w:t xml:space="preserve">     первой категории</w:t>
            </w:r>
          </w:p>
        </w:tc>
        <w:tc>
          <w:tcPr>
            <w:tcW w:w="4253" w:type="dxa"/>
            <w:gridSpan w:val="3"/>
            <w:vMerge/>
            <w:tcBorders>
              <w:top w:val="nil"/>
              <w:left w:val="single" w:sz="6" w:space="0" w:color="auto"/>
              <w:bottom w:val="nil"/>
              <w:right w:val="single" w:sz="6" w:space="0" w:color="auto"/>
            </w:tcBorders>
            <w:vAlign w:val="center"/>
          </w:tcPr>
          <w:p w:rsidR="00FA2161" w:rsidRPr="0089067E" w:rsidRDefault="00FA2161" w:rsidP="00EE73D1">
            <w:pPr>
              <w:spacing w:after="0" w:line="240" w:lineRule="auto"/>
              <w:rPr>
                <w:rFonts w:ascii="Times New Roman" w:hAnsi="Times New Roman"/>
                <w:sz w:val="28"/>
                <w:szCs w:val="28"/>
              </w:rPr>
            </w:pPr>
          </w:p>
        </w:tc>
      </w:tr>
      <w:tr w:rsidR="00FA2161" w:rsidRPr="0089067E" w:rsidTr="00EE73D1">
        <w:tc>
          <w:tcPr>
            <w:tcW w:w="5812" w:type="dxa"/>
            <w:tcBorders>
              <w:top w:val="nil"/>
              <w:left w:val="single" w:sz="6" w:space="0" w:color="auto"/>
              <w:bottom w:val="single" w:sz="6" w:space="0" w:color="auto"/>
              <w:right w:val="single" w:sz="6" w:space="0" w:color="auto"/>
            </w:tcBorders>
          </w:tcPr>
          <w:p w:rsidR="00FA2161" w:rsidRPr="0089067E" w:rsidRDefault="00FA2161" w:rsidP="00EE73D1">
            <w:pPr>
              <w:pStyle w:val="11"/>
              <w:spacing w:line="240" w:lineRule="auto"/>
              <w:ind w:firstLine="0"/>
              <w:jc w:val="left"/>
              <w:rPr>
                <w:sz w:val="28"/>
                <w:szCs w:val="28"/>
              </w:rPr>
            </w:pPr>
            <w:r w:rsidRPr="0089067E">
              <w:rPr>
                <w:sz w:val="28"/>
                <w:szCs w:val="28"/>
              </w:rPr>
              <w:t xml:space="preserve">     второй категории</w:t>
            </w:r>
          </w:p>
        </w:tc>
        <w:tc>
          <w:tcPr>
            <w:tcW w:w="4253" w:type="dxa"/>
            <w:gridSpan w:val="3"/>
            <w:vMerge/>
            <w:tcBorders>
              <w:top w:val="nil"/>
              <w:left w:val="single" w:sz="6" w:space="0" w:color="auto"/>
              <w:bottom w:val="single" w:sz="6" w:space="0" w:color="auto"/>
              <w:right w:val="single" w:sz="6" w:space="0" w:color="auto"/>
            </w:tcBorders>
            <w:vAlign w:val="center"/>
          </w:tcPr>
          <w:p w:rsidR="00FA2161" w:rsidRPr="0089067E" w:rsidRDefault="00FA2161" w:rsidP="00EE73D1">
            <w:pPr>
              <w:spacing w:after="0" w:line="240" w:lineRule="auto"/>
              <w:rPr>
                <w:rFonts w:ascii="Times New Roman" w:hAnsi="Times New Roman"/>
                <w:sz w:val="28"/>
                <w:szCs w:val="28"/>
              </w:rPr>
            </w:pPr>
          </w:p>
        </w:tc>
      </w:tr>
      <w:tr w:rsidR="00FA2161" w:rsidRPr="0089067E" w:rsidTr="00EE73D1">
        <w:tc>
          <w:tcPr>
            <w:tcW w:w="5812" w:type="dxa"/>
            <w:tcBorders>
              <w:top w:val="single" w:sz="6" w:space="0" w:color="auto"/>
              <w:left w:val="single" w:sz="6" w:space="0" w:color="auto"/>
              <w:bottom w:val="single" w:sz="6" w:space="0" w:color="auto"/>
              <w:right w:val="single" w:sz="6" w:space="0" w:color="auto"/>
            </w:tcBorders>
          </w:tcPr>
          <w:p w:rsidR="00FA2161" w:rsidRPr="0089067E" w:rsidRDefault="00FA2161" w:rsidP="00EE73D1">
            <w:pPr>
              <w:pStyle w:val="11"/>
              <w:spacing w:line="240" w:lineRule="auto"/>
              <w:ind w:firstLine="0"/>
              <w:jc w:val="left"/>
              <w:rPr>
                <w:sz w:val="28"/>
                <w:szCs w:val="28"/>
              </w:rPr>
            </w:pPr>
            <w:r w:rsidRPr="0089067E">
              <w:rPr>
                <w:sz w:val="28"/>
                <w:szCs w:val="28"/>
              </w:rPr>
              <w:t>Методист</w:t>
            </w:r>
          </w:p>
          <w:p w:rsidR="00FA2161" w:rsidRPr="0089067E" w:rsidRDefault="00FA2161" w:rsidP="00EE73D1">
            <w:pPr>
              <w:pStyle w:val="11"/>
              <w:spacing w:line="240" w:lineRule="auto"/>
              <w:ind w:firstLine="0"/>
              <w:jc w:val="left"/>
              <w:rPr>
                <w:sz w:val="28"/>
                <w:szCs w:val="28"/>
              </w:rPr>
            </w:pPr>
            <w:r w:rsidRPr="0089067E">
              <w:rPr>
                <w:sz w:val="28"/>
                <w:szCs w:val="28"/>
              </w:rPr>
              <w:t xml:space="preserve">     ведущий</w:t>
            </w:r>
          </w:p>
          <w:p w:rsidR="00FA2161" w:rsidRPr="0089067E" w:rsidRDefault="00FA2161" w:rsidP="00EE73D1">
            <w:pPr>
              <w:pStyle w:val="11"/>
              <w:spacing w:line="240" w:lineRule="auto"/>
              <w:ind w:firstLine="0"/>
              <w:jc w:val="left"/>
              <w:rPr>
                <w:sz w:val="28"/>
                <w:szCs w:val="28"/>
              </w:rPr>
            </w:pPr>
            <w:r w:rsidRPr="0089067E">
              <w:rPr>
                <w:sz w:val="28"/>
                <w:szCs w:val="28"/>
              </w:rPr>
              <w:t xml:space="preserve">     первой категории</w:t>
            </w:r>
          </w:p>
          <w:p w:rsidR="00FA2161" w:rsidRPr="0089067E" w:rsidRDefault="00FA2161" w:rsidP="00EE73D1">
            <w:pPr>
              <w:pStyle w:val="11"/>
              <w:spacing w:line="240" w:lineRule="auto"/>
              <w:ind w:firstLine="0"/>
              <w:jc w:val="left"/>
              <w:rPr>
                <w:sz w:val="28"/>
                <w:szCs w:val="28"/>
              </w:rPr>
            </w:pPr>
            <w:r w:rsidRPr="0089067E">
              <w:rPr>
                <w:sz w:val="28"/>
                <w:szCs w:val="28"/>
              </w:rPr>
              <w:t xml:space="preserve">     второй категории</w:t>
            </w:r>
          </w:p>
          <w:p w:rsidR="00FA2161" w:rsidRPr="0089067E" w:rsidRDefault="00FA2161" w:rsidP="00EE73D1">
            <w:pPr>
              <w:pStyle w:val="11"/>
              <w:spacing w:line="240" w:lineRule="auto"/>
              <w:ind w:firstLine="0"/>
              <w:jc w:val="left"/>
              <w:rPr>
                <w:sz w:val="28"/>
                <w:szCs w:val="28"/>
              </w:rPr>
            </w:pPr>
            <w:r w:rsidRPr="0089067E">
              <w:rPr>
                <w:sz w:val="28"/>
                <w:szCs w:val="28"/>
              </w:rPr>
              <w:t xml:space="preserve">     без категории</w:t>
            </w:r>
          </w:p>
        </w:tc>
        <w:tc>
          <w:tcPr>
            <w:tcW w:w="4253" w:type="dxa"/>
            <w:gridSpan w:val="3"/>
            <w:tcBorders>
              <w:top w:val="single" w:sz="6" w:space="0" w:color="auto"/>
              <w:left w:val="single" w:sz="6" w:space="0" w:color="auto"/>
              <w:bottom w:val="single" w:sz="6" w:space="0" w:color="auto"/>
              <w:right w:val="single" w:sz="6" w:space="0" w:color="auto"/>
            </w:tcBorders>
            <w:vAlign w:val="bottom"/>
          </w:tcPr>
          <w:p w:rsidR="00EE73D1" w:rsidRPr="0089067E" w:rsidRDefault="00EE73D1" w:rsidP="00EE73D1">
            <w:pPr>
              <w:pStyle w:val="11"/>
              <w:spacing w:line="240" w:lineRule="auto"/>
              <w:ind w:firstLine="0"/>
              <w:jc w:val="center"/>
              <w:rPr>
                <w:sz w:val="28"/>
                <w:szCs w:val="28"/>
              </w:rPr>
            </w:pPr>
          </w:p>
          <w:p w:rsidR="00FA2161" w:rsidRPr="0089067E" w:rsidRDefault="00FA2161" w:rsidP="00EE73D1">
            <w:pPr>
              <w:pStyle w:val="11"/>
              <w:spacing w:line="240" w:lineRule="auto"/>
              <w:ind w:firstLine="0"/>
              <w:jc w:val="center"/>
              <w:rPr>
                <w:sz w:val="28"/>
                <w:szCs w:val="28"/>
              </w:rPr>
            </w:pPr>
            <w:r w:rsidRPr="0089067E">
              <w:rPr>
                <w:sz w:val="28"/>
                <w:szCs w:val="28"/>
              </w:rPr>
              <w:t>5175</w:t>
            </w:r>
          </w:p>
          <w:p w:rsidR="00FA2161" w:rsidRPr="0089067E" w:rsidRDefault="00FA2161" w:rsidP="00EE73D1">
            <w:pPr>
              <w:pStyle w:val="11"/>
              <w:spacing w:line="240" w:lineRule="auto"/>
              <w:ind w:firstLine="0"/>
              <w:jc w:val="center"/>
              <w:rPr>
                <w:sz w:val="28"/>
                <w:szCs w:val="28"/>
              </w:rPr>
            </w:pPr>
            <w:r w:rsidRPr="0089067E">
              <w:rPr>
                <w:sz w:val="28"/>
                <w:szCs w:val="28"/>
              </w:rPr>
              <w:t>4686</w:t>
            </w:r>
          </w:p>
          <w:p w:rsidR="00FA2161" w:rsidRPr="0089067E" w:rsidRDefault="00FA2161" w:rsidP="00EE73D1">
            <w:pPr>
              <w:pStyle w:val="11"/>
              <w:spacing w:line="240" w:lineRule="auto"/>
              <w:ind w:firstLine="0"/>
              <w:jc w:val="center"/>
              <w:rPr>
                <w:sz w:val="28"/>
                <w:szCs w:val="28"/>
              </w:rPr>
            </w:pPr>
            <w:r w:rsidRPr="0089067E">
              <w:rPr>
                <w:sz w:val="28"/>
                <w:szCs w:val="28"/>
              </w:rPr>
              <w:t>4270</w:t>
            </w:r>
          </w:p>
          <w:p w:rsidR="00FA2161" w:rsidRPr="0089067E" w:rsidRDefault="00FA2161" w:rsidP="00EE73D1">
            <w:pPr>
              <w:pStyle w:val="11"/>
              <w:spacing w:line="240" w:lineRule="auto"/>
              <w:ind w:firstLine="0"/>
              <w:jc w:val="center"/>
              <w:rPr>
                <w:sz w:val="28"/>
                <w:szCs w:val="28"/>
              </w:rPr>
            </w:pPr>
            <w:r w:rsidRPr="0089067E">
              <w:rPr>
                <w:sz w:val="28"/>
                <w:szCs w:val="28"/>
              </w:rPr>
              <w:t>4074</w:t>
            </w:r>
          </w:p>
        </w:tc>
      </w:tr>
      <w:tr w:rsidR="00FA2161" w:rsidRPr="0089067E" w:rsidTr="00EE73D1">
        <w:tc>
          <w:tcPr>
            <w:tcW w:w="5812" w:type="dxa"/>
            <w:tcBorders>
              <w:top w:val="single" w:sz="6" w:space="0" w:color="auto"/>
              <w:left w:val="single" w:sz="6" w:space="0" w:color="auto"/>
              <w:bottom w:val="single" w:sz="6" w:space="0" w:color="auto"/>
              <w:right w:val="single" w:sz="6" w:space="0" w:color="auto"/>
            </w:tcBorders>
          </w:tcPr>
          <w:p w:rsidR="00FA2161" w:rsidRPr="0089067E" w:rsidRDefault="00FA2161" w:rsidP="00EE73D1">
            <w:pPr>
              <w:pStyle w:val="11"/>
              <w:spacing w:line="240" w:lineRule="auto"/>
              <w:ind w:firstLine="0"/>
              <w:jc w:val="left"/>
              <w:rPr>
                <w:sz w:val="28"/>
                <w:szCs w:val="28"/>
              </w:rPr>
            </w:pPr>
            <w:r w:rsidRPr="0089067E">
              <w:rPr>
                <w:sz w:val="28"/>
                <w:szCs w:val="28"/>
              </w:rPr>
              <w:t>Руководители любительских объединений, клубов по интересам</w:t>
            </w:r>
          </w:p>
          <w:p w:rsidR="00FA2161" w:rsidRPr="0089067E" w:rsidRDefault="00FA2161" w:rsidP="00EE73D1">
            <w:pPr>
              <w:pStyle w:val="11"/>
              <w:spacing w:line="240" w:lineRule="auto"/>
              <w:ind w:firstLine="0"/>
              <w:jc w:val="left"/>
              <w:rPr>
                <w:sz w:val="28"/>
                <w:szCs w:val="28"/>
              </w:rPr>
            </w:pPr>
            <w:r w:rsidRPr="0089067E">
              <w:rPr>
                <w:sz w:val="28"/>
                <w:szCs w:val="28"/>
              </w:rPr>
              <w:lastRenderedPageBreak/>
              <w:t xml:space="preserve">     первой категории</w:t>
            </w:r>
          </w:p>
          <w:p w:rsidR="00FA2161" w:rsidRPr="0089067E" w:rsidRDefault="00FA2161" w:rsidP="00EE73D1">
            <w:pPr>
              <w:pStyle w:val="11"/>
              <w:spacing w:line="240" w:lineRule="auto"/>
              <w:ind w:firstLine="0"/>
              <w:jc w:val="left"/>
              <w:rPr>
                <w:sz w:val="28"/>
                <w:szCs w:val="28"/>
              </w:rPr>
            </w:pPr>
            <w:r w:rsidRPr="0089067E">
              <w:rPr>
                <w:sz w:val="28"/>
                <w:szCs w:val="28"/>
              </w:rPr>
              <w:t xml:space="preserve">     второй категории</w:t>
            </w:r>
          </w:p>
          <w:p w:rsidR="00FA2161" w:rsidRPr="0089067E" w:rsidRDefault="00FA2161" w:rsidP="00EE73D1">
            <w:pPr>
              <w:pStyle w:val="11"/>
              <w:spacing w:line="240" w:lineRule="auto"/>
              <w:ind w:firstLine="0"/>
              <w:jc w:val="left"/>
              <w:rPr>
                <w:sz w:val="28"/>
                <w:szCs w:val="28"/>
              </w:rPr>
            </w:pPr>
            <w:r w:rsidRPr="0089067E">
              <w:rPr>
                <w:sz w:val="28"/>
                <w:szCs w:val="28"/>
              </w:rPr>
              <w:t xml:space="preserve">     без категории</w:t>
            </w:r>
          </w:p>
        </w:tc>
        <w:tc>
          <w:tcPr>
            <w:tcW w:w="4253" w:type="dxa"/>
            <w:gridSpan w:val="3"/>
            <w:tcBorders>
              <w:top w:val="single" w:sz="6" w:space="0" w:color="auto"/>
              <w:left w:val="single" w:sz="6" w:space="0" w:color="auto"/>
              <w:bottom w:val="nil"/>
              <w:right w:val="single" w:sz="6" w:space="0" w:color="auto"/>
            </w:tcBorders>
            <w:vAlign w:val="bottom"/>
          </w:tcPr>
          <w:p w:rsidR="00FA2161" w:rsidRPr="0089067E" w:rsidRDefault="00FA2161" w:rsidP="00EE73D1">
            <w:pPr>
              <w:pStyle w:val="11"/>
              <w:spacing w:line="240" w:lineRule="auto"/>
              <w:ind w:firstLine="0"/>
              <w:jc w:val="center"/>
              <w:rPr>
                <w:sz w:val="28"/>
                <w:szCs w:val="28"/>
              </w:rPr>
            </w:pPr>
            <w:r w:rsidRPr="0089067E">
              <w:rPr>
                <w:sz w:val="28"/>
                <w:szCs w:val="28"/>
              </w:rPr>
              <w:lastRenderedPageBreak/>
              <w:t>4270</w:t>
            </w:r>
          </w:p>
          <w:p w:rsidR="00FA2161" w:rsidRPr="0089067E" w:rsidRDefault="00FA2161" w:rsidP="00EE73D1">
            <w:pPr>
              <w:pStyle w:val="11"/>
              <w:spacing w:line="240" w:lineRule="auto"/>
              <w:ind w:firstLine="0"/>
              <w:jc w:val="center"/>
              <w:rPr>
                <w:sz w:val="28"/>
                <w:szCs w:val="28"/>
              </w:rPr>
            </w:pPr>
            <w:r w:rsidRPr="0089067E">
              <w:rPr>
                <w:sz w:val="28"/>
                <w:szCs w:val="28"/>
              </w:rPr>
              <w:t>4074</w:t>
            </w:r>
          </w:p>
          <w:p w:rsidR="00FA2161" w:rsidRPr="0089067E" w:rsidRDefault="00FA2161" w:rsidP="00EE73D1">
            <w:pPr>
              <w:pStyle w:val="11"/>
              <w:spacing w:line="240" w:lineRule="auto"/>
              <w:ind w:firstLine="0"/>
              <w:jc w:val="center"/>
              <w:rPr>
                <w:sz w:val="28"/>
                <w:szCs w:val="28"/>
              </w:rPr>
            </w:pPr>
            <w:r w:rsidRPr="0089067E">
              <w:rPr>
                <w:sz w:val="28"/>
                <w:szCs w:val="28"/>
              </w:rPr>
              <w:lastRenderedPageBreak/>
              <w:t>3866</w:t>
            </w:r>
          </w:p>
        </w:tc>
      </w:tr>
      <w:tr w:rsidR="00FA2161" w:rsidRPr="0089067E" w:rsidTr="00EE73D1">
        <w:tc>
          <w:tcPr>
            <w:tcW w:w="5812" w:type="dxa"/>
            <w:tcBorders>
              <w:top w:val="single" w:sz="6" w:space="0" w:color="auto"/>
              <w:left w:val="single" w:sz="6" w:space="0" w:color="auto"/>
              <w:bottom w:val="single" w:sz="4" w:space="0" w:color="auto"/>
              <w:right w:val="single" w:sz="6" w:space="0" w:color="auto"/>
            </w:tcBorders>
          </w:tcPr>
          <w:p w:rsidR="00FA2161" w:rsidRPr="0089067E" w:rsidRDefault="00FA2161" w:rsidP="00EE73D1">
            <w:pPr>
              <w:pStyle w:val="11"/>
              <w:spacing w:line="240" w:lineRule="auto"/>
              <w:ind w:firstLine="0"/>
              <w:jc w:val="left"/>
              <w:rPr>
                <w:sz w:val="28"/>
                <w:szCs w:val="28"/>
              </w:rPr>
            </w:pPr>
            <w:r w:rsidRPr="0089067E">
              <w:rPr>
                <w:sz w:val="28"/>
                <w:szCs w:val="28"/>
              </w:rPr>
              <w:lastRenderedPageBreak/>
              <w:t>Ведущие дискотек, руководители музыкальной части, звукооператоры</w:t>
            </w:r>
          </w:p>
          <w:p w:rsidR="00FA2161" w:rsidRPr="0089067E" w:rsidRDefault="00FA2161" w:rsidP="00EE73D1">
            <w:pPr>
              <w:pStyle w:val="11"/>
              <w:spacing w:line="240" w:lineRule="auto"/>
              <w:ind w:firstLine="0"/>
              <w:jc w:val="left"/>
              <w:rPr>
                <w:sz w:val="28"/>
                <w:szCs w:val="28"/>
              </w:rPr>
            </w:pPr>
            <w:r w:rsidRPr="0089067E">
              <w:rPr>
                <w:sz w:val="28"/>
                <w:szCs w:val="28"/>
              </w:rPr>
              <w:t xml:space="preserve">     первой категории</w:t>
            </w:r>
          </w:p>
          <w:p w:rsidR="00FA2161" w:rsidRPr="0089067E" w:rsidRDefault="00FA2161" w:rsidP="00EE73D1">
            <w:pPr>
              <w:pStyle w:val="11"/>
              <w:spacing w:line="240" w:lineRule="auto"/>
              <w:ind w:firstLine="0"/>
              <w:jc w:val="left"/>
              <w:rPr>
                <w:sz w:val="28"/>
                <w:szCs w:val="28"/>
              </w:rPr>
            </w:pPr>
            <w:r w:rsidRPr="0089067E">
              <w:rPr>
                <w:sz w:val="28"/>
                <w:szCs w:val="28"/>
              </w:rPr>
              <w:t xml:space="preserve">     второй категории</w:t>
            </w:r>
          </w:p>
        </w:tc>
        <w:tc>
          <w:tcPr>
            <w:tcW w:w="4253" w:type="dxa"/>
            <w:gridSpan w:val="3"/>
            <w:tcBorders>
              <w:top w:val="single" w:sz="6" w:space="0" w:color="auto"/>
              <w:left w:val="single" w:sz="6" w:space="0" w:color="auto"/>
              <w:bottom w:val="single" w:sz="6" w:space="0" w:color="auto"/>
              <w:right w:val="single" w:sz="6" w:space="0" w:color="auto"/>
            </w:tcBorders>
            <w:vAlign w:val="bottom"/>
          </w:tcPr>
          <w:p w:rsidR="00FA2161" w:rsidRPr="0089067E" w:rsidRDefault="00FA2161" w:rsidP="00EE73D1">
            <w:pPr>
              <w:pStyle w:val="11"/>
              <w:spacing w:line="240" w:lineRule="auto"/>
              <w:ind w:firstLine="0"/>
              <w:jc w:val="center"/>
              <w:rPr>
                <w:sz w:val="28"/>
                <w:szCs w:val="28"/>
              </w:rPr>
            </w:pPr>
            <w:r w:rsidRPr="0089067E">
              <w:rPr>
                <w:sz w:val="28"/>
                <w:szCs w:val="28"/>
              </w:rPr>
              <w:t>4270</w:t>
            </w:r>
          </w:p>
          <w:p w:rsidR="00FA2161" w:rsidRPr="0089067E" w:rsidRDefault="00FA2161" w:rsidP="00EE73D1">
            <w:pPr>
              <w:pStyle w:val="11"/>
              <w:spacing w:line="240" w:lineRule="auto"/>
              <w:ind w:firstLine="0"/>
              <w:jc w:val="center"/>
              <w:rPr>
                <w:sz w:val="28"/>
                <w:szCs w:val="28"/>
              </w:rPr>
            </w:pPr>
            <w:r w:rsidRPr="0089067E">
              <w:rPr>
                <w:sz w:val="28"/>
                <w:szCs w:val="28"/>
              </w:rPr>
              <w:t>4074</w:t>
            </w:r>
          </w:p>
        </w:tc>
      </w:tr>
      <w:tr w:rsidR="00FA2161" w:rsidRPr="0089067E" w:rsidTr="00EE73D1">
        <w:tc>
          <w:tcPr>
            <w:tcW w:w="5812" w:type="dxa"/>
            <w:tcBorders>
              <w:top w:val="single" w:sz="4" w:space="0" w:color="auto"/>
              <w:left w:val="single" w:sz="4" w:space="0" w:color="auto"/>
              <w:bottom w:val="single" w:sz="4" w:space="0" w:color="auto"/>
              <w:right w:val="single" w:sz="4" w:space="0" w:color="auto"/>
            </w:tcBorders>
          </w:tcPr>
          <w:p w:rsidR="00FA2161" w:rsidRPr="0089067E" w:rsidRDefault="00FA2161" w:rsidP="00EE73D1">
            <w:pPr>
              <w:pStyle w:val="11"/>
              <w:spacing w:line="240" w:lineRule="auto"/>
              <w:ind w:firstLine="0"/>
              <w:jc w:val="left"/>
              <w:rPr>
                <w:sz w:val="28"/>
                <w:szCs w:val="28"/>
              </w:rPr>
            </w:pPr>
            <w:r w:rsidRPr="0089067E">
              <w:rPr>
                <w:sz w:val="28"/>
                <w:szCs w:val="28"/>
              </w:rPr>
              <w:t>Культорганизатор</w:t>
            </w:r>
          </w:p>
          <w:p w:rsidR="00FA2161" w:rsidRPr="0089067E" w:rsidRDefault="00FA2161" w:rsidP="00EE73D1">
            <w:pPr>
              <w:pStyle w:val="11"/>
              <w:spacing w:line="240" w:lineRule="auto"/>
              <w:ind w:firstLine="0"/>
              <w:jc w:val="left"/>
              <w:rPr>
                <w:sz w:val="28"/>
                <w:szCs w:val="28"/>
              </w:rPr>
            </w:pPr>
            <w:r w:rsidRPr="0089067E">
              <w:rPr>
                <w:sz w:val="28"/>
                <w:szCs w:val="28"/>
              </w:rPr>
              <w:t xml:space="preserve">     первой категории</w:t>
            </w:r>
          </w:p>
          <w:p w:rsidR="00FA2161" w:rsidRPr="0089067E" w:rsidRDefault="00FA2161" w:rsidP="00EE73D1">
            <w:pPr>
              <w:pStyle w:val="11"/>
              <w:spacing w:line="240" w:lineRule="auto"/>
              <w:ind w:firstLine="0"/>
              <w:jc w:val="left"/>
              <w:rPr>
                <w:sz w:val="28"/>
                <w:szCs w:val="28"/>
              </w:rPr>
            </w:pPr>
            <w:r w:rsidRPr="0089067E">
              <w:rPr>
                <w:sz w:val="28"/>
                <w:szCs w:val="28"/>
              </w:rPr>
              <w:t xml:space="preserve">     второй категории</w:t>
            </w:r>
          </w:p>
        </w:tc>
        <w:tc>
          <w:tcPr>
            <w:tcW w:w="4253" w:type="dxa"/>
            <w:gridSpan w:val="3"/>
            <w:tcBorders>
              <w:top w:val="single" w:sz="6" w:space="0" w:color="auto"/>
              <w:left w:val="single" w:sz="4" w:space="0" w:color="auto"/>
              <w:bottom w:val="single" w:sz="6" w:space="0" w:color="auto"/>
              <w:right w:val="single" w:sz="6" w:space="0" w:color="auto"/>
            </w:tcBorders>
            <w:vAlign w:val="bottom"/>
          </w:tcPr>
          <w:p w:rsidR="00FA2161" w:rsidRPr="0089067E" w:rsidRDefault="00FA2161" w:rsidP="00EE73D1">
            <w:pPr>
              <w:pStyle w:val="11"/>
              <w:spacing w:line="240" w:lineRule="auto"/>
              <w:ind w:firstLine="0"/>
              <w:jc w:val="center"/>
              <w:rPr>
                <w:sz w:val="28"/>
                <w:szCs w:val="28"/>
              </w:rPr>
            </w:pPr>
            <w:r w:rsidRPr="0089067E">
              <w:rPr>
                <w:sz w:val="28"/>
                <w:szCs w:val="28"/>
              </w:rPr>
              <w:t>4270</w:t>
            </w:r>
          </w:p>
          <w:p w:rsidR="00FA2161" w:rsidRPr="0089067E" w:rsidRDefault="00FA2161" w:rsidP="00EE73D1">
            <w:pPr>
              <w:pStyle w:val="11"/>
              <w:spacing w:line="240" w:lineRule="auto"/>
              <w:ind w:firstLine="0"/>
              <w:jc w:val="center"/>
              <w:rPr>
                <w:sz w:val="28"/>
                <w:szCs w:val="28"/>
              </w:rPr>
            </w:pPr>
            <w:r w:rsidRPr="0089067E">
              <w:rPr>
                <w:sz w:val="28"/>
                <w:szCs w:val="28"/>
              </w:rPr>
              <w:t>3866</w:t>
            </w:r>
          </w:p>
        </w:tc>
      </w:tr>
    </w:tbl>
    <w:p w:rsidR="00EE73D1" w:rsidRPr="0089067E" w:rsidRDefault="00EE73D1" w:rsidP="00EE73D1">
      <w:pPr>
        <w:pStyle w:val="NoSpacing"/>
        <w:ind w:left="5245"/>
        <w:jc w:val="right"/>
        <w:rPr>
          <w:rFonts w:ascii="Times New Roman" w:hAnsi="Times New Roman"/>
          <w:sz w:val="28"/>
          <w:szCs w:val="28"/>
        </w:rPr>
      </w:pPr>
      <w:r w:rsidRPr="0089067E">
        <w:rPr>
          <w:rFonts w:ascii="Times New Roman" w:hAnsi="Times New Roman"/>
          <w:sz w:val="28"/>
          <w:szCs w:val="28"/>
        </w:rPr>
        <w:br w:type="page"/>
      </w:r>
      <w:r w:rsidRPr="0089067E">
        <w:rPr>
          <w:rFonts w:ascii="Times New Roman" w:hAnsi="Times New Roman"/>
          <w:sz w:val="28"/>
          <w:szCs w:val="28"/>
        </w:rPr>
        <w:lastRenderedPageBreak/>
        <w:t>Приложение №3</w:t>
      </w:r>
    </w:p>
    <w:p w:rsidR="00EE73D1" w:rsidRPr="0089067E" w:rsidRDefault="00EE73D1" w:rsidP="00EE73D1">
      <w:pPr>
        <w:pStyle w:val="NoSpacing"/>
        <w:ind w:firstLine="709"/>
        <w:jc w:val="right"/>
        <w:rPr>
          <w:rFonts w:ascii="Times New Roman" w:hAnsi="Times New Roman"/>
          <w:sz w:val="28"/>
          <w:szCs w:val="28"/>
        </w:rPr>
      </w:pPr>
      <w:r w:rsidRPr="0089067E">
        <w:rPr>
          <w:rFonts w:ascii="Times New Roman" w:hAnsi="Times New Roman"/>
          <w:sz w:val="28"/>
          <w:szCs w:val="28"/>
        </w:rPr>
        <w:t>к Положению об оплате труда</w:t>
      </w:r>
    </w:p>
    <w:p w:rsidR="00EE73D1" w:rsidRPr="0089067E" w:rsidRDefault="00EE73D1" w:rsidP="00EE73D1">
      <w:pPr>
        <w:pStyle w:val="NoSpacing"/>
        <w:ind w:firstLine="709"/>
        <w:jc w:val="right"/>
        <w:rPr>
          <w:rFonts w:ascii="Times New Roman" w:hAnsi="Times New Roman"/>
          <w:sz w:val="28"/>
          <w:szCs w:val="28"/>
        </w:rPr>
      </w:pPr>
      <w:r w:rsidRPr="0089067E">
        <w:rPr>
          <w:rFonts w:ascii="Times New Roman" w:hAnsi="Times New Roman"/>
          <w:sz w:val="28"/>
          <w:szCs w:val="28"/>
        </w:rPr>
        <w:t>работников учреждений культуры</w:t>
      </w:r>
    </w:p>
    <w:p w:rsidR="00FA2161" w:rsidRPr="0089067E" w:rsidRDefault="00EE73D1" w:rsidP="00EE73D1">
      <w:pPr>
        <w:spacing w:after="0" w:line="240" w:lineRule="auto"/>
        <w:ind w:firstLine="720"/>
        <w:jc w:val="right"/>
        <w:rPr>
          <w:rFonts w:ascii="Times New Roman" w:hAnsi="Times New Roman"/>
          <w:sz w:val="28"/>
          <w:szCs w:val="28"/>
        </w:rPr>
      </w:pPr>
      <w:r w:rsidRPr="0089067E">
        <w:rPr>
          <w:rFonts w:ascii="Times New Roman" w:hAnsi="Times New Roman"/>
          <w:sz w:val="28"/>
          <w:szCs w:val="28"/>
        </w:rPr>
        <w:t>Питерского муниципального района</w:t>
      </w:r>
    </w:p>
    <w:p w:rsidR="00EE73D1" w:rsidRPr="0089067E" w:rsidRDefault="00EE73D1" w:rsidP="00EE73D1">
      <w:pPr>
        <w:spacing w:after="0" w:line="240" w:lineRule="auto"/>
        <w:ind w:firstLine="720"/>
        <w:jc w:val="center"/>
        <w:rPr>
          <w:rFonts w:ascii="Times New Roman" w:hAnsi="Times New Roman"/>
          <w:sz w:val="28"/>
          <w:szCs w:val="28"/>
        </w:rPr>
      </w:pPr>
    </w:p>
    <w:p w:rsidR="00FA2161" w:rsidRPr="0089067E" w:rsidRDefault="00FA2161" w:rsidP="00EE73D1">
      <w:pPr>
        <w:pStyle w:val="NoSpacing"/>
        <w:ind w:firstLine="851"/>
        <w:jc w:val="center"/>
        <w:rPr>
          <w:rFonts w:ascii="Times New Roman" w:hAnsi="Times New Roman"/>
          <w:b/>
          <w:sz w:val="28"/>
          <w:szCs w:val="28"/>
        </w:rPr>
      </w:pPr>
      <w:r w:rsidRPr="0089067E">
        <w:rPr>
          <w:rFonts w:ascii="Times New Roman" w:hAnsi="Times New Roman"/>
          <w:b/>
          <w:sz w:val="28"/>
          <w:szCs w:val="28"/>
        </w:rPr>
        <w:t>Перечень должностей специалистов культуры и кинематографии, работающих на селе, тарифные ставки и оклады которых в соответствии с Законом «О социальном развитии села» № 01-23/75 от 10.06.1991г. повышаются на 25 процентов</w:t>
      </w:r>
    </w:p>
    <w:p w:rsidR="00EE73D1" w:rsidRPr="0089067E" w:rsidRDefault="00EE73D1" w:rsidP="00EE73D1">
      <w:pPr>
        <w:pStyle w:val="NoSpacing"/>
        <w:ind w:firstLine="851"/>
        <w:jc w:val="both"/>
        <w:rPr>
          <w:rFonts w:ascii="Times New Roman" w:hAnsi="Times New Roman"/>
          <w:sz w:val="28"/>
          <w:szCs w:val="28"/>
        </w:rPr>
      </w:pPr>
    </w:p>
    <w:p w:rsidR="00FA2161" w:rsidRPr="0089067E" w:rsidRDefault="00FA2161" w:rsidP="00EE73D1">
      <w:pPr>
        <w:pStyle w:val="NoSpacing"/>
        <w:ind w:firstLine="851"/>
        <w:jc w:val="both"/>
        <w:rPr>
          <w:rFonts w:ascii="Times New Roman" w:hAnsi="Times New Roman"/>
          <w:sz w:val="28"/>
          <w:szCs w:val="28"/>
        </w:rPr>
      </w:pPr>
      <w:r w:rsidRPr="0089067E">
        <w:rPr>
          <w:rFonts w:ascii="Times New Roman" w:hAnsi="Times New Roman"/>
          <w:sz w:val="28"/>
          <w:szCs w:val="28"/>
        </w:rPr>
        <w:t>Руководители:</w:t>
      </w:r>
    </w:p>
    <w:p w:rsidR="00FA2161" w:rsidRPr="0089067E" w:rsidRDefault="00FA2161" w:rsidP="00EE73D1">
      <w:pPr>
        <w:pStyle w:val="NoSpacing"/>
        <w:ind w:firstLine="851"/>
        <w:jc w:val="both"/>
        <w:rPr>
          <w:rFonts w:ascii="Times New Roman" w:hAnsi="Times New Roman"/>
          <w:sz w:val="28"/>
          <w:szCs w:val="28"/>
        </w:rPr>
      </w:pPr>
      <w:r w:rsidRPr="0089067E">
        <w:rPr>
          <w:rFonts w:ascii="Times New Roman" w:hAnsi="Times New Roman"/>
          <w:sz w:val="28"/>
          <w:szCs w:val="28"/>
        </w:rPr>
        <w:t>- Директор (заведующий) и его заместитель</w:t>
      </w:r>
    </w:p>
    <w:p w:rsidR="00FA2161" w:rsidRPr="0089067E" w:rsidRDefault="00FA2161" w:rsidP="00EE73D1">
      <w:pPr>
        <w:pStyle w:val="NoSpacing"/>
        <w:ind w:firstLine="851"/>
        <w:jc w:val="both"/>
        <w:rPr>
          <w:rFonts w:ascii="Times New Roman" w:hAnsi="Times New Roman"/>
          <w:sz w:val="28"/>
          <w:szCs w:val="28"/>
        </w:rPr>
      </w:pPr>
      <w:r w:rsidRPr="0089067E">
        <w:rPr>
          <w:rFonts w:ascii="Times New Roman" w:hAnsi="Times New Roman"/>
          <w:sz w:val="28"/>
          <w:szCs w:val="28"/>
        </w:rPr>
        <w:t xml:space="preserve">- Заведующие отделами </w:t>
      </w:r>
    </w:p>
    <w:p w:rsidR="00FA2161" w:rsidRPr="0089067E" w:rsidRDefault="00FA2161" w:rsidP="00EE73D1">
      <w:pPr>
        <w:pStyle w:val="NoSpacing"/>
        <w:ind w:firstLine="851"/>
        <w:jc w:val="both"/>
        <w:rPr>
          <w:rFonts w:ascii="Times New Roman" w:hAnsi="Times New Roman"/>
          <w:sz w:val="28"/>
          <w:szCs w:val="28"/>
        </w:rPr>
      </w:pPr>
      <w:r w:rsidRPr="0089067E">
        <w:rPr>
          <w:rFonts w:ascii="Times New Roman" w:hAnsi="Times New Roman"/>
          <w:sz w:val="28"/>
          <w:szCs w:val="28"/>
        </w:rPr>
        <w:t>- Главные: инженер, библиотекарь, библиограф</w:t>
      </w:r>
    </w:p>
    <w:p w:rsidR="00FA2161" w:rsidRPr="0089067E" w:rsidRDefault="00FA2161" w:rsidP="00EE73D1">
      <w:pPr>
        <w:pStyle w:val="NoSpacing"/>
        <w:ind w:firstLine="851"/>
        <w:jc w:val="both"/>
        <w:rPr>
          <w:rFonts w:ascii="Times New Roman" w:hAnsi="Times New Roman"/>
          <w:sz w:val="28"/>
          <w:szCs w:val="28"/>
        </w:rPr>
      </w:pPr>
      <w:r w:rsidRPr="0089067E">
        <w:rPr>
          <w:rFonts w:ascii="Times New Roman" w:hAnsi="Times New Roman"/>
          <w:sz w:val="28"/>
          <w:szCs w:val="28"/>
        </w:rPr>
        <w:t>- художественный руководитель</w:t>
      </w:r>
    </w:p>
    <w:p w:rsidR="00FA2161" w:rsidRPr="0089067E" w:rsidRDefault="00FA2161" w:rsidP="00EE73D1">
      <w:pPr>
        <w:pStyle w:val="NoSpacing"/>
        <w:ind w:firstLine="851"/>
        <w:jc w:val="both"/>
        <w:rPr>
          <w:rFonts w:ascii="Times New Roman" w:hAnsi="Times New Roman"/>
          <w:sz w:val="28"/>
          <w:szCs w:val="28"/>
        </w:rPr>
      </w:pPr>
      <w:r w:rsidRPr="0089067E">
        <w:rPr>
          <w:rFonts w:ascii="Times New Roman" w:hAnsi="Times New Roman"/>
          <w:sz w:val="28"/>
          <w:szCs w:val="28"/>
        </w:rPr>
        <w:t>2. Специалисты всех категорий:</w:t>
      </w:r>
    </w:p>
    <w:p w:rsidR="00FA2161" w:rsidRPr="0089067E" w:rsidRDefault="00FA2161" w:rsidP="00EE73D1">
      <w:pPr>
        <w:pStyle w:val="NoSpacing"/>
        <w:ind w:firstLine="851"/>
        <w:jc w:val="both"/>
        <w:rPr>
          <w:rFonts w:ascii="Times New Roman" w:hAnsi="Times New Roman"/>
          <w:sz w:val="28"/>
          <w:szCs w:val="28"/>
        </w:rPr>
      </w:pPr>
      <w:r w:rsidRPr="0089067E">
        <w:rPr>
          <w:rFonts w:ascii="Times New Roman" w:hAnsi="Times New Roman"/>
          <w:sz w:val="28"/>
          <w:szCs w:val="28"/>
        </w:rPr>
        <w:t>- методист, библиотекарь, библиограф, режиссер, хормейстер, культорганизатор, ведущий дискотеки, аккомпаниатор, инженер, художник, руководители кружков, любительских объединений, юрисконсульт и др. специалисты предусмотренные квалификационным справочником</w:t>
      </w:r>
      <w:r w:rsidR="00EE73D1" w:rsidRPr="0089067E">
        <w:rPr>
          <w:rFonts w:ascii="Times New Roman" w:hAnsi="Times New Roman"/>
          <w:sz w:val="28"/>
          <w:szCs w:val="28"/>
        </w:rPr>
        <w:t>.</w:t>
      </w:r>
    </w:p>
    <w:p w:rsidR="00EE73D1" w:rsidRPr="0089067E" w:rsidRDefault="00EE73D1" w:rsidP="00EE73D1">
      <w:pPr>
        <w:pStyle w:val="NoSpacing"/>
        <w:ind w:firstLine="709"/>
        <w:jc w:val="right"/>
        <w:rPr>
          <w:rFonts w:ascii="Times New Roman" w:hAnsi="Times New Roman"/>
          <w:sz w:val="28"/>
          <w:szCs w:val="28"/>
        </w:rPr>
      </w:pPr>
      <w:r w:rsidRPr="0089067E">
        <w:rPr>
          <w:rFonts w:ascii="Times New Roman" w:hAnsi="Times New Roman"/>
          <w:sz w:val="28"/>
          <w:szCs w:val="28"/>
        </w:rPr>
        <w:br w:type="page"/>
      </w:r>
      <w:r w:rsidRPr="0089067E">
        <w:rPr>
          <w:rFonts w:ascii="Times New Roman" w:hAnsi="Times New Roman"/>
          <w:sz w:val="28"/>
          <w:szCs w:val="28"/>
        </w:rPr>
        <w:lastRenderedPageBreak/>
        <w:t>Приложение №4</w:t>
      </w:r>
    </w:p>
    <w:p w:rsidR="00EE73D1" w:rsidRPr="0089067E" w:rsidRDefault="00EE73D1" w:rsidP="00EE73D1">
      <w:pPr>
        <w:pStyle w:val="NoSpacing"/>
        <w:ind w:firstLine="709"/>
        <w:jc w:val="right"/>
        <w:rPr>
          <w:rFonts w:ascii="Times New Roman" w:hAnsi="Times New Roman"/>
          <w:sz w:val="28"/>
          <w:szCs w:val="28"/>
        </w:rPr>
      </w:pPr>
      <w:r w:rsidRPr="0089067E">
        <w:rPr>
          <w:rFonts w:ascii="Times New Roman" w:hAnsi="Times New Roman"/>
          <w:sz w:val="28"/>
          <w:szCs w:val="28"/>
        </w:rPr>
        <w:t>к Положению об оплате труда</w:t>
      </w:r>
    </w:p>
    <w:p w:rsidR="00EE73D1" w:rsidRPr="0089067E" w:rsidRDefault="00EE73D1" w:rsidP="00EE73D1">
      <w:pPr>
        <w:pStyle w:val="NoSpacing"/>
        <w:ind w:firstLine="709"/>
        <w:jc w:val="right"/>
        <w:rPr>
          <w:rFonts w:ascii="Times New Roman" w:hAnsi="Times New Roman"/>
          <w:sz w:val="28"/>
          <w:szCs w:val="28"/>
        </w:rPr>
      </w:pPr>
      <w:r w:rsidRPr="0089067E">
        <w:rPr>
          <w:rFonts w:ascii="Times New Roman" w:hAnsi="Times New Roman"/>
          <w:sz w:val="28"/>
          <w:szCs w:val="28"/>
        </w:rPr>
        <w:t>работников учреждений культуры</w:t>
      </w:r>
    </w:p>
    <w:p w:rsidR="00FA2161" w:rsidRPr="0089067E" w:rsidRDefault="00EE73D1" w:rsidP="00EE73D1">
      <w:pPr>
        <w:pStyle w:val="11"/>
        <w:spacing w:line="240" w:lineRule="auto"/>
        <w:ind w:left="5103" w:firstLine="0"/>
        <w:jc w:val="right"/>
        <w:outlineLvl w:val="0"/>
        <w:rPr>
          <w:sz w:val="28"/>
          <w:szCs w:val="28"/>
        </w:rPr>
      </w:pPr>
      <w:r w:rsidRPr="0089067E">
        <w:rPr>
          <w:sz w:val="28"/>
          <w:szCs w:val="28"/>
        </w:rPr>
        <w:t>Питерского муниципального района</w:t>
      </w:r>
    </w:p>
    <w:p w:rsidR="00EE73D1" w:rsidRPr="0089067E" w:rsidRDefault="00EE73D1" w:rsidP="00EE73D1">
      <w:pPr>
        <w:pStyle w:val="11"/>
        <w:spacing w:line="240" w:lineRule="auto"/>
        <w:ind w:left="5103" w:firstLine="0"/>
        <w:rPr>
          <w:sz w:val="28"/>
          <w:szCs w:val="28"/>
        </w:rPr>
      </w:pPr>
    </w:p>
    <w:p w:rsidR="00FA2161" w:rsidRPr="0089067E" w:rsidRDefault="00FA2161" w:rsidP="00EE73D1">
      <w:pPr>
        <w:pStyle w:val="NoSpacing"/>
        <w:jc w:val="center"/>
        <w:rPr>
          <w:rFonts w:ascii="Times New Roman" w:hAnsi="Times New Roman"/>
          <w:b/>
          <w:sz w:val="28"/>
          <w:szCs w:val="28"/>
        </w:rPr>
      </w:pPr>
      <w:r w:rsidRPr="0089067E">
        <w:rPr>
          <w:rFonts w:ascii="Times New Roman" w:hAnsi="Times New Roman"/>
          <w:b/>
          <w:sz w:val="28"/>
          <w:szCs w:val="28"/>
        </w:rPr>
        <w:t>Перечень профессий рабочих, относящихся к отрасли культуры</w:t>
      </w:r>
    </w:p>
    <w:p w:rsidR="00FA2161" w:rsidRPr="0089067E" w:rsidRDefault="00FA2161" w:rsidP="00EE73D1">
      <w:pPr>
        <w:pStyle w:val="NoSpacing"/>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9"/>
        <w:gridCol w:w="3544"/>
      </w:tblGrid>
      <w:tr w:rsidR="00FA2161" w:rsidRPr="0089067E" w:rsidTr="00EE73D1">
        <w:trPr>
          <w:trHeight w:val="631"/>
        </w:trPr>
        <w:tc>
          <w:tcPr>
            <w:tcW w:w="662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EE73D1">
            <w:pPr>
              <w:pStyle w:val="NoSpacing"/>
              <w:rPr>
                <w:rFonts w:ascii="Times New Roman" w:hAnsi="Times New Roman"/>
                <w:sz w:val="28"/>
                <w:szCs w:val="28"/>
              </w:rPr>
            </w:pPr>
            <w:r w:rsidRPr="0089067E">
              <w:rPr>
                <w:rFonts w:ascii="Times New Roman" w:hAnsi="Times New Roman"/>
                <w:sz w:val="28"/>
                <w:szCs w:val="28"/>
              </w:rPr>
              <w:t>Наименование профессий</w:t>
            </w:r>
          </w:p>
        </w:tc>
        <w:tc>
          <w:tcPr>
            <w:tcW w:w="3544"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EE73D1">
            <w:pPr>
              <w:pStyle w:val="NoSpacing"/>
              <w:jc w:val="center"/>
              <w:rPr>
                <w:rFonts w:ascii="Times New Roman" w:hAnsi="Times New Roman"/>
                <w:sz w:val="28"/>
                <w:szCs w:val="28"/>
              </w:rPr>
            </w:pPr>
            <w:r w:rsidRPr="0089067E">
              <w:rPr>
                <w:rFonts w:ascii="Times New Roman" w:hAnsi="Times New Roman"/>
                <w:sz w:val="28"/>
                <w:szCs w:val="28"/>
              </w:rPr>
              <w:t>Диапазон разрядов</w:t>
            </w:r>
          </w:p>
        </w:tc>
      </w:tr>
      <w:tr w:rsidR="00FA2161" w:rsidRPr="0089067E" w:rsidTr="00EE73D1">
        <w:tc>
          <w:tcPr>
            <w:tcW w:w="662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EE73D1">
            <w:pPr>
              <w:pStyle w:val="NoSpacing"/>
              <w:rPr>
                <w:rFonts w:ascii="Times New Roman" w:hAnsi="Times New Roman"/>
                <w:sz w:val="28"/>
                <w:szCs w:val="28"/>
              </w:rPr>
            </w:pPr>
            <w:r w:rsidRPr="0089067E">
              <w:rPr>
                <w:rFonts w:ascii="Times New Roman" w:hAnsi="Times New Roman"/>
                <w:sz w:val="28"/>
                <w:szCs w:val="28"/>
              </w:rPr>
              <w:t>Фильмопроверщик</w:t>
            </w:r>
          </w:p>
        </w:tc>
        <w:tc>
          <w:tcPr>
            <w:tcW w:w="3544"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EE73D1">
            <w:pPr>
              <w:pStyle w:val="NoSpacing"/>
              <w:jc w:val="center"/>
              <w:rPr>
                <w:rFonts w:ascii="Times New Roman" w:hAnsi="Times New Roman"/>
                <w:sz w:val="28"/>
                <w:szCs w:val="28"/>
              </w:rPr>
            </w:pPr>
            <w:r w:rsidRPr="0089067E">
              <w:rPr>
                <w:rFonts w:ascii="Times New Roman" w:hAnsi="Times New Roman"/>
                <w:sz w:val="28"/>
                <w:szCs w:val="28"/>
              </w:rPr>
              <w:t>3-5</w:t>
            </w:r>
          </w:p>
        </w:tc>
      </w:tr>
    </w:tbl>
    <w:p w:rsidR="00EE73D1" w:rsidRPr="0089067E" w:rsidRDefault="00EE73D1" w:rsidP="00EE73D1">
      <w:pPr>
        <w:pStyle w:val="NoSpacing"/>
        <w:ind w:firstLine="709"/>
        <w:jc w:val="right"/>
        <w:rPr>
          <w:rFonts w:ascii="Times New Roman" w:hAnsi="Times New Roman"/>
          <w:sz w:val="28"/>
          <w:szCs w:val="28"/>
        </w:rPr>
      </w:pPr>
      <w:r w:rsidRPr="0089067E">
        <w:rPr>
          <w:rFonts w:ascii="Times New Roman" w:hAnsi="Times New Roman"/>
          <w:sz w:val="28"/>
          <w:szCs w:val="28"/>
        </w:rPr>
        <w:br w:type="page"/>
      </w:r>
      <w:r w:rsidRPr="0089067E">
        <w:rPr>
          <w:rFonts w:ascii="Times New Roman" w:hAnsi="Times New Roman"/>
          <w:sz w:val="28"/>
          <w:szCs w:val="28"/>
        </w:rPr>
        <w:lastRenderedPageBreak/>
        <w:t>Приложение №5</w:t>
      </w:r>
    </w:p>
    <w:p w:rsidR="00EE73D1" w:rsidRPr="0089067E" w:rsidRDefault="00EE73D1" w:rsidP="00EE73D1">
      <w:pPr>
        <w:pStyle w:val="NoSpacing"/>
        <w:ind w:firstLine="709"/>
        <w:jc w:val="right"/>
        <w:rPr>
          <w:rFonts w:ascii="Times New Roman" w:hAnsi="Times New Roman"/>
          <w:sz w:val="28"/>
          <w:szCs w:val="28"/>
        </w:rPr>
      </w:pPr>
      <w:r w:rsidRPr="0089067E">
        <w:rPr>
          <w:rFonts w:ascii="Times New Roman" w:hAnsi="Times New Roman"/>
          <w:sz w:val="28"/>
          <w:szCs w:val="28"/>
        </w:rPr>
        <w:t>к Положению об оплате труда</w:t>
      </w:r>
    </w:p>
    <w:p w:rsidR="00EE73D1" w:rsidRPr="0089067E" w:rsidRDefault="00EE73D1" w:rsidP="00EE73D1">
      <w:pPr>
        <w:pStyle w:val="NoSpacing"/>
        <w:ind w:firstLine="709"/>
        <w:jc w:val="right"/>
        <w:rPr>
          <w:rFonts w:ascii="Times New Roman" w:hAnsi="Times New Roman"/>
          <w:sz w:val="28"/>
          <w:szCs w:val="28"/>
        </w:rPr>
      </w:pPr>
      <w:r w:rsidRPr="0089067E">
        <w:rPr>
          <w:rFonts w:ascii="Times New Roman" w:hAnsi="Times New Roman"/>
          <w:sz w:val="28"/>
          <w:szCs w:val="28"/>
        </w:rPr>
        <w:t>работников учреждений культуры</w:t>
      </w:r>
    </w:p>
    <w:p w:rsidR="00EE73D1" w:rsidRPr="0089067E" w:rsidRDefault="00EE73D1" w:rsidP="00EE73D1">
      <w:pPr>
        <w:spacing w:after="0" w:line="240" w:lineRule="auto"/>
        <w:jc w:val="right"/>
        <w:rPr>
          <w:rFonts w:ascii="Times New Roman" w:hAnsi="Times New Roman"/>
          <w:sz w:val="28"/>
          <w:szCs w:val="28"/>
        </w:rPr>
      </w:pPr>
      <w:r w:rsidRPr="0089067E">
        <w:rPr>
          <w:rFonts w:ascii="Times New Roman" w:hAnsi="Times New Roman"/>
          <w:sz w:val="28"/>
          <w:szCs w:val="28"/>
        </w:rPr>
        <w:t>Питерского муниципального района</w:t>
      </w:r>
    </w:p>
    <w:p w:rsidR="00FA2161" w:rsidRPr="0089067E" w:rsidRDefault="00FA2161" w:rsidP="00EE73D1">
      <w:pPr>
        <w:pStyle w:val="NoSpacing"/>
        <w:rPr>
          <w:rFonts w:ascii="Times New Roman" w:hAnsi="Times New Roman"/>
          <w:sz w:val="28"/>
          <w:szCs w:val="28"/>
        </w:rPr>
      </w:pPr>
    </w:p>
    <w:p w:rsidR="00FA2161" w:rsidRPr="0089067E" w:rsidRDefault="00FA2161" w:rsidP="00EE73D1">
      <w:pPr>
        <w:pStyle w:val="NoSpacing"/>
        <w:jc w:val="center"/>
        <w:rPr>
          <w:rFonts w:ascii="Times New Roman" w:hAnsi="Times New Roman"/>
          <w:b/>
          <w:sz w:val="28"/>
          <w:szCs w:val="28"/>
        </w:rPr>
      </w:pPr>
      <w:r w:rsidRPr="0089067E">
        <w:rPr>
          <w:rFonts w:ascii="Times New Roman" w:hAnsi="Times New Roman"/>
          <w:b/>
          <w:sz w:val="28"/>
          <w:szCs w:val="28"/>
        </w:rPr>
        <w:t>Номенклатура учреждений культуры</w:t>
      </w:r>
    </w:p>
    <w:p w:rsidR="00FA2161" w:rsidRPr="0089067E" w:rsidRDefault="00FA2161" w:rsidP="00EE73D1">
      <w:pPr>
        <w:pStyle w:val="NoSpacing"/>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9167"/>
      </w:tblGrid>
      <w:tr w:rsidR="00FA2161" w:rsidRPr="0089067E" w:rsidTr="00EE73D1">
        <w:trPr>
          <w:trHeight w:val="629"/>
        </w:trPr>
        <w:tc>
          <w:tcPr>
            <w:tcW w:w="898"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rPr>
                <w:rFonts w:ascii="Times New Roman" w:hAnsi="Times New Roman"/>
                <w:b/>
                <w:sz w:val="28"/>
                <w:szCs w:val="28"/>
              </w:rPr>
            </w:pPr>
            <w:r w:rsidRPr="0089067E">
              <w:rPr>
                <w:rFonts w:ascii="Times New Roman" w:hAnsi="Times New Roman"/>
                <w:b/>
                <w:sz w:val="28"/>
                <w:szCs w:val="28"/>
              </w:rPr>
              <w:t>№п/п</w:t>
            </w:r>
          </w:p>
        </w:tc>
        <w:tc>
          <w:tcPr>
            <w:tcW w:w="9167"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EE73D1">
            <w:pPr>
              <w:pStyle w:val="NoSpacing"/>
              <w:jc w:val="center"/>
              <w:rPr>
                <w:rFonts w:ascii="Times New Roman" w:hAnsi="Times New Roman"/>
                <w:b/>
                <w:sz w:val="28"/>
                <w:szCs w:val="28"/>
              </w:rPr>
            </w:pPr>
            <w:r w:rsidRPr="0089067E">
              <w:rPr>
                <w:rFonts w:ascii="Times New Roman" w:hAnsi="Times New Roman"/>
                <w:b/>
                <w:sz w:val="28"/>
                <w:szCs w:val="28"/>
              </w:rPr>
              <w:t>Наименование учреждения</w:t>
            </w:r>
          </w:p>
        </w:tc>
      </w:tr>
      <w:tr w:rsidR="00FA2161" w:rsidRPr="0089067E" w:rsidTr="00EE73D1">
        <w:tc>
          <w:tcPr>
            <w:tcW w:w="898" w:type="dxa"/>
            <w:tcBorders>
              <w:top w:val="single" w:sz="4" w:space="0" w:color="auto"/>
              <w:left w:val="single" w:sz="4" w:space="0" w:color="auto"/>
              <w:bottom w:val="single" w:sz="4" w:space="0" w:color="auto"/>
              <w:right w:val="single" w:sz="4" w:space="0" w:color="auto"/>
            </w:tcBorders>
          </w:tcPr>
          <w:p w:rsidR="00FA2161" w:rsidRPr="0089067E" w:rsidRDefault="00FA2161" w:rsidP="00EE73D1">
            <w:pPr>
              <w:pStyle w:val="NoSpacing"/>
              <w:jc w:val="center"/>
              <w:rPr>
                <w:rFonts w:ascii="Times New Roman" w:hAnsi="Times New Roman"/>
                <w:sz w:val="28"/>
                <w:szCs w:val="28"/>
              </w:rPr>
            </w:pPr>
            <w:r w:rsidRPr="0089067E">
              <w:rPr>
                <w:rFonts w:ascii="Times New Roman" w:hAnsi="Times New Roman"/>
                <w:sz w:val="28"/>
                <w:szCs w:val="28"/>
              </w:rPr>
              <w:t>1</w:t>
            </w:r>
          </w:p>
        </w:tc>
        <w:tc>
          <w:tcPr>
            <w:tcW w:w="9167"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МУК «Питерский РДК»</w:t>
            </w:r>
          </w:p>
        </w:tc>
      </w:tr>
      <w:tr w:rsidR="00FA2161" w:rsidRPr="0089067E" w:rsidTr="00EE73D1">
        <w:tc>
          <w:tcPr>
            <w:tcW w:w="898" w:type="dxa"/>
            <w:tcBorders>
              <w:top w:val="single" w:sz="4" w:space="0" w:color="auto"/>
              <w:left w:val="single" w:sz="4" w:space="0" w:color="auto"/>
              <w:bottom w:val="single" w:sz="4" w:space="0" w:color="auto"/>
              <w:right w:val="single" w:sz="4" w:space="0" w:color="auto"/>
            </w:tcBorders>
          </w:tcPr>
          <w:p w:rsidR="00FA2161" w:rsidRPr="0089067E" w:rsidRDefault="00FA2161" w:rsidP="00EE73D1">
            <w:pPr>
              <w:pStyle w:val="NoSpacing"/>
              <w:jc w:val="center"/>
              <w:rPr>
                <w:rFonts w:ascii="Times New Roman" w:hAnsi="Times New Roman"/>
                <w:sz w:val="28"/>
                <w:szCs w:val="28"/>
              </w:rPr>
            </w:pPr>
            <w:r w:rsidRPr="0089067E">
              <w:rPr>
                <w:rFonts w:ascii="Times New Roman" w:hAnsi="Times New Roman"/>
                <w:sz w:val="28"/>
                <w:szCs w:val="28"/>
              </w:rPr>
              <w:t>2</w:t>
            </w:r>
          </w:p>
        </w:tc>
        <w:tc>
          <w:tcPr>
            <w:tcW w:w="9167"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МУК «Малоузенский СДК»</w:t>
            </w:r>
          </w:p>
        </w:tc>
      </w:tr>
      <w:tr w:rsidR="00FA2161" w:rsidRPr="0089067E" w:rsidTr="00EE73D1">
        <w:tc>
          <w:tcPr>
            <w:tcW w:w="898" w:type="dxa"/>
            <w:tcBorders>
              <w:top w:val="single" w:sz="4" w:space="0" w:color="auto"/>
              <w:left w:val="single" w:sz="4" w:space="0" w:color="auto"/>
              <w:bottom w:val="single" w:sz="4" w:space="0" w:color="auto"/>
              <w:right w:val="single" w:sz="4" w:space="0" w:color="auto"/>
            </w:tcBorders>
          </w:tcPr>
          <w:p w:rsidR="00FA2161" w:rsidRPr="0089067E" w:rsidRDefault="00FA2161" w:rsidP="00EE73D1">
            <w:pPr>
              <w:pStyle w:val="NoSpacing"/>
              <w:jc w:val="center"/>
              <w:rPr>
                <w:rFonts w:ascii="Times New Roman" w:hAnsi="Times New Roman"/>
                <w:sz w:val="28"/>
                <w:szCs w:val="28"/>
              </w:rPr>
            </w:pPr>
            <w:r w:rsidRPr="0089067E">
              <w:rPr>
                <w:rFonts w:ascii="Times New Roman" w:hAnsi="Times New Roman"/>
                <w:sz w:val="28"/>
                <w:szCs w:val="28"/>
              </w:rPr>
              <w:t>3</w:t>
            </w:r>
          </w:p>
        </w:tc>
        <w:tc>
          <w:tcPr>
            <w:tcW w:w="9167"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МУК «Новотульский СДК»</w:t>
            </w:r>
          </w:p>
        </w:tc>
      </w:tr>
      <w:tr w:rsidR="00FA2161" w:rsidRPr="0089067E" w:rsidTr="00EE73D1">
        <w:tc>
          <w:tcPr>
            <w:tcW w:w="898" w:type="dxa"/>
            <w:tcBorders>
              <w:top w:val="single" w:sz="4" w:space="0" w:color="auto"/>
              <w:left w:val="single" w:sz="4" w:space="0" w:color="auto"/>
              <w:bottom w:val="single" w:sz="4" w:space="0" w:color="auto"/>
              <w:right w:val="single" w:sz="4" w:space="0" w:color="auto"/>
            </w:tcBorders>
          </w:tcPr>
          <w:p w:rsidR="00FA2161" w:rsidRPr="0089067E" w:rsidRDefault="00FA2161" w:rsidP="00EE73D1">
            <w:pPr>
              <w:pStyle w:val="NoSpacing"/>
              <w:jc w:val="center"/>
              <w:rPr>
                <w:rFonts w:ascii="Times New Roman" w:hAnsi="Times New Roman"/>
                <w:sz w:val="28"/>
                <w:szCs w:val="28"/>
              </w:rPr>
            </w:pPr>
            <w:r w:rsidRPr="0089067E">
              <w:rPr>
                <w:rFonts w:ascii="Times New Roman" w:hAnsi="Times New Roman"/>
                <w:sz w:val="28"/>
                <w:szCs w:val="28"/>
              </w:rPr>
              <w:t>4</w:t>
            </w:r>
          </w:p>
        </w:tc>
        <w:tc>
          <w:tcPr>
            <w:tcW w:w="9167"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МУК «Мироновский СДК»</w:t>
            </w:r>
          </w:p>
        </w:tc>
      </w:tr>
      <w:tr w:rsidR="00FA2161" w:rsidRPr="0089067E" w:rsidTr="00EE73D1">
        <w:tc>
          <w:tcPr>
            <w:tcW w:w="898" w:type="dxa"/>
            <w:tcBorders>
              <w:top w:val="single" w:sz="4" w:space="0" w:color="auto"/>
              <w:left w:val="single" w:sz="4" w:space="0" w:color="auto"/>
              <w:bottom w:val="single" w:sz="4" w:space="0" w:color="auto"/>
              <w:right w:val="single" w:sz="4" w:space="0" w:color="auto"/>
            </w:tcBorders>
          </w:tcPr>
          <w:p w:rsidR="00FA2161" w:rsidRPr="0089067E" w:rsidRDefault="00FA2161" w:rsidP="00EE73D1">
            <w:pPr>
              <w:pStyle w:val="NoSpacing"/>
              <w:jc w:val="center"/>
              <w:rPr>
                <w:rFonts w:ascii="Times New Roman" w:hAnsi="Times New Roman"/>
                <w:sz w:val="28"/>
                <w:szCs w:val="28"/>
              </w:rPr>
            </w:pPr>
            <w:r w:rsidRPr="0089067E">
              <w:rPr>
                <w:rFonts w:ascii="Times New Roman" w:hAnsi="Times New Roman"/>
                <w:sz w:val="28"/>
                <w:szCs w:val="28"/>
              </w:rPr>
              <w:t>5</w:t>
            </w:r>
          </w:p>
        </w:tc>
        <w:tc>
          <w:tcPr>
            <w:tcW w:w="9167"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МУК «Агафоновский СДК»</w:t>
            </w:r>
          </w:p>
        </w:tc>
      </w:tr>
      <w:tr w:rsidR="00FA2161" w:rsidRPr="0089067E" w:rsidTr="00EE73D1">
        <w:tc>
          <w:tcPr>
            <w:tcW w:w="898" w:type="dxa"/>
            <w:tcBorders>
              <w:top w:val="single" w:sz="4" w:space="0" w:color="auto"/>
              <w:left w:val="single" w:sz="4" w:space="0" w:color="auto"/>
              <w:bottom w:val="single" w:sz="4" w:space="0" w:color="auto"/>
              <w:right w:val="single" w:sz="4" w:space="0" w:color="auto"/>
            </w:tcBorders>
          </w:tcPr>
          <w:p w:rsidR="00FA2161" w:rsidRPr="0089067E" w:rsidRDefault="00FA2161" w:rsidP="00EE73D1">
            <w:pPr>
              <w:pStyle w:val="NoSpacing"/>
              <w:jc w:val="center"/>
              <w:rPr>
                <w:rFonts w:ascii="Times New Roman" w:hAnsi="Times New Roman"/>
                <w:sz w:val="28"/>
                <w:szCs w:val="28"/>
              </w:rPr>
            </w:pPr>
            <w:r w:rsidRPr="0089067E">
              <w:rPr>
                <w:rFonts w:ascii="Times New Roman" w:hAnsi="Times New Roman"/>
                <w:sz w:val="28"/>
                <w:szCs w:val="28"/>
              </w:rPr>
              <w:t>6</w:t>
            </w:r>
          </w:p>
        </w:tc>
        <w:tc>
          <w:tcPr>
            <w:tcW w:w="9167"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МУК «Нивский СДК»</w:t>
            </w:r>
          </w:p>
        </w:tc>
      </w:tr>
      <w:tr w:rsidR="00FA2161" w:rsidRPr="0089067E" w:rsidTr="00EE73D1">
        <w:tc>
          <w:tcPr>
            <w:tcW w:w="898" w:type="dxa"/>
            <w:tcBorders>
              <w:top w:val="single" w:sz="4" w:space="0" w:color="auto"/>
              <w:left w:val="single" w:sz="4" w:space="0" w:color="auto"/>
              <w:bottom w:val="single" w:sz="4" w:space="0" w:color="auto"/>
              <w:right w:val="single" w:sz="4" w:space="0" w:color="auto"/>
            </w:tcBorders>
          </w:tcPr>
          <w:p w:rsidR="00FA2161" w:rsidRPr="0089067E" w:rsidRDefault="00FA2161" w:rsidP="00EE73D1">
            <w:pPr>
              <w:pStyle w:val="NoSpacing"/>
              <w:jc w:val="center"/>
              <w:rPr>
                <w:rFonts w:ascii="Times New Roman" w:hAnsi="Times New Roman"/>
                <w:sz w:val="28"/>
                <w:szCs w:val="28"/>
              </w:rPr>
            </w:pPr>
            <w:r w:rsidRPr="0089067E">
              <w:rPr>
                <w:rFonts w:ascii="Times New Roman" w:hAnsi="Times New Roman"/>
                <w:sz w:val="28"/>
                <w:szCs w:val="28"/>
              </w:rPr>
              <w:t>7</w:t>
            </w:r>
          </w:p>
        </w:tc>
        <w:tc>
          <w:tcPr>
            <w:tcW w:w="9167"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МУК «Алексашкинский СДК»</w:t>
            </w:r>
          </w:p>
        </w:tc>
      </w:tr>
      <w:tr w:rsidR="00FA2161" w:rsidRPr="0089067E" w:rsidTr="00EE73D1">
        <w:tc>
          <w:tcPr>
            <w:tcW w:w="898" w:type="dxa"/>
            <w:tcBorders>
              <w:top w:val="single" w:sz="4" w:space="0" w:color="auto"/>
              <w:left w:val="single" w:sz="4" w:space="0" w:color="auto"/>
              <w:bottom w:val="single" w:sz="4" w:space="0" w:color="auto"/>
              <w:right w:val="single" w:sz="4" w:space="0" w:color="auto"/>
            </w:tcBorders>
          </w:tcPr>
          <w:p w:rsidR="00FA2161" w:rsidRPr="0089067E" w:rsidRDefault="00FA2161" w:rsidP="00EE73D1">
            <w:pPr>
              <w:pStyle w:val="NoSpacing"/>
              <w:jc w:val="center"/>
              <w:rPr>
                <w:rFonts w:ascii="Times New Roman" w:hAnsi="Times New Roman"/>
                <w:sz w:val="28"/>
                <w:szCs w:val="28"/>
              </w:rPr>
            </w:pPr>
            <w:r w:rsidRPr="0089067E">
              <w:rPr>
                <w:rFonts w:ascii="Times New Roman" w:hAnsi="Times New Roman"/>
                <w:sz w:val="28"/>
                <w:szCs w:val="28"/>
              </w:rPr>
              <w:t>8</w:t>
            </w:r>
          </w:p>
        </w:tc>
        <w:tc>
          <w:tcPr>
            <w:tcW w:w="9167"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МУК «Орошаемский СДК»</w:t>
            </w:r>
          </w:p>
        </w:tc>
      </w:tr>
      <w:tr w:rsidR="00FA2161" w:rsidRPr="0089067E" w:rsidTr="00EE73D1">
        <w:tc>
          <w:tcPr>
            <w:tcW w:w="898" w:type="dxa"/>
            <w:tcBorders>
              <w:top w:val="single" w:sz="4" w:space="0" w:color="auto"/>
              <w:left w:val="single" w:sz="4" w:space="0" w:color="auto"/>
              <w:bottom w:val="single" w:sz="4" w:space="0" w:color="auto"/>
              <w:right w:val="single" w:sz="4" w:space="0" w:color="auto"/>
            </w:tcBorders>
          </w:tcPr>
          <w:p w:rsidR="00FA2161" w:rsidRPr="0089067E" w:rsidRDefault="00FA2161" w:rsidP="00EE73D1">
            <w:pPr>
              <w:pStyle w:val="NoSpacing"/>
              <w:jc w:val="center"/>
              <w:rPr>
                <w:rFonts w:ascii="Times New Roman" w:hAnsi="Times New Roman"/>
                <w:sz w:val="28"/>
                <w:szCs w:val="28"/>
              </w:rPr>
            </w:pPr>
            <w:r w:rsidRPr="0089067E">
              <w:rPr>
                <w:rFonts w:ascii="Times New Roman" w:hAnsi="Times New Roman"/>
                <w:sz w:val="28"/>
                <w:szCs w:val="28"/>
              </w:rPr>
              <w:t>9</w:t>
            </w:r>
          </w:p>
        </w:tc>
        <w:tc>
          <w:tcPr>
            <w:tcW w:w="9167"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РМУК «Питерская межпоселенческая центральная библиотека»</w:t>
            </w:r>
          </w:p>
        </w:tc>
      </w:tr>
    </w:tbl>
    <w:p w:rsidR="00EE73D1" w:rsidRPr="0089067E" w:rsidRDefault="00EE73D1" w:rsidP="00EE73D1">
      <w:pPr>
        <w:pStyle w:val="NoSpacing"/>
        <w:ind w:firstLine="709"/>
        <w:jc w:val="right"/>
        <w:rPr>
          <w:rFonts w:ascii="Times New Roman" w:hAnsi="Times New Roman"/>
          <w:sz w:val="28"/>
          <w:szCs w:val="28"/>
        </w:rPr>
      </w:pPr>
      <w:r w:rsidRPr="0089067E">
        <w:rPr>
          <w:rFonts w:ascii="Times New Roman" w:hAnsi="Times New Roman"/>
          <w:sz w:val="28"/>
          <w:szCs w:val="28"/>
        </w:rPr>
        <w:br w:type="page"/>
      </w:r>
      <w:r w:rsidRPr="0089067E">
        <w:rPr>
          <w:rFonts w:ascii="Times New Roman" w:hAnsi="Times New Roman"/>
          <w:sz w:val="28"/>
          <w:szCs w:val="28"/>
        </w:rPr>
        <w:lastRenderedPageBreak/>
        <w:t>Приложение №6</w:t>
      </w:r>
    </w:p>
    <w:p w:rsidR="00EE73D1" w:rsidRPr="0089067E" w:rsidRDefault="00EE73D1" w:rsidP="00EE73D1">
      <w:pPr>
        <w:pStyle w:val="NoSpacing"/>
        <w:ind w:firstLine="709"/>
        <w:jc w:val="right"/>
        <w:rPr>
          <w:rFonts w:ascii="Times New Roman" w:hAnsi="Times New Roman"/>
          <w:sz w:val="28"/>
          <w:szCs w:val="28"/>
        </w:rPr>
      </w:pPr>
      <w:r w:rsidRPr="0089067E">
        <w:rPr>
          <w:rFonts w:ascii="Times New Roman" w:hAnsi="Times New Roman"/>
          <w:sz w:val="28"/>
          <w:szCs w:val="28"/>
        </w:rPr>
        <w:t>к Положению об оплате труда</w:t>
      </w:r>
    </w:p>
    <w:p w:rsidR="00EE73D1" w:rsidRPr="0089067E" w:rsidRDefault="00EE73D1" w:rsidP="00EE73D1">
      <w:pPr>
        <w:pStyle w:val="NoSpacing"/>
        <w:ind w:firstLine="709"/>
        <w:jc w:val="right"/>
        <w:rPr>
          <w:rFonts w:ascii="Times New Roman" w:hAnsi="Times New Roman"/>
          <w:sz w:val="28"/>
          <w:szCs w:val="28"/>
        </w:rPr>
      </w:pPr>
      <w:r w:rsidRPr="0089067E">
        <w:rPr>
          <w:rFonts w:ascii="Times New Roman" w:hAnsi="Times New Roman"/>
          <w:sz w:val="28"/>
          <w:szCs w:val="28"/>
        </w:rPr>
        <w:t>работников учреждений культуры</w:t>
      </w:r>
    </w:p>
    <w:p w:rsidR="00FA2161" w:rsidRPr="0089067E" w:rsidRDefault="00EE73D1" w:rsidP="00EE73D1">
      <w:pPr>
        <w:pStyle w:val="NoSpacing"/>
        <w:ind w:left="5103"/>
        <w:jc w:val="right"/>
        <w:rPr>
          <w:rFonts w:ascii="Times New Roman" w:hAnsi="Times New Roman"/>
          <w:sz w:val="28"/>
          <w:szCs w:val="28"/>
        </w:rPr>
      </w:pPr>
      <w:r w:rsidRPr="0089067E">
        <w:rPr>
          <w:rFonts w:ascii="Times New Roman" w:hAnsi="Times New Roman"/>
          <w:sz w:val="28"/>
          <w:szCs w:val="28"/>
        </w:rPr>
        <w:t>Питерского муниципального района</w:t>
      </w:r>
    </w:p>
    <w:p w:rsidR="00EE73D1" w:rsidRPr="0089067E" w:rsidRDefault="00EE73D1" w:rsidP="00EE73D1">
      <w:pPr>
        <w:pStyle w:val="NoSpacing"/>
        <w:ind w:left="5103"/>
        <w:rPr>
          <w:rFonts w:ascii="Times New Roman" w:hAnsi="Times New Roman"/>
          <w:sz w:val="28"/>
          <w:szCs w:val="28"/>
        </w:rPr>
      </w:pPr>
    </w:p>
    <w:p w:rsidR="00FA2161" w:rsidRPr="0089067E" w:rsidRDefault="00FA2161" w:rsidP="00DF32DA">
      <w:pPr>
        <w:pStyle w:val="NoSpacing"/>
        <w:jc w:val="center"/>
        <w:rPr>
          <w:rFonts w:ascii="Times New Roman" w:hAnsi="Times New Roman"/>
          <w:b/>
          <w:sz w:val="28"/>
          <w:szCs w:val="28"/>
        </w:rPr>
      </w:pPr>
      <w:r w:rsidRPr="0089067E">
        <w:rPr>
          <w:rFonts w:ascii="Times New Roman" w:hAnsi="Times New Roman"/>
          <w:b/>
          <w:sz w:val="28"/>
          <w:szCs w:val="28"/>
        </w:rPr>
        <w:t>Размеры должностных окладов</w:t>
      </w:r>
    </w:p>
    <w:p w:rsidR="00FA2161" w:rsidRPr="0089067E" w:rsidRDefault="00FA2161" w:rsidP="00DF32DA">
      <w:pPr>
        <w:pStyle w:val="NoSpacing"/>
        <w:jc w:val="center"/>
        <w:rPr>
          <w:rFonts w:ascii="Times New Roman" w:hAnsi="Times New Roman"/>
          <w:b/>
          <w:sz w:val="28"/>
          <w:szCs w:val="28"/>
        </w:rPr>
      </w:pPr>
      <w:r w:rsidRPr="0089067E">
        <w:rPr>
          <w:rFonts w:ascii="Times New Roman" w:hAnsi="Times New Roman"/>
          <w:b/>
          <w:sz w:val="28"/>
          <w:szCs w:val="28"/>
        </w:rPr>
        <w:t>по общеотраслевым должностям руководителей</w:t>
      </w:r>
    </w:p>
    <w:p w:rsidR="00FA2161" w:rsidRPr="0089067E" w:rsidRDefault="00FA2161" w:rsidP="00DF32DA">
      <w:pPr>
        <w:pStyle w:val="NoSpacing"/>
        <w:jc w:val="center"/>
        <w:rPr>
          <w:rFonts w:ascii="Times New Roman" w:hAnsi="Times New Roman"/>
          <w:b/>
          <w:sz w:val="28"/>
          <w:szCs w:val="28"/>
        </w:rPr>
      </w:pPr>
      <w:r w:rsidRPr="0089067E">
        <w:rPr>
          <w:rFonts w:ascii="Times New Roman" w:hAnsi="Times New Roman"/>
          <w:b/>
          <w:sz w:val="28"/>
          <w:szCs w:val="28"/>
        </w:rPr>
        <w:t>(кроме руководителей учреждений, их заместителей и главных бухгалтеров),</w:t>
      </w:r>
    </w:p>
    <w:p w:rsidR="00FA2161" w:rsidRPr="0089067E" w:rsidRDefault="00FA2161" w:rsidP="00DF32DA">
      <w:pPr>
        <w:pStyle w:val="NoSpacing"/>
        <w:jc w:val="center"/>
        <w:rPr>
          <w:rFonts w:ascii="Times New Roman" w:hAnsi="Times New Roman"/>
          <w:b/>
          <w:sz w:val="28"/>
          <w:szCs w:val="28"/>
        </w:rPr>
      </w:pPr>
      <w:r w:rsidRPr="0089067E">
        <w:rPr>
          <w:rFonts w:ascii="Times New Roman" w:hAnsi="Times New Roman"/>
          <w:b/>
          <w:sz w:val="28"/>
          <w:szCs w:val="28"/>
        </w:rPr>
        <w:t>специалистов учреждений культуры</w:t>
      </w:r>
    </w:p>
    <w:p w:rsidR="00FA2161" w:rsidRPr="0089067E" w:rsidRDefault="00FA2161" w:rsidP="00DF32DA">
      <w:pPr>
        <w:pStyle w:val="NoSpacing"/>
        <w:rPr>
          <w:rFonts w:ascii="Times New Roman" w:hAnsi="Times New Roman"/>
          <w:sz w:val="28"/>
          <w:szCs w:val="28"/>
        </w:rPr>
      </w:pP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Должностные оклады руководителей устанавливаются в зависимости от уровня образования, стажа работы по специальности и группы по оплате труда руководителей учреждений.</w:t>
      </w: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Должностные оклады специалистов и других служащих устанавливаются в зависимости от уровня образования, стажа работы по специальности и квалификационных категорий.</w:t>
      </w: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 xml:space="preserve">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w:t>
      </w:r>
      <w:r w:rsidR="00EE73D1" w:rsidRPr="0089067E">
        <w:rPr>
          <w:rFonts w:ascii="Times New Roman" w:hAnsi="Times New Roman"/>
          <w:sz w:val="28"/>
          <w:szCs w:val="28"/>
        </w:rPr>
        <w:t>порядком проведения аттестации.</w:t>
      </w:r>
    </w:p>
    <w:p w:rsidR="00EE73D1" w:rsidRPr="0089067E" w:rsidRDefault="00EE73D1" w:rsidP="00DF32DA">
      <w:pPr>
        <w:pStyle w:val="NoSpacing"/>
        <w:ind w:firstLine="851"/>
        <w:jc w:val="both"/>
        <w:rPr>
          <w:rFonts w:ascii="Times New Roman" w:hAnsi="Times New Roman"/>
          <w:sz w:val="28"/>
          <w:szCs w:val="28"/>
        </w:rPr>
      </w:pPr>
    </w:p>
    <w:tbl>
      <w:tblPr>
        <w:tblW w:w="4940" w:type="pct"/>
        <w:tblInd w:w="108" w:type="dxa"/>
        <w:tblBorders>
          <w:top w:val="single" w:sz="4" w:space="0" w:color="auto"/>
          <w:left w:val="single" w:sz="4" w:space="0" w:color="auto"/>
          <w:bottom w:val="single" w:sz="4" w:space="0" w:color="auto"/>
          <w:right w:val="single" w:sz="4" w:space="0" w:color="auto"/>
        </w:tblBorders>
        <w:tblLook w:val="0000"/>
      </w:tblPr>
      <w:tblGrid>
        <w:gridCol w:w="755"/>
        <w:gridCol w:w="7467"/>
        <w:gridCol w:w="1844"/>
      </w:tblGrid>
      <w:tr w:rsidR="00FA2161" w:rsidRPr="0089067E" w:rsidTr="0089067E">
        <w:tc>
          <w:tcPr>
            <w:tcW w:w="375" w:type="pct"/>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b/>
                <w:sz w:val="28"/>
                <w:szCs w:val="28"/>
              </w:rPr>
            </w:pPr>
            <w:r w:rsidRPr="0089067E">
              <w:rPr>
                <w:rFonts w:ascii="Times New Roman" w:hAnsi="Times New Roman"/>
                <w:b/>
                <w:sz w:val="28"/>
                <w:szCs w:val="28"/>
              </w:rPr>
              <w:t>№</w:t>
            </w:r>
          </w:p>
          <w:p w:rsidR="00FA2161" w:rsidRPr="0089067E" w:rsidRDefault="00FA2161" w:rsidP="0089067E">
            <w:pPr>
              <w:pStyle w:val="NoSpacing"/>
              <w:jc w:val="center"/>
              <w:rPr>
                <w:rFonts w:ascii="Times New Roman" w:hAnsi="Times New Roman"/>
                <w:b/>
                <w:sz w:val="28"/>
                <w:szCs w:val="28"/>
              </w:rPr>
            </w:pPr>
            <w:r w:rsidRPr="0089067E">
              <w:rPr>
                <w:rFonts w:ascii="Times New Roman" w:hAnsi="Times New Roman"/>
                <w:b/>
                <w:sz w:val="28"/>
                <w:szCs w:val="28"/>
              </w:rPr>
              <w:t>п/п</w:t>
            </w:r>
          </w:p>
        </w:tc>
        <w:tc>
          <w:tcPr>
            <w:tcW w:w="3709" w:type="pct"/>
            <w:tcBorders>
              <w:top w:val="single" w:sz="4" w:space="0" w:color="auto"/>
              <w:left w:val="single" w:sz="4" w:space="0" w:color="auto"/>
              <w:bottom w:val="single" w:sz="4" w:space="0" w:color="auto"/>
              <w:right w:val="single" w:sz="4" w:space="0" w:color="auto"/>
            </w:tcBorders>
            <w:vAlign w:val="center"/>
          </w:tcPr>
          <w:p w:rsidR="00FA2161" w:rsidRPr="0089067E" w:rsidRDefault="00FA2161" w:rsidP="00EE73D1">
            <w:pPr>
              <w:pStyle w:val="NoSpacing"/>
              <w:jc w:val="center"/>
              <w:rPr>
                <w:rFonts w:ascii="Times New Roman" w:hAnsi="Times New Roman"/>
                <w:b/>
                <w:sz w:val="28"/>
                <w:szCs w:val="28"/>
              </w:rPr>
            </w:pPr>
            <w:r w:rsidRPr="0089067E">
              <w:rPr>
                <w:rFonts w:ascii="Times New Roman" w:hAnsi="Times New Roman"/>
                <w:b/>
                <w:sz w:val="28"/>
                <w:szCs w:val="28"/>
              </w:rPr>
              <w:t>Наименование должностей</w:t>
            </w:r>
          </w:p>
        </w:tc>
        <w:tc>
          <w:tcPr>
            <w:tcW w:w="917" w:type="pct"/>
            <w:tcBorders>
              <w:top w:val="single" w:sz="4" w:space="0" w:color="auto"/>
              <w:left w:val="single" w:sz="4" w:space="0" w:color="auto"/>
              <w:bottom w:val="single" w:sz="4" w:space="0" w:color="auto"/>
              <w:right w:val="single" w:sz="4" w:space="0" w:color="auto"/>
            </w:tcBorders>
          </w:tcPr>
          <w:p w:rsidR="00FA2161" w:rsidRPr="0089067E" w:rsidRDefault="00FA2161" w:rsidP="0089067E">
            <w:pPr>
              <w:pStyle w:val="NoSpacing"/>
              <w:rPr>
                <w:rFonts w:ascii="Times New Roman" w:hAnsi="Times New Roman"/>
                <w:b/>
                <w:sz w:val="28"/>
                <w:szCs w:val="28"/>
              </w:rPr>
            </w:pPr>
            <w:r w:rsidRPr="0089067E">
              <w:rPr>
                <w:rFonts w:ascii="Times New Roman" w:hAnsi="Times New Roman"/>
                <w:b/>
                <w:sz w:val="28"/>
                <w:szCs w:val="28"/>
              </w:rPr>
              <w:t>Месячные оклады (руб.)</w:t>
            </w:r>
          </w:p>
        </w:tc>
      </w:tr>
      <w:tr w:rsidR="00FA2161" w:rsidRPr="0089067E" w:rsidTr="0089067E">
        <w:trPr>
          <w:trHeight w:val="290"/>
        </w:trPr>
        <w:tc>
          <w:tcPr>
            <w:tcW w:w="5000" w:type="pct"/>
            <w:gridSpan w:val="3"/>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1.</w:t>
            </w:r>
            <w:r w:rsidR="0089067E" w:rsidRPr="0089067E">
              <w:rPr>
                <w:rFonts w:ascii="Times New Roman" w:hAnsi="Times New Roman"/>
                <w:sz w:val="28"/>
                <w:szCs w:val="28"/>
              </w:rPr>
              <w:t xml:space="preserve"> </w:t>
            </w:r>
            <w:r w:rsidRPr="0089067E">
              <w:rPr>
                <w:rFonts w:ascii="Times New Roman" w:hAnsi="Times New Roman"/>
                <w:bCs/>
                <w:sz w:val="28"/>
                <w:szCs w:val="28"/>
              </w:rPr>
              <w:t>Руководители</w:t>
            </w:r>
          </w:p>
        </w:tc>
      </w:tr>
      <w:tr w:rsidR="00FA2161" w:rsidRPr="0089067E" w:rsidTr="0089067E">
        <w:tc>
          <w:tcPr>
            <w:tcW w:w="375" w:type="pct"/>
            <w:tcBorders>
              <w:top w:val="single" w:sz="4" w:space="0" w:color="auto"/>
              <w:left w:val="single" w:sz="4" w:space="0" w:color="auto"/>
              <w:bottom w:val="nil"/>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1.1.</w:t>
            </w:r>
          </w:p>
        </w:tc>
        <w:tc>
          <w:tcPr>
            <w:tcW w:w="3709" w:type="pct"/>
            <w:tcBorders>
              <w:top w:val="single" w:sz="4" w:space="0" w:color="auto"/>
              <w:left w:val="single" w:sz="4" w:space="0" w:color="auto"/>
              <w:bottom w:val="nil"/>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Главный инженер – высшее профессиональное (техническое) образование и стаж работы по специальности на руководящих должностях не менее 5 лет:</w:t>
            </w:r>
          </w:p>
        </w:tc>
        <w:tc>
          <w:tcPr>
            <w:tcW w:w="917" w:type="pct"/>
            <w:tcBorders>
              <w:top w:val="single" w:sz="4" w:space="0" w:color="auto"/>
              <w:left w:val="single" w:sz="4" w:space="0" w:color="auto"/>
              <w:bottom w:val="nil"/>
              <w:right w:val="single" w:sz="4" w:space="0" w:color="auto"/>
            </w:tcBorders>
            <w:vAlign w:val="bottom"/>
          </w:tcPr>
          <w:p w:rsidR="00FA2161" w:rsidRPr="0089067E" w:rsidRDefault="00FA2161" w:rsidP="00DF32DA">
            <w:pPr>
              <w:pStyle w:val="NoSpacing"/>
              <w:jc w:val="center"/>
              <w:rPr>
                <w:rFonts w:ascii="Times New Roman" w:hAnsi="Times New Roman"/>
                <w:sz w:val="28"/>
                <w:szCs w:val="28"/>
              </w:rPr>
            </w:pPr>
          </w:p>
        </w:tc>
      </w:tr>
      <w:tr w:rsidR="00FA2161" w:rsidRPr="0089067E" w:rsidTr="0089067E">
        <w:tc>
          <w:tcPr>
            <w:tcW w:w="375" w:type="pct"/>
            <w:tcBorders>
              <w:top w:val="nil"/>
              <w:left w:val="single" w:sz="4" w:space="0" w:color="auto"/>
              <w:bottom w:val="nil"/>
              <w:right w:val="single" w:sz="4" w:space="0" w:color="auto"/>
            </w:tcBorders>
          </w:tcPr>
          <w:p w:rsidR="00FA2161" w:rsidRPr="0089067E" w:rsidRDefault="00FA2161" w:rsidP="00DF32DA">
            <w:pPr>
              <w:pStyle w:val="NoSpacing"/>
              <w:rPr>
                <w:rFonts w:ascii="Times New Roman" w:hAnsi="Times New Roman"/>
                <w:sz w:val="28"/>
                <w:szCs w:val="28"/>
              </w:rPr>
            </w:pPr>
          </w:p>
        </w:tc>
        <w:tc>
          <w:tcPr>
            <w:tcW w:w="3709" w:type="pct"/>
            <w:tcBorders>
              <w:top w:val="nil"/>
              <w:left w:val="single" w:sz="4" w:space="0" w:color="auto"/>
              <w:bottom w:val="nil"/>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 xml:space="preserve">     III группы по оплате труда руководителей</w:t>
            </w:r>
          </w:p>
        </w:tc>
        <w:tc>
          <w:tcPr>
            <w:tcW w:w="917" w:type="pct"/>
            <w:tcBorders>
              <w:top w:val="nil"/>
              <w:left w:val="single" w:sz="4" w:space="0" w:color="auto"/>
              <w:bottom w:val="nil"/>
              <w:right w:val="single" w:sz="4" w:space="0" w:color="auto"/>
            </w:tcBorders>
            <w:vAlign w:val="bottom"/>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5975</w:t>
            </w:r>
          </w:p>
        </w:tc>
      </w:tr>
      <w:tr w:rsidR="00FA2161" w:rsidRPr="0089067E" w:rsidTr="0089067E">
        <w:tc>
          <w:tcPr>
            <w:tcW w:w="375" w:type="pct"/>
            <w:tcBorders>
              <w:top w:val="nil"/>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p>
        </w:tc>
        <w:tc>
          <w:tcPr>
            <w:tcW w:w="3709" w:type="pct"/>
            <w:tcBorders>
              <w:top w:val="nil"/>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 xml:space="preserve">     IV группы по оплате труда руководителей</w:t>
            </w:r>
          </w:p>
        </w:tc>
        <w:tc>
          <w:tcPr>
            <w:tcW w:w="917" w:type="pct"/>
            <w:tcBorders>
              <w:top w:val="nil"/>
              <w:left w:val="single" w:sz="4" w:space="0" w:color="auto"/>
              <w:bottom w:val="single" w:sz="4" w:space="0" w:color="auto"/>
              <w:right w:val="single" w:sz="4" w:space="0" w:color="auto"/>
            </w:tcBorders>
            <w:vAlign w:val="bottom"/>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5755</w:t>
            </w:r>
          </w:p>
        </w:tc>
      </w:tr>
      <w:tr w:rsidR="00FA2161" w:rsidRPr="0089067E" w:rsidTr="0089067E">
        <w:tc>
          <w:tcPr>
            <w:tcW w:w="375"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b/>
                <w:sz w:val="28"/>
                <w:szCs w:val="28"/>
              </w:rPr>
            </w:pPr>
            <w:r w:rsidRPr="0089067E">
              <w:rPr>
                <w:rFonts w:ascii="Times New Roman" w:hAnsi="Times New Roman"/>
                <w:b/>
                <w:sz w:val="28"/>
                <w:szCs w:val="28"/>
              </w:rPr>
              <w:t>2.</w:t>
            </w:r>
          </w:p>
        </w:tc>
        <w:tc>
          <w:tcPr>
            <w:tcW w:w="3709"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b/>
                <w:sz w:val="28"/>
                <w:szCs w:val="28"/>
              </w:rPr>
            </w:pPr>
            <w:r w:rsidRPr="0089067E">
              <w:rPr>
                <w:rFonts w:ascii="Times New Roman" w:hAnsi="Times New Roman"/>
                <w:b/>
                <w:sz w:val="28"/>
                <w:szCs w:val="28"/>
              </w:rPr>
              <w:t>Специалисты</w:t>
            </w:r>
          </w:p>
        </w:tc>
        <w:tc>
          <w:tcPr>
            <w:tcW w:w="917" w:type="pct"/>
            <w:tcBorders>
              <w:top w:val="single" w:sz="4" w:space="0" w:color="auto"/>
              <w:left w:val="single" w:sz="4" w:space="0" w:color="auto"/>
              <w:bottom w:val="single" w:sz="4" w:space="0" w:color="auto"/>
              <w:right w:val="single" w:sz="4" w:space="0" w:color="auto"/>
            </w:tcBorders>
            <w:vAlign w:val="bottom"/>
          </w:tcPr>
          <w:p w:rsidR="00FA2161" w:rsidRPr="0089067E" w:rsidRDefault="00FA2161" w:rsidP="00DF32DA">
            <w:pPr>
              <w:pStyle w:val="NoSpacing"/>
              <w:jc w:val="center"/>
              <w:rPr>
                <w:rFonts w:ascii="Times New Roman" w:hAnsi="Times New Roman"/>
                <w:sz w:val="28"/>
                <w:szCs w:val="28"/>
              </w:rPr>
            </w:pPr>
          </w:p>
        </w:tc>
      </w:tr>
      <w:tr w:rsidR="00FA2161" w:rsidRPr="0089067E" w:rsidTr="0089067E">
        <w:tc>
          <w:tcPr>
            <w:tcW w:w="375"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2.1.</w:t>
            </w:r>
          </w:p>
        </w:tc>
        <w:tc>
          <w:tcPr>
            <w:tcW w:w="3709"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 xml:space="preserve">Ведущий: </w:t>
            </w:r>
          </w:p>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 xml:space="preserve">инженер всех специальностей и наименований,  юрисконсульт – высшее профессиональное образование и стаж работы в соответствующей должности специалиста I категории не менее 3 лет </w:t>
            </w:r>
          </w:p>
        </w:tc>
        <w:tc>
          <w:tcPr>
            <w:tcW w:w="917" w:type="pct"/>
            <w:tcBorders>
              <w:top w:val="single" w:sz="4" w:space="0" w:color="auto"/>
              <w:left w:val="single" w:sz="4" w:space="0" w:color="auto"/>
              <w:bottom w:val="single" w:sz="4" w:space="0" w:color="auto"/>
              <w:right w:val="single" w:sz="4" w:space="0" w:color="auto"/>
            </w:tcBorders>
            <w:vAlign w:val="bottom"/>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4942</w:t>
            </w:r>
          </w:p>
        </w:tc>
      </w:tr>
      <w:tr w:rsidR="00FA2161" w:rsidRPr="0089067E" w:rsidTr="0089067E">
        <w:tc>
          <w:tcPr>
            <w:tcW w:w="375"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2.2.</w:t>
            </w:r>
          </w:p>
        </w:tc>
        <w:tc>
          <w:tcPr>
            <w:tcW w:w="3709"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 xml:space="preserve">I категории: </w:t>
            </w:r>
          </w:p>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инженер всех специальностей и наименований, механик, художник,  юрисконсульт, эколог – высшее профессиональное образование и стаж работы по специальности в соответствующей должности специалиста II категории не менее 3 лет</w:t>
            </w:r>
          </w:p>
        </w:tc>
        <w:tc>
          <w:tcPr>
            <w:tcW w:w="917" w:type="pct"/>
            <w:tcBorders>
              <w:top w:val="single" w:sz="4" w:space="0" w:color="auto"/>
              <w:left w:val="single" w:sz="4" w:space="0" w:color="auto"/>
              <w:bottom w:val="single" w:sz="4" w:space="0" w:color="auto"/>
              <w:right w:val="single" w:sz="4" w:space="0" w:color="auto"/>
            </w:tcBorders>
            <w:vAlign w:val="bottom"/>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4473</w:t>
            </w:r>
          </w:p>
        </w:tc>
      </w:tr>
      <w:tr w:rsidR="00FA2161" w:rsidRPr="0089067E" w:rsidTr="0089067E">
        <w:tc>
          <w:tcPr>
            <w:tcW w:w="375"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lastRenderedPageBreak/>
              <w:t>2.3.</w:t>
            </w:r>
          </w:p>
        </w:tc>
        <w:tc>
          <w:tcPr>
            <w:tcW w:w="3709"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 xml:space="preserve">II категории: </w:t>
            </w:r>
          </w:p>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программист – высшее профессиональное (техническое) образование и стаж работы в должности программиста  не менее 3 лет;</w:t>
            </w:r>
          </w:p>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методист (кроме педагогических работников) – высшее профессиональное образование и стаж работы в должности методиста не менее 3 лет</w:t>
            </w:r>
          </w:p>
        </w:tc>
        <w:tc>
          <w:tcPr>
            <w:tcW w:w="917" w:type="pct"/>
            <w:tcBorders>
              <w:top w:val="single" w:sz="4" w:space="0" w:color="auto"/>
              <w:left w:val="single" w:sz="4" w:space="0" w:color="auto"/>
              <w:bottom w:val="single" w:sz="4" w:space="0" w:color="auto"/>
              <w:right w:val="single" w:sz="4" w:space="0" w:color="auto"/>
            </w:tcBorders>
            <w:vAlign w:val="bottom"/>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4473</w:t>
            </w:r>
          </w:p>
        </w:tc>
      </w:tr>
      <w:tr w:rsidR="00FA2161" w:rsidRPr="0089067E" w:rsidTr="0089067E">
        <w:trPr>
          <w:trHeight w:val="3371"/>
        </w:trPr>
        <w:tc>
          <w:tcPr>
            <w:tcW w:w="375"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2.4.</w:t>
            </w:r>
          </w:p>
        </w:tc>
        <w:tc>
          <w:tcPr>
            <w:tcW w:w="3709"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 xml:space="preserve">Без категории: </w:t>
            </w:r>
          </w:p>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методист (кроме педагогических работников) – высшее профессиональное образование без предъявления требований к стажу работы;</w:t>
            </w:r>
          </w:p>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программист –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в других должностях, замещаемых специалистами со средним профессиональным образованием, не менее 5 лет;</w:t>
            </w:r>
          </w:p>
        </w:tc>
        <w:tc>
          <w:tcPr>
            <w:tcW w:w="917" w:type="pct"/>
            <w:tcBorders>
              <w:top w:val="single" w:sz="4" w:space="0" w:color="auto"/>
              <w:left w:val="single" w:sz="4" w:space="0" w:color="auto"/>
              <w:bottom w:val="single" w:sz="4" w:space="0" w:color="auto"/>
              <w:right w:val="single" w:sz="4" w:space="0" w:color="auto"/>
            </w:tcBorders>
            <w:vAlign w:val="bottom"/>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4074</w:t>
            </w:r>
          </w:p>
        </w:tc>
      </w:tr>
      <w:tr w:rsidR="00FA2161" w:rsidRPr="0089067E" w:rsidTr="0089067E">
        <w:tc>
          <w:tcPr>
            <w:tcW w:w="375"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2.5.</w:t>
            </w:r>
          </w:p>
        </w:tc>
        <w:tc>
          <w:tcPr>
            <w:tcW w:w="3709"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 xml:space="preserve">Без категории: </w:t>
            </w:r>
          </w:p>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инженер всех специальностей и наименований, механик,   художник, юрисконсульт – высшее профессиональное образование без предъявления требований к стажу работы или среднее профессиональное образование и стаж работы в должностях, замещаемых специалистами со средним профессиональным образованием, не менее 5 лет;</w:t>
            </w:r>
          </w:p>
        </w:tc>
        <w:tc>
          <w:tcPr>
            <w:tcW w:w="917" w:type="pct"/>
            <w:tcBorders>
              <w:top w:val="single" w:sz="4" w:space="0" w:color="auto"/>
              <w:left w:val="single" w:sz="4" w:space="0" w:color="auto"/>
              <w:bottom w:val="single" w:sz="4" w:space="0" w:color="auto"/>
              <w:right w:val="single" w:sz="4" w:space="0" w:color="auto"/>
            </w:tcBorders>
            <w:vAlign w:val="bottom"/>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3866</w:t>
            </w:r>
          </w:p>
        </w:tc>
      </w:tr>
      <w:tr w:rsidR="00FA2161" w:rsidRPr="0089067E" w:rsidTr="0089067E">
        <w:tc>
          <w:tcPr>
            <w:tcW w:w="375"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b/>
                <w:sz w:val="28"/>
                <w:szCs w:val="28"/>
              </w:rPr>
            </w:pPr>
            <w:r w:rsidRPr="0089067E">
              <w:rPr>
                <w:rFonts w:ascii="Times New Roman" w:hAnsi="Times New Roman"/>
                <w:b/>
                <w:sz w:val="28"/>
                <w:szCs w:val="28"/>
              </w:rPr>
              <w:t>3.</w:t>
            </w:r>
          </w:p>
        </w:tc>
        <w:tc>
          <w:tcPr>
            <w:tcW w:w="3709"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b/>
                <w:sz w:val="28"/>
                <w:szCs w:val="28"/>
              </w:rPr>
            </w:pPr>
            <w:r w:rsidRPr="0089067E">
              <w:rPr>
                <w:rFonts w:ascii="Times New Roman" w:hAnsi="Times New Roman"/>
                <w:b/>
                <w:sz w:val="28"/>
                <w:szCs w:val="28"/>
              </w:rPr>
              <w:t>Технические исполнители</w:t>
            </w:r>
          </w:p>
        </w:tc>
        <w:tc>
          <w:tcPr>
            <w:tcW w:w="917" w:type="pct"/>
            <w:tcBorders>
              <w:top w:val="single" w:sz="4" w:space="0" w:color="auto"/>
              <w:left w:val="single" w:sz="4" w:space="0" w:color="auto"/>
              <w:bottom w:val="single" w:sz="4" w:space="0" w:color="auto"/>
              <w:right w:val="single" w:sz="4" w:space="0" w:color="auto"/>
            </w:tcBorders>
            <w:vAlign w:val="bottom"/>
          </w:tcPr>
          <w:p w:rsidR="00FA2161" w:rsidRPr="0089067E" w:rsidRDefault="00FA2161" w:rsidP="00DF32DA">
            <w:pPr>
              <w:pStyle w:val="NoSpacing"/>
              <w:jc w:val="center"/>
              <w:rPr>
                <w:rFonts w:ascii="Times New Roman" w:hAnsi="Times New Roman"/>
                <w:sz w:val="28"/>
                <w:szCs w:val="28"/>
              </w:rPr>
            </w:pPr>
          </w:p>
        </w:tc>
      </w:tr>
      <w:tr w:rsidR="00FA2161" w:rsidRPr="0089067E" w:rsidTr="0089067E">
        <w:tc>
          <w:tcPr>
            <w:tcW w:w="375"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3.1.</w:t>
            </w:r>
          </w:p>
        </w:tc>
        <w:tc>
          <w:tcPr>
            <w:tcW w:w="3709"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Старший: кассир – начальное профессиональное образование и стаж работы по специальности не менее 3 лет или среднее  (полное) общее образование и специальная подготовка по установленной программе и стаж работы по специальности не менее 5 лет;</w:t>
            </w:r>
          </w:p>
        </w:tc>
        <w:tc>
          <w:tcPr>
            <w:tcW w:w="917" w:type="pct"/>
            <w:tcBorders>
              <w:top w:val="single" w:sz="4" w:space="0" w:color="auto"/>
              <w:left w:val="single" w:sz="4" w:space="0" w:color="auto"/>
              <w:bottom w:val="single" w:sz="4" w:space="0" w:color="auto"/>
              <w:right w:val="single" w:sz="4" w:space="0" w:color="auto"/>
            </w:tcBorders>
            <w:vAlign w:val="bottom"/>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3706</w:t>
            </w:r>
          </w:p>
        </w:tc>
      </w:tr>
      <w:tr w:rsidR="00FA2161" w:rsidRPr="0089067E" w:rsidTr="0089067E">
        <w:tc>
          <w:tcPr>
            <w:tcW w:w="375"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3.2.</w:t>
            </w:r>
          </w:p>
        </w:tc>
        <w:tc>
          <w:tcPr>
            <w:tcW w:w="3709" w:type="pc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Машинистка I категории –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печатание со скоростью свыше 100 ударов в минуту при работе с иностранным текстом.</w:t>
            </w:r>
          </w:p>
        </w:tc>
        <w:tc>
          <w:tcPr>
            <w:tcW w:w="917" w:type="pct"/>
            <w:tcBorders>
              <w:top w:val="single" w:sz="4" w:space="0" w:color="auto"/>
              <w:left w:val="single" w:sz="4" w:space="0" w:color="auto"/>
              <w:bottom w:val="single" w:sz="4" w:space="0" w:color="auto"/>
              <w:right w:val="single" w:sz="4" w:space="0" w:color="auto"/>
            </w:tcBorders>
            <w:vAlign w:val="bottom"/>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3546</w:t>
            </w:r>
          </w:p>
        </w:tc>
      </w:tr>
    </w:tbl>
    <w:p w:rsidR="0089067E" w:rsidRPr="0089067E" w:rsidRDefault="00EE73D1" w:rsidP="0089067E">
      <w:pPr>
        <w:pStyle w:val="NoSpacing"/>
        <w:ind w:firstLine="709"/>
        <w:jc w:val="right"/>
        <w:rPr>
          <w:rFonts w:ascii="Times New Roman" w:hAnsi="Times New Roman"/>
          <w:sz w:val="28"/>
          <w:szCs w:val="28"/>
        </w:rPr>
      </w:pPr>
      <w:r w:rsidRPr="0089067E">
        <w:rPr>
          <w:rFonts w:ascii="Times New Roman" w:hAnsi="Times New Roman"/>
          <w:sz w:val="28"/>
          <w:szCs w:val="28"/>
        </w:rPr>
        <w:br w:type="page"/>
      </w:r>
      <w:r w:rsidR="0089067E" w:rsidRPr="0089067E">
        <w:rPr>
          <w:rFonts w:ascii="Times New Roman" w:hAnsi="Times New Roman"/>
          <w:sz w:val="28"/>
          <w:szCs w:val="28"/>
        </w:rPr>
        <w:lastRenderedPageBreak/>
        <w:t>Приложение №7</w:t>
      </w:r>
    </w:p>
    <w:p w:rsidR="0089067E" w:rsidRPr="0089067E" w:rsidRDefault="0089067E" w:rsidP="0089067E">
      <w:pPr>
        <w:pStyle w:val="NoSpacing"/>
        <w:ind w:firstLine="709"/>
        <w:jc w:val="right"/>
        <w:rPr>
          <w:rFonts w:ascii="Times New Roman" w:hAnsi="Times New Roman"/>
          <w:sz w:val="28"/>
          <w:szCs w:val="28"/>
        </w:rPr>
      </w:pPr>
      <w:r w:rsidRPr="0089067E">
        <w:rPr>
          <w:rFonts w:ascii="Times New Roman" w:hAnsi="Times New Roman"/>
          <w:sz w:val="28"/>
          <w:szCs w:val="28"/>
        </w:rPr>
        <w:t>к Положению об оплате труда</w:t>
      </w:r>
    </w:p>
    <w:p w:rsidR="0089067E" w:rsidRPr="0089067E" w:rsidRDefault="0089067E" w:rsidP="0089067E">
      <w:pPr>
        <w:pStyle w:val="NoSpacing"/>
        <w:ind w:firstLine="709"/>
        <w:jc w:val="right"/>
        <w:rPr>
          <w:rFonts w:ascii="Times New Roman" w:hAnsi="Times New Roman"/>
          <w:sz w:val="28"/>
          <w:szCs w:val="28"/>
        </w:rPr>
      </w:pPr>
      <w:r w:rsidRPr="0089067E">
        <w:rPr>
          <w:rFonts w:ascii="Times New Roman" w:hAnsi="Times New Roman"/>
          <w:sz w:val="28"/>
          <w:szCs w:val="28"/>
        </w:rPr>
        <w:t>работников учреждений культуры</w:t>
      </w:r>
    </w:p>
    <w:p w:rsidR="00FA2161" w:rsidRPr="0089067E" w:rsidRDefault="0089067E" w:rsidP="0089067E">
      <w:pPr>
        <w:pStyle w:val="NoSpacing"/>
        <w:ind w:left="5103"/>
        <w:jc w:val="right"/>
        <w:rPr>
          <w:rFonts w:ascii="Times New Roman" w:hAnsi="Times New Roman"/>
          <w:sz w:val="28"/>
          <w:szCs w:val="28"/>
        </w:rPr>
      </w:pPr>
      <w:r w:rsidRPr="0089067E">
        <w:rPr>
          <w:rFonts w:ascii="Times New Roman" w:hAnsi="Times New Roman"/>
          <w:sz w:val="28"/>
          <w:szCs w:val="28"/>
        </w:rPr>
        <w:t>Питерского муниципального района</w:t>
      </w:r>
    </w:p>
    <w:p w:rsidR="00FA2161" w:rsidRPr="0089067E" w:rsidRDefault="00FA2161" w:rsidP="00DF32DA">
      <w:pPr>
        <w:pStyle w:val="NoSpacing"/>
        <w:rPr>
          <w:rFonts w:ascii="Times New Roman" w:hAnsi="Times New Roman"/>
          <w:sz w:val="28"/>
          <w:szCs w:val="28"/>
        </w:rPr>
      </w:pPr>
    </w:p>
    <w:p w:rsidR="00FA2161" w:rsidRPr="0089067E" w:rsidRDefault="00FA2161" w:rsidP="00DF32DA">
      <w:pPr>
        <w:pStyle w:val="NoSpacing"/>
        <w:jc w:val="center"/>
        <w:rPr>
          <w:rFonts w:ascii="Times New Roman" w:hAnsi="Times New Roman"/>
          <w:b/>
          <w:sz w:val="28"/>
          <w:szCs w:val="28"/>
        </w:rPr>
      </w:pPr>
      <w:r w:rsidRPr="0089067E">
        <w:rPr>
          <w:rFonts w:ascii="Times New Roman" w:hAnsi="Times New Roman"/>
          <w:b/>
          <w:sz w:val="28"/>
          <w:szCs w:val="28"/>
        </w:rPr>
        <w:t>Размеры окладов по профессиям рабочих</w:t>
      </w:r>
    </w:p>
    <w:p w:rsidR="00FA2161" w:rsidRPr="0089067E" w:rsidRDefault="00FA2161" w:rsidP="00DF32DA">
      <w:pPr>
        <w:pStyle w:val="NoSpacing"/>
        <w:jc w:val="center"/>
        <w:rPr>
          <w:rFonts w:ascii="Times New Roman" w:hAnsi="Times New Roman"/>
          <w:b/>
          <w:sz w:val="28"/>
          <w:szCs w:val="28"/>
        </w:rPr>
      </w:pPr>
      <w:r w:rsidRPr="0089067E">
        <w:rPr>
          <w:rFonts w:ascii="Times New Roman" w:hAnsi="Times New Roman"/>
          <w:b/>
          <w:sz w:val="28"/>
          <w:szCs w:val="28"/>
        </w:rPr>
        <w:t>учреждений культуры в зависимости от разрядов работ</w:t>
      </w:r>
    </w:p>
    <w:p w:rsidR="00FA2161" w:rsidRPr="0089067E" w:rsidRDefault="00FA2161" w:rsidP="00DF32DA">
      <w:pPr>
        <w:pStyle w:val="NoSpacing"/>
        <w:rPr>
          <w:rFonts w:ascii="Times New Roman" w:hAnsi="Times New Roman"/>
          <w:sz w:val="28"/>
          <w:szCs w:val="28"/>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992"/>
        <w:gridCol w:w="993"/>
        <w:gridCol w:w="992"/>
        <w:gridCol w:w="992"/>
        <w:gridCol w:w="992"/>
        <w:gridCol w:w="1134"/>
        <w:gridCol w:w="1134"/>
        <w:gridCol w:w="1134"/>
      </w:tblGrid>
      <w:tr w:rsidR="00FA2161" w:rsidRPr="0089067E" w:rsidTr="0089067E">
        <w:tc>
          <w:tcPr>
            <w:tcW w:w="1701" w:type="dxa"/>
            <w:vMerge w:val="restart"/>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p>
        </w:tc>
        <w:tc>
          <w:tcPr>
            <w:tcW w:w="8363" w:type="dxa"/>
            <w:gridSpan w:val="8"/>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Разряды работ</w:t>
            </w:r>
          </w:p>
        </w:tc>
      </w:tr>
      <w:tr w:rsidR="00FA2161" w:rsidRPr="0089067E" w:rsidTr="0089067E">
        <w:trPr>
          <w:trHeight w:val="413"/>
        </w:trPr>
        <w:tc>
          <w:tcPr>
            <w:tcW w:w="1701" w:type="dxa"/>
            <w:vMerge/>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8</w:t>
            </w:r>
          </w:p>
        </w:tc>
      </w:tr>
      <w:tr w:rsidR="00FA2161" w:rsidRPr="0089067E" w:rsidTr="0089067E">
        <w:tc>
          <w:tcPr>
            <w:tcW w:w="1701"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Оклад, руб.</w:t>
            </w:r>
          </w:p>
        </w:tc>
        <w:tc>
          <w:tcPr>
            <w:tcW w:w="992"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3409</w:t>
            </w:r>
          </w:p>
        </w:tc>
        <w:tc>
          <w:tcPr>
            <w:tcW w:w="993"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3423</w:t>
            </w:r>
          </w:p>
        </w:tc>
        <w:tc>
          <w:tcPr>
            <w:tcW w:w="992"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3466</w:t>
            </w:r>
          </w:p>
        </w:tc>
        <w:tc>
          <w:tcPr>
            <w:tcW w:w="992"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3546</w:t>
            </w:r>
          </w:p>
        </w:tc>
        <w:tc>
          <w:tcPr>
            <w:tcW w:w="992"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3706</w:t>
            </w:r>
          </w:p>
        </w:tc>
        <w:tc>
          <w:tcPr>
            <w:tcW w:w="113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3866</w:t>
            </w:r>
          </w:p>
        </w:tc>
        <w:tc>
          <w:tcPr>
            <w:tcW w:w="113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4074</w:t>
            </w:r>
          </w:p>
        </w:tc>
        <w:tc>
          <w:tcPr>
            <w:tcW w:w="113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4270</w:t>
            </w:r>
          </w:p>
        </w:tc>
      </w:tr>
    </w:tbl>
    <w:p w:rsidR="0089067E" w:rsidRPr="0089067E" w:rsidRDefault="0089067E" w:rsidP="00DF32DA">
      <w:pPr>
        <w:pStyle w:val="NoSpacing"/>
        <w:rPr>
          <w:rFonts w:ascii="Times New Roman" w:hAnsi="Times New Roman"/>
          <w:sz w:val="28"/>
          <w:szCs w:val="28"/>
        </w:rPr>
      </w:pPr>
    </w:p>
    <w:p w:rsidR="0089067E" w:rsidRPr="0089067E" w:rsidRDefault="0089067E" w:rsidP="0089067E">
      <w:pPr>
        <w:pStyle w:val="NoSpacing"/>
        <w:ind w:firstLine="709"/>
        <w:jc w:val="right"/>
        <w:rPr>
          <w:rFonts w:ascii="Times New Roman" w:hAnsi="Times New Roman"/>
          <w:sz w:val="28"/>
          <w:szCs w:val="28"/>
        </w:rPr>
      </w:pPr>
      <w:r w:rsidRPr="0089067E">
        <w:rPr>
          <w:rFonts w:ascii="Times New Roman" w:hAnsi="Times New Roman"/>
          <w:sz w:val="28"/>
          <w:szCs w:val="28"/>
        </w:rPr>
        <w:br w:type="page"/>
      </w:r>
      <w:r w:rsidRPr="0089067E">
        <w:rPr>
          <w:rFonts w:ascii="Times New Roman" w:hAnsi="Times New Roman"/>
          <w:sz w:val="28"/>
          <w:szCs w:val="28"/>
        </w:rPr>
        <w:lastRenderedPageBreak/>
        <w:t>Приложение №8</w:t>
      </w:r>
    </w:p>
    <w:p w:rsidR="0089067E" w:rsidRPr="0089067E" w:rsidRDefault="0089067E" w:rsidP="0089067E">
      <w:pPr>
        <w:pStyle w:val="NoSpacing"/>
        <w:ind w:firstLine="709"/>
        <w:jc w:val="right"/>
        <w:rPr>
          <w:rFonts w:ascii="Times New Roman" w:hAnsi="Times New Roman"/>
          <w:sz w:val="28"/>
          <w:szCs w:val="28"/>
        </w:rPr>
      </w:pPr>
      <w:r w:rsidRPr="0089067E">
        <w:rPr>
          <w:rFonts w:ascii="Times New Roman" w:hAnsi="Times New Roman"/>
          <w:sz w:val="28"/>
          <w:szCs w:val="28"/>
        </w:rPr>
        <w:t>к Положению об оплате труда</w:t>
      </w:r>
    </w:p>
    <w:p w:rsidR="0089067E" w:rsidRPr="0089067E" w:rsidRDefault="0089067E" w:rsidP="0089067E">
      <w:pPr>
        <w:pStyle w:val="NoSpacing"/>
        <w:ind w:firstLine="709"/>
        <w:jc w:val="right"/>
        <w:rPr>
          <w:rFonts w:ascii="Times New Roman" w:hAnsi="Times New Roman"/>
          <w:sz w:val="28"/>
          <w:szCs w:val="28"/>
        </w:rPr>
      </w:pPr>
      <w:r w:rsidRPr="0089067E">
        <w:rPr>
          <w:rFonts w:ascii="Times New Roman" w:hAnsi="Times New Roman"/>
          <w:sz w:val="28"/>
          <w:szCs w:val="28"/>
        </w:rPr>
        <w:t>работников учреждений культуры</w:t>
      </w:r>
    </w:p>
    <w:p w:rsidR="00FA2161" w:rsidRPr="0089067E" w:rsidRDefault="0089067E" w:rsidP="0089067E">
      <w:pPr>
        <w:pStyle w:val="NoSpacing"/>
        <w:jc w:val="right"/>
        <w:rPr>
          <w:rFonts w:ascii="Times New Roman" w:hAnsi="Times New Roman"/>
          <w:sz w:val="28"/>
          <w:szCs w:val="28"/>
        </w:rPr>
      </w:pPr>
      <w:r w:rsidRPr="0089067E">
        <w:rPr>
          <w:rFonts w:ascii="Times New Roman" w:hAnsi="Times New Roman"/>
          <w:sz w:val="28"/>
          <w:szCs w:val="28"/>
        </w:rPr>
        <w:t>Питерского муниципального района</w:t>
      </w:r>
    </w:p>
    <w:p w:rsidR="0089067E" w:rsidRPr="0089067E" w:rsidRDefault="0089067E" w:rsidP="0089067E">
      <w:pPr>
        <w:pStyle w:val="NoSpacing"/>
        <w:rPr>
          <w:rFonts w:ascii="Times New Roman" w:hAnsi="Times New Roman"/>
          <w:sz w:val="28"/>
          <w:szCs w:val="28"/>
        </w:rPr>
      </w:pPr>
    </w:p>
    <w:p w:rsidR="00FA2161" w:rsidRPr="0089067E" w:rsidRDefault="00FA2161" w:rsidP="00DF32DA">
      <w:pPr>
        <w:pStyle w:val="NoSpacing"/>
        <w:jc w:val="center"/>
        <w:rPr>
          <w:rFonts w:ascii="Times New Roman" w:hAnsi="Times New Roman"/>
          <w:b/>
          <w:sz w:val="28"/>
          <w:szCs w:val="28"/>
        </w:rPr>
      </w:pPr>
      <w:r w:rsidRPr="0089067E">
        <w:rPr>
          <w:rFonts w:ascii="Times New Roman" w:hAnsi="Times New Roman"/>
          <w:b/>
          <w:sz w:val="28"/>
          <w:szCs w:val="28"/>
        </w:rPr>
        <w:t>Размеры окладов по общеотраслевым профессиям высококвалифицированных  рабочих учреждений культуры, постоянно занятых на важных и ответственных работах</w:t>
      </w:r>
    </w:p>
    <w:p w:rsidR="00FA2161" w:rsidRPr="0089067E" w:rsidRDefault="00FA2161" w:rsidP="00DF32DA">
      <w:pPr>
        <w:pStyle w:val="NoSpacing"/>
        <w:rPr>
          <w:rFonts w:ascii="Times New Roman" w:hAnsi="Times New Roman"/>
          <w:sz w:val="28"/>
          <w:szCs w:val="28"/>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8"/>
        <w:gridCol w:w="2079"/>
      </w:tblGrid>
      <w:tr w:rsidR="00FA2161" w:rsidRPr="0089067E" w:rsidTr="0089067E">
        <w:tc>
          <w:tcPr>
            <w:tcW w:w="70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i/>
                <w:sz w:val="28"/>
                <w:szCs w:val="28"/>
              </w:rPr>
            </w:pPr>
            <w:r w:rsidRPr="0089067E">
              <w:rPr>
                <w:rFonts w:ascii="Times New Roman" w:hAnsi="Times New Roman"/>
                <w:i/>
                <w:sz w:val="28"/>
                <w:szCs w:val="28"/>
              </w:rPr>
              <w:t>№ п/п</w:t>
            </w:r>
          </w:p>
        </w:tc>
        <w:tc>
          <w:tcPr>
            <w:tcW w:w="7088"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i/>
                <w:sz w:val="28"/>
                <w:szCs w:val="28"/>
              </w:rPr>
            </w:pPr>
            <w:r w:rsidRPr="0089067E">
              <w:rPr>
                <w:rFonts w:ascii="Times New Roman" w:hAnsi="Times New Roman"/>
                <w:i/>
                <w:sz w:val="28"/>
                <w:szCs w:val="28"/>
              </w:rPr>
              <w:t>Наименование профессий</w:t>
            </w:r>
          </w:p>
        </w:tc>
        <w:tc>
          <w:tcPr>
            <w:tcW w:w="207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i/>
                <w:sz w:val="28"/>
                <w:szCs w:val="28"/>
              </w:rPr>
            </w:pPr>
            <w:r w:rsidRPr="0089067E">
              <w:rPr>
                <w:rFonts w:ascii="Times New Roman" w:hAnsi="Times New Roman"/>
                <w:i/>
                <w:sz w:val="28"/>
                <w:szCs w:val="28"/>
              </w:rPr>
              <w:t>Оклад (рублей)</w:t>
            </w:r>
          </w:p>
        </w:tc>
      </w:tr>
      <w:tr w:rsidR="00FA2161" w:rsidRPr="0089067E" w:rsidTr="0089067E">
        <w:tc>
          <w:tcPr>
            <w:tcW w:w="70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1</w:t>
            </w:r>
            <w:r w:rsidR="0089067E" w:rsidRPr="0089067E">
              <w:rPr>
                <w:rFonts w:ascii="Times New Roman" w:hAnsi="Times New Roman"/>
                <w:sz w:val="28"/>
                <w:szCs w:val="28"/>
              </w:rPr>
              <w:t>.</w:t>
            </w:r>
          </w:p>
        </w:tc>
        <w:tc>
          <w:tcPr>
            <w:tcW w:w="7088"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Водитель автобусов, имеющие 1 класс и занятый перевозкой участников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w:t>
            </w:r>
          </w:p>
        </w:tc>
        <w:tc>
          <w:tcPr>
            <w:tcW w:w="207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4686</w:t>
            </w:r>
          </w:p>
        </w:tc>
      </w:tr>
    </w:tbl>
    <w:p w:rsidR="0089067E" w:rsidRPr="0089067E" w:rsidRDefault="0089067E" w:rsidP="0089067E">
      <w:pPr>
        <w:pStyle w:val="NoSpacing"/>
        <w:ind w:firstLine="709"/>
        <w:jc w:val="right"/>
        <w:rPr>
          <w:rFonts w:ascii="Times New Roman" w:hAnsi="Times New Roman"/>
          <w:sz w:val="28"/>
          <w:szCs w:val="28"/>
        </w:rPr>
      </w:pPr>
      <w:r w:rsidRPr="0089067E">
        <w:rPr>
          <w:rFonts w:ascii="Times New Roman" w:hAnsi="Times New Roman"/>
          <w:sz w:val="28"/>
          <w:szCs w:val="28"/>
        </w:rPr>
        <w:br w:type="page"/>
      </w:r>
      <w:r w:rsidRPr="0089067E">
        <w:rPr>
          <w:rFonts w:ascii="Times New Roman" w:hAnsi="Times New Roman"/>
          <w:sz w:val="28"/>
          <w:szCs w:val="28"/>
        </w:rPr>
        <w:lastRenderedPageBreak/>
        <w:t>Приложение №9</w:t>
      </w:r>
    </w:p>
    <w:p w:rsidR="0089067E" w:rsidRPr="0089067E" w:rsidRDefault="0089067E" w:rsidP="0089067E">
      <w:pPr>
        <w:pStyle w:val="NoSpacing"/>
        <w:ind w:firstLine="709"/>
        <w:jc w:val="right"/>
        <w:rPr>
          <w:rFonts w:ascii="Times New Roman" w:hAnsi="Times New Roman"/>
          <w:sz w:val="28"/>
          <w:szCs w:val="28"/>
        </w:rPr>
      </w:pPr>
      <w:r w:rsidRPr="0089067E">
        <w:rPr>
          <w:rFonts w:ascii="Times New Roman" w:hAnsi="Times New Roman"/>
          <w:sz w:val="28"/>
          <w:szCs w:val="28"/>
        </w:rPr>
        <w:t>к Положению об оплате труда</w:t>
      </w:r>
    </w:p>
    <w:p w:rsidR="0089067E" w:rsidRPr="0089067E" w:rsidRDefault="0089067E" w:rsidP="0089067E">
      <w:pPr>
        <w:pStyle w:val="NoSpacing"/>
        <w:ind w:firstLine="709"/>
        <w:jc w:val="right"/>
        <w:rPr>
          <w:rFonts w:ascii="Times New Roman" w:hAnsi="Times New Roman"/>
          <w:sz w:val="28"/>
          <w:szCs w:val="28"/>
        </w:rPr>
      </w:pPr>
      <w:r w:rsidRPr="0089067E">
        <w:rPr>
          <w:rFonts w:ascii="Times New Roman" w:hAnsi="Times New Roman"/>
          <w:sz w:val="28"/>
          <w:szCs w:val="28"/>
        </w:rPr>
        <w:t>работников учреждений культуры</w:t>
      </w:r>
    </w:p>
    <w:p w:rsidR="00FA2161" w:rsidRPr="0089067E" w:rsidRDefault="0089067E" w:rsidP="0089067E">
      <w:pPr>
        <w:pStyle w:val="NoSpacing"/>
        <w:ind w:left="5103"/>
        <w:jc w:val="right"/>
        <w:rPr>
          <w:rFonts w:ascii="Times New Roman" w:hAnsi="Times New Roman"/>
          <w:sz w:val="28"/>
          <w:szCs w:val="28"/>
        </w:rPr>
      </w:pPr>
      <w:r w:rsidRPr="0089067E">
        <w:rPr>
          <w:rFonts w:ascii="Times New Roman" w:hAnsi="Times New Roman"/>
          <w:sz w:val="28"/>
          <w:szCs w:val="28"/>
        </w:rPr>
        <w:t>Питерского муниципального района</w:t>
      </w:r>
    </w:p>
    <w:p w:rsidR="0089067E" w:rsidRPr="0089067E" w:rsidRDefault="0089067E" w:rsidP="0089067E">
      <w:pPr>
        <w:pStyle w:val="NoSpacing"/>
        <w:ind w:left="5103"/>
        <w:jc w:val="center"/>
        <w:rPr>
          <w:rFonts w:ascii="Times New Roman" w:hAnsi="Times New Roman"/>
          <w:sz w:val="28"/>
          <w:szCs w:val="28"/>
        </w:rPr>
      </w:pPr>
    </w:p>
    <w:p w:rsidR="00FA2161" w:rsidRPr="0089067E" w:rsidRDefault="00FA2161" w:rsidP="0089067E">
      <w:pPr>
        <w:pStyle w:val="NoSpacing"/>
        <w:jc w:val="center"/>
        <w:rPr>
          <w:rFonts w:ascii="Times New Roman" w:hAnsi="Times New Roman"/>
          <w:b/>
          <w:sz w:val="28"/>
          <w:szCs w:val="28"/>
        </w:rPr>
      </w:pPr>
      <w:r w:rsidRPr="0089067E">
        <w:rPr>
          <w:rFonts w:ascii="Times New Roman" w:hAnsi="Times New Roman"/>
          <w:b/>
          <w:sz w:val="28"/>
          <w:szCs w:val="28"/>
        </w:rPr>
        <w:t>Размеры ежемесячных доплат</w:t>
      </w:r>
    </w:p>
    <w:p w:rsidR="00FA2161" w:rsidRPr="0089067E" w:rsidRDefault="00FA2161" w:rsidP="0089067E">
      <w:pPr>
        <w:pStyle w:val="NoSpacing"/>
        <w:jc w:val="center"/>
        <w:rPr>
          <w:rFonts w:ascii="Times New Roman" w:hAnsi="Times New Roman"/>
          <w:b/>
          <w:sz w:val="28"/>
          <w:szCs w:val="28"/>
        </w:rPr>
      </w:pPr>
      <w:r w:rsidRPr="0089067E">
        <w:rPr>
          <w:rFonts w:ascii="Times New Roman" w:hAnsi="Times New Roman"/>
          <w:b/>
          <w:sz w:val="28"/>
          <w:szCs w:val="28"/>
        </w:rPr>
        <w:t>работникам  учреждений культуры, имеющим ученую степень, почетные звания, награжденным отраслевым почетным знаком</w:t>
      </w:r>
    </w:p>
    <w:p w:rsidR="0089067E" w:rsidRPr="0089067E" w:rsidRDefault="0089067E" w:rsidP="0089067E">
      <w:pPr>
        <w:pStyle w:val="NoSpacing"/>
        <w:rPr>
          <w:rFonts w:ascii="Times New Roman" w:hAnsi="Times New Roman"/>
          <w:b/>
          <w:sz w:val="28"/>
          <w:szCs w:val="28"/>
        </w:rPr>
      </w:pP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7"/>
        <w:gridCol w:w="2365"/>
      </w:tblGrid>
      <w:tr w:rsidR="00FA2161" w:rsidRPr="0089067E" w:rsidTr="0089067E">
        <w:tc>
          <w:tcPr>
            <w:tcW w:w="7797" w:type="dxa"/>
            <w:tcBorders>
              <w:top w:val="single" w:sz="4" w:space="0" w:color="auto"/>
              <w:left w:val="single" w:sz="4" w:space="0" w:color="auto"/>
              <w:bottom w:val="single" w:sz="4" w:space="0" w:color="auto"/>
              <w:right w:val="single" w:sz="4" w:space="0" w:color="auto"/>
            </w:tcBorders>
          </w:tcPr>
          <w:p w:rsidR="00FA2161" w:rsidRPr="0089067E" w:rsidRDefault="00FA2161" w:rsidP="0089067E">
            <w:pPr>
              <w:pStyle w:val="NoSpacing"/>
              <w:rPr>
                <w:rFonts w:ascii="Times New Roman" w:hAnsi="Times New Roman"/>
                <w:sz w:val="28"/>
                <w:szCs w:val="28"/>
              </w:rPr>
            </w:pPr>
            <w:r w:rsidRPr="0089067E">
              <w:rPr>
                <w:rFonts w:ascii="Times New Roman" w:hAnsi="Times New Roman"/>
                <w:sz w:val="28"/>
                <w:szCs w:val="28"/>
              </w:rPr>
              <w:t>Имеющим почетное звание «Заслуженный» (в том числе получившим почетное звание «Заслуженный работник культуры, артист …» в республиках, входивших в состав СССР до 31 декабря 1991 года)</w:t>
            </w:r>
          </w:p>
        </w:tc>
        <w:tc>
          <w:tcPr>
            <w:tcW w:w="2365"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20 процентов должностного оклада</w:t>
            </w:r>
          </w:p>
        </w:tc>
      </w:tr>
      <w:tr w:rsidR="00FA2161" w:rsidRPr="0089067E" w:rsidTr="0089067E">
        <w:tc>
          <w:tcPr>
            <w:tcW w:w="7797"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rPr>
                <w:rFonts w:ascii="Times New Roman" w:hAnsi="Times New Roman"/>
                <w:sz w:val="28"/>
                <w:szCs w:val="28"/>
              </w:rPr>
            </w:pPr>
            <w:r w:rsidRPr="0089067E">
              <w:rPr>
                <w:rFonts w:ascii="Times New Roman" w:hAnsi="Times New Roman"/>
                <w:sz w:val="28"/>
                <w:szCs w:val="28"/>
              </w:rPr>
              <w:t xml:space="preserve">Награжденным отраслевым почетным знаком </w:t>
            </w:r>
          </w:p>
        </w:tc>
        <w:tc>
          <w:tcPr>
            <w:tcW w:w="2365"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10 процентов должностного оклада</w:t>
            </w:r>
          </w:p>
        </w:tc>
      </w:tr>
    </w:tbl>
    <w:p w:rsidR="0089067E" w:rsidRPr="0089067E" w:rsidRDefault="0089067E" w:rsidP="008E423F">
      <w:pPr>
        <w:pStyle w:val="11"/>
        <w:spacing w:line="240" w:lineRule="auto"/>
        <w:ind w:left="5940" w:firstLine="0"/>
        <w:jc w:val="left"/>
        <w:outlineLvl w:val="0"/>
        <w:rPr>
          <w:sz w:val="28"/>
          <w:szCs w:val="28"/>
        </w:rPr>
      </w:pPr>
    </w:p>
    <w:p w:rsidR="0089067E" w:rsidRPr="0089067E" w:rsidRDefault="0089067E" w:rsidP="0089067E">
      <w:pPr>
        <w:pStyle w:val="NoSpacing"/>
        <w:ind w:firstLine="709"/>
        <w:jc w:val="right"/>
        <w:rPr>
          <w:rFonts w:ascii="Times New Roman" w:hAnsi="Times New Roman"/>
          <w:sz w:val="28"/>
          <w:szCs w:val="28"/>
        </w:rPr>
      </w:pPr>
      <w:r w:rsidRPr="0089067E">
        <w:rPr>
          <w:rFonts w:ascii="Times New Roman" w:hAnsi="Times New Roman"/>
          <w:sz w:val="28"/>
          <w:szCs w:val="28"/>
        </w:rPr>
        <w:br w:type="page"/>
      </w:r>
      <w:r w:rsidRPr="0089067E">
        <w:rPr>
          <w:rFonts w:ascii="Times New Roman" w:hAnsi="Times New Roman"/>
          <w:sz w:val="28"/>
          <w:szCs w:val="28"/>
        </w:rPr>
        <w:lastRenderedPageBreak/>
        <w:t>Приложение №1-</w:t>
      </w:r>
    </w:p>
    <w:p w:rsidR="0089067E" w:rsidRPr="0089067E" w:rsidRDefault="0089067E" w:rsidP="0089067E">
      <w:pPr>
        <w:pStyle w:val="NoSpacing"/>
        <w:ind w:firstLine="709"/>
        <w:jc w:val="right"/>
        <w:rPr>
          <w:rFonts w:ascii="Times New Roman" w:hAnsi="Times New Roman"/>
          <w:sz w:val="28"/>
          <w:szCs w:val="28"/>
        </w:rPr>
      </w:pPr>
      <w:r w:rsidRPr="0089067E">
        <w:rPr>
          <w:rFonts w:ascii="Times New Roman" w:hAnsi="Times New Roman"/>
          <w:sz w:val="28"/>
          <w:szCs w:val="28"/>
        </w:rPr>
        <w:t>к Положению об оплате труда</w:t>
      </w:r>
    </w:p>
    <w:p w:rsidR="0089067E" w:rsidRPr="0089067E" w:rsidRDefault="0089067E" w:rsidP="0089067E">
      <w:pPr>
        <w:pStyle w:val="NoSpacing"/>
        <w:ind w:firstLine="709"/>
        <w:jc w:val="right"/>
        <w:rPr>
          <w:rFonts w:ascii="Times New Roman" w:hAnsi="Times New Roman"/>
          <w:sz w:val="28"/>
          <w:szCs w:val="28"/>
        </w:rPr>
      </w:pPr>
      <w:r w:rsidRPr="0089067E">
        <w:rPr>
          <w:rFonts w:ascii="Times New Roman" w:hAnsi="Times New Roman"/>
          <w:sz w:val="28"/>
          <w:szCs w:val="28"/>
        </w:rPr>
        <w:t>работников учреждений культуры</w:t>
      </w:r>
    </w:p>
    <w:p w:rsidR="00FA2161" w:rsidRPr="0089067E" w:rsidRDefault="0089067E" w:rsidP="0089067E">
      <w:pPr>
        <w:pStyle w:val="11"/>
        <w:spacing w:line="240" w:lineRule="auto"/>
        <w:jc w:val="right"/>
        <w:outlineLvl w:val="0"/>
        <w:rPr>
          <w:sz w:val="28"/>
          <w:szCs w:val="28"/>
        </w:rPr>
      </w:pPr>
      <w:r w:rsidRPr="0089067E">
        <w:rPr>
          <w:sz w:val="28"/>
          <w:szCs w:val="28"/>
        </w:rPr>
        <w:t>Питерского муниципального района</w:t>
      </w:r>
    </w:p>
    <w:p w:rsidR="00FA2161" w:rsidRPr="0089067E" w:rsidRDefault="00FA2161" w:rsidP="0089067E">
      <w:pPr>
        <w:spacing w:after="0" w:line="240" w:lineRule="auto"/>
        <w:ind w:firstLine="709"/>
        <w:jc w:val="both"/>
        <w:rPr>
          <w:rFonts w:ascii="Times New Roman" w:hAnsi="Times New Roman"/>
          <w:sz w:val="28"/>
          <w:szCs w:val="28"/>
        </w:rPr>
      </w:pPr>
    </w:p>
    <w:p w:rsidR="00FA2161" w:rsidRPr="0089067E" w:rsidRDefault="00FA2161" w:rsidP="0089067E">
      <w:pPr>
        <w:pStyle w:val="NoSpacing"/>
        <w:jc w:val="center"/>
        <w:rPr>
          <w:rFonts w:ascii="Times New Roman" w:hAnsi="Times New Roman"/>
          <w:b/>
          <w:sz w:val="28"/>
          <w:szCs w:val="28"/>
        </w:rPr>
      </w:pPr>
      <w:r w:rsidRPr="0089067E">
        <w:rPr>
          <w:rFonts w:ascii="Times New Roman" w:hAnsi="Times New Roman"/>
          <w:b/>
          <w:sz w:val="28"/>
          <w:szCs w:val="28"/>
        </w:rPr>
        <w:t>ПОРЯДОК</w:t>
      </w:r>
    </w:p>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отнесения муниципальных бюджетных учреждений культуры  подведомственных Управлению культуры и кино администрации Питерского муниципального района</w:t>
      </w:r>
    </w:p>
    <w:p w:rsidR="00FA2161" w:rsidRPr="0089067E" w:rsidRDefault="00FA2161" w:rsidP="0089067E">
      <w:pPr>
        <w:pStyle w:val="NoSpacing"/>
        <w:ind w:firstLine="709"/>
        <w:jc w:val="both"/>
        <w:rPr>
          <w:rFonts w:ascii="Times New Roman" w:hAnsi="Times New Roman"/>
          <w:sz w:val="28"/>
          <w:szCs w:val="28"/>
        </w:rPr>
      </w:pPr>
    </w:p>
    <w:p w:rsidR="00FA2161" w:rsidRPr="0089067E" w:rsidRDefault="00FA2161" w:rsidP="0089067E">
      <w:pPr>
        <w:pStyle w:val="NoSpacing"/>
        <w:ind w:firstLine="709"/>
        <w:jc w:val="both"/>
        <w:rPr>
          <w:rFonts w:ascii="Times New Roman" w:hAnsi="Times New Roman"/>
          <w:b/>
          <w:sz w:val="28"/>
          <w:szCs w:val="28"/>
        </w:rPr>
      </w:pPr>
      <w:r w:rsidRPr="0089067E">
        <w:rPr>
          <w:rFonts w:ascii="Times New Roman" w:hAnsi="Times New Roman"/>
          <w:b/>
          <w:sz w:val="28"/>
          <w:szCs w:val="28"/>
        </w:rPr>
        <w:t>1. Общие положения</w:t>
      </w:r>
    </w:p>
    <w:p w:rsidR="0089067E" w:rsidRPr="0089067E" w:rsidRDefault="0089067E" w:rsidP="0089067E">
      <w:pPr>
        <w:pStyle w:val="NoSpacing"/>
        <w:ind w:firstLine="709"/>
        <w:jc w:val="both"/>
        <w:rPr>
          <w:rFonts w:ascii="Times New Roman" w:hAnsi="Times New Roman"/>
          <w:sz w:val="28"/>
          <w:szCs w:val="28"/>
        </w:rPr>
      </w:pPr>
    </w:p>
    <w:p w:rsidR="00FA2161" w:rsidRPr="0089067E" w:rsidRDefault="00FA2161" w:rsidP="0089067E">
      <w:pPr>
        <w:pStyle w:val="NoSpacing"/>
        <w:ind w:firstLine="709"/>
        <w:jc w:val="both"/>
        <w:rPr>
          <w:rFonts w:ascii="Times New Roman" w:hAnsi="Times New Roman"/>
          <w:sz w:val="28"/>
          <w:szCs w:val="28"/>
        </w:rPr>
      </w:pPr>
      <w:r w:rsidRPr="0089067E">
        <w:rPr>
          <w:rFonts w:ascii="Times New Roman" w:hAnsi="Times New Roman"/>
          <w:sz w:val="28"/>
          <w:szCs w:val="28"/>
        </w:rPr>
        <w:t>1.1. Настоящий Порядок предусматривает дифференциацию муниципальных бюджетных учреждений культуры и кино подведомственных Управлению культуры и кино администрации Питерского муниципального района к группам по оплате труда руководителей учреждений в зависимости от сложности и объема выполняемой работы.</w:t>
      </w:r>
    </w:p>
    <w:p w:rsidR="00FA2161" w:rsidRPr="0089067E" w:rsidRDefault="00FA2161" w:rsidP="0089067E">
      <w:pPr>
        <w:pStyle w:val="NoSpacing"/>
        <w:ind w:firstLine="709"/>
        <w:jc w:val="both"/>
        <w:rPr>
          <w:rFonts w:ascii="Times New Roman" w:hAnsi="Times New Roman"/>
          <w:sz w:val="28"/>
          <w:szCs w:val="28"/>
        </w:rPr>
      </w:pPr>
      <w:r w:rsidRPr="0089067E">
        <w:rPr>
          <w:rFonts w:ascii="Times New Roman" w:hAnsi="Times New Roman"/>
          <w:sz w:val="28"/>
          <w:szCs w:val="28"/>
        </w:rPr>
        <w:t>1.2. Соответствующая группа по оплате труда руководителей устанавливается при условии выполнения учреждением всех показателей предусмотренных настоящим Порядком. Производится один раз в год комиссией создаваемой приказом начальника Управления культуры и кино администрации Питерского муниципального района по результатам деятельности учреждений культуры и кино за предыдущий год на основании  данных статистической отчетности.</w:t>
      </w:r>
    </w:p>
    <w:p w:rsidR="0089067E" w:rsidRPr="0089067E" w:rsidRDefault="0089067E" w:rsidP="0089067E">
      <w:pPr>
        <w:pStyle w:val="NoSpacing"/>
        <w:ind w:firstLine="709"/>
        <w:jc w:val="both"/>
        <w:rPr>
          <w:rFonts w:ascii="Times New Roman" w:hAnsi="Times New Roman"/>
          <w:sz w:val="28"/>
          <w:szCs w:val="28"/>
        </w:rPr>
      </w:pPr>
    </w:p>
    <w:p w:rsidR="00FA2161" w:rsidRPr="0089067E" w:rsidRDefault="00FA2161" w:rsidP="0089067E">
      <w:pPr>
        <w:pStyle w:val="NoSpacing"/>
        <w:jc w:val="center"/>
        <w:rPr>
          <w:rFonts w:ascii="Times New Roman" w:hAnsi="Times New Roman"/>
          <w:b/>
          <w:sz w:val="28"/>
          <w:szCs w:val="28"/>
        </w:rPr>
      </w:pPr>
      <w:r w:rsidRPr="0089067E">
        <w:rPr>
          <w:rFonts w:ascii="Times New Roman" w:hAnsi="Times New Roman"/>
          <w:b/>
          <w:sz w:val="28"/>
          <w:szCs w:val="28"/>
        </w:rPr>
        <w:t>2. Объемные показатели отнесения к группам по оплате труда</w:t>
      </w:r>
    </w:p>
    <w:p w:rsidR="00FA2161" w:rsidRPr="0089067E" w:rsidRDefault="00FA2161" w:rsidP="0089067E">
      <w:pPr>
        <w:pStyle w:val="NoSpacing"/>
        <w:jc w:val="center"/>
        <w:rPr>
          <w:rFonts w:ascii="Times New Roman" w:hAnsi="Times New Roman"/>
          <w:b/>
          <w:sz w:val="28"/>
          <w:szCs w:val="28"/>
        </w:rPr>
      </w:pPr>
      <w:r w:rsidRPr="0089067E">
        <w:rPr>
          <w:rFonts w:ascii="Times New Roman" w:hAnsi="Times New Roman"/>
          <w:b/>
          <w:sz w:val="28"/>
          <w:szCs w:val="28"/>
        </w:rPr>
        <w:t>руководителей РМУК «Питерская межпоселенческая  центральная библиотека»</w:t>
      </w:r>
    </w:p>
    <w:p w:rsidR="0089067E" w:rsidRPr="0089067E" w:rsidRDefault="0089067E" w:rsidP="0089067E">
      <w:pPr>
        <w:pStyle w:val="NoSpacing"/>
        <w:ind w:firstLine="709"/>
        <w:jc w:val="both"/>
        <w:rPr>
          <w:rFonts w:ascii="Times New Roman" w:hAnsi="Times New Roman"/>
          <w:sz w:val="28"/>
          <w:szCs w:val="28"/>
        </w:rPr>
      </w:pPr>
    </w:p>
    <w:p w:rsidR="00FA2161" w:rsidRPr="0089067E" w:rsidRDefault="00FA2161" w:rsidP="0089067E">
      <w:pPr>
        <w:pStyle w:val="NoSpacing"/>
        <w:ind w:firstLine="709"/>
        <w:jc w:val="both"/>
        <w:rPr>
          <w:rFonts w:ascii="Times New Roman" w:hAnsi="Times New Roman"/>
          <w:sz w:val="28"/>
          <w:szCs w:val="28"/>
        </w:rPr>
      </w:pPr>
      <w:r w:rsidRPr="0089067E">
        <w:rPr>
          <w:rFonts w:ascii="Times New Roman" w:hAnsi="Times New Roman"/>
          <w:sz w:val="28"/>
          <w:szCs w:val="28"/>
        </w:rPr>
        <w:t>РМУК «Питерская межпоселенческая центральная библиотека» (РМУК «ПМЦБ») относится к группе по оплате труда руководителя исходя из числа чи</w:t>
      </w:r>
      <w:r w:rsidR="0089067E" w:rsidRPr="0089067E">
        <w:rPr>
          <w:rFonts w:ascii="Times New Roman" w:hAnsi="Times New Roman"/>
          <w:sz w:val="28"/>
          <w:szCs w:val="28"/>
        </w:rPr>
        <w:t>тателей и количества книговыдач</w:t>
      </w:r>
    </w:p>
    <w:p w:rsidR="0089067E" w:rsidRPr="0089067E" w:rsidRDefault="0089067E" w:rsidP="0089067E">
      <w:pPr>
        <w:pStyle w:val="NoSpacing"/>
        <w:ind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260"/>
        <w:gridCol w:w="3544"/>
      </w:tblGrid>
      <w:tr w:rsidR="00FA2161" w:rsidRPr="0089067E" w:rsidTr="0089067E">
        <w:tc>
          <w:tcPr>
            <w:tcW w:w="31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Группа по оплате труда</w:t>
            </w:r>
          </w:p>
        </w:tc>
        <w:tc>
          <w:tcPr>
            <w:tcW w:w="326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Число читателей за год (тыс.человек)</w:t>
            </w:r>
          </w:p>
        </w:tc>
        <w:tc>
          <w:tcPr>
            <w:tcW w:w="3544"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Количество книговыдач (тыс.экземпляров)</w:t>
            </w:r>
          </w:p>
        </w:tc>
      </w:tr>
      <w:tr w:rsidR="00FA2161" w:rsidRPr="0089067E" w:rsidTr="0089067E">
        <w:tc>
          <w:tcPr>
            <w:tcW w:w="31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От 25 до 50</w:t>
            </w:r>
          </w:p>
        </w:tc>
        <w:tc>
          <w:tcPr>
            <w:tcW w:w="3544"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от 525 до 1050</w:t>
            </w:r>
          </w:p>
        </w:tc>
      </w:tr>
      <w:tr w:rsidR="00FA2161" w:rsidRPr="0089067E" w:rsidTr="0089067E">
        <w:tc>
          <w:tcPr>
            <w:tcW w:w="31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До 25</w:t>
            </w:r>
          </w:p>
        </w:tc>
        <w:tc>
          <w:tcPr>
            <w:tcW w:w="3544"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До 525</w:t>
            </w:r>
          </w:p>
        </w:tc>
      </w:tr>
    </w:tbl>
    <w:p w:rsidR="0089067E" w:rsidRPr="0089067E" w:rsidRDefault="0089067E" w:rsidP="00DF32DA">
      <w:pPr>
        <w:pStyle w:val="NoSpacing"/>
        <w:jc w:val="both"/>
        <w:rPr>
          <w:rFonts w:ascii="Times New Roman" w:hAnsi="Times New Roman"/>
          <w:sz w:val="28"/>
          <w:szCs w:val="28"/>
        </w:rPr>
      </w:pPr>
    </w:p>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При отнесении к группе по оплате труда руководителей РМУК «ПМЦБ» учитывается общее годовое число книговыдач по РМУК «ПМЦБ» в целом, включая показатели филиалов.</w:t>
      </w:r>
    </w:p>
    <w:p w:rsidR="0089067E" w:rsidRPr="0089067E" w:rsidRDefault="0089067E" w:rsidP="00DF32DA">
      <w:pPr>
        <w:pStyle w:val="NoSpacing"/>
        <w:jc w:val="center"/>
        <w:rPr>
          <w:rFonts w:ascii="Times New Roman" w:hAnsi="Times New Roman"/>
          <w:b/>
          <w:sz w:val="28"/>
          <w:szCs w:val="28"/>
        </w:rPr>
      </w:pPr>
    </w:p>
    <w:p w:rsidR="0089067E" w:rsidRPr="0089067E" w:rsidRDefault="0089067E" w:rsidP="00DF32DA">
      <w:pPr>
        <w:pStyle w:val="NoSpacing"/>
        <w:jc w:val="center"/>
        <w:rPr>
          <w:rFonts w:ascii="Times New Roman" w:hAnsi="Times New Roman"/>
          <w:b/>
          <w:sz w:val="28"/>
          <w:szCs w:val="28"/>
        </w:rPr>
      </w:pPr>
    </w:p>
    <w:p w:rsidR="0089067E" w:rsidRPr="0089067E" w:rsidRDefault="00FA2161" w:rsidP="00DF32DA">
      <w:pPr>
        <w:pStyle w:val="NoSpacing"/>
        <w:jc w:val="center"/>
        <w:rPr>
          <w:rFonts w:ascii="Times New Roman" w:hAnsi="Times New Roman"/>
          <w:b/>
          <w:sz w:val="28"/>
          <w:szCs w:val="28"/>
        </w:rPr>
      </w:pPr>
      <w:r w:rsidRPr="0089067E">
        <w:rPr>
          <w:rFonts w:ascii="Times New Roman" w:hAnsi="Times New Roman"/>
          <w:b/>
          <w:sz w:val="28"/>
          <w:szCs w:val="28"/>
        </w:rPr>
        <w:lastRenderedPageBreak/>
        <w:t>3. Объемные показатели отнесения учреждений культурно-досугового</w:t>
      </w:r>
    </w:p>
    <w:p w:rsidR="00FA2161" w:rsidRPr="0089067E" w:rsidRDefault="00FA2161" w:rsidP="00DF32DA">
      <w:pPr>
        <w:pStyle w:val="NoSpacing"/>
        <w:jc w:val="center"/>
        <w:rPr>
          <w:rFonts w:ascii="Times New Roman" w:hAnsi="Times New Roman"/>
          <w:b/>
          <w:sz w:val="28"/>
          <w:szCs w:val="28"/>
        </w:rPr>
      </w:pPr>
      <w:r w:rsidRPr="0089067E">
        <w:rPr>
          <w:rFonts w:ascii="Times New Roman" w:hAnsi="Times New Roman"/>
          <w:b/>
          <w:sz w:val="28"/>
          <w:szCs w:val="28"/>
        </w:rPr>
        <w:t>типа к группам по оплате труда руководителей</w:t>
      </w:r>
    </w:p>
    <w:p w:rsidR="0089067E" w:rsidRPr="0089067E" w:rsidRDefault="0089067E" w:rsidP="00DF32DA">
      <w:pPr>
        <w:pStyle w:val="NoSpacing"/>
        <w:ind w:firstLine="851"/>
        <w:jc w:val="both"/>
        <w:rPr>
          <w:rFonts w:ascii="Times New Roman" w:hAnsi="Times New Roman"/>
          <w:sz w:val="28"/>
          <w:szCs w:val="28"/>
        </w:rPr>
      </w:pP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Для отнесения учреждений культурно-досугового типа к группам по оплате труда руководителей в зависимости от объема к сложности проводимой ими культурно-воспитательной работы устанавливаются следующие показатели:</w:t>
      </w:r>
    </w:p>
    <w:p w:rsidR="0089067E" w:rsidRPr="0089067E" w:rsidRDefault="0089067E" w:rsidP="00DF32DA">
      <w:pPr>
        <w:pStyle w:val="NoSpacing"/>
        <w:ind w:firstLine="851"/>
        <w:jc w:val="both"/>
        <w:rPr>
          <w:rFonts w:ascii="Times New Roman" w:hAnsi="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280"/>
      </w:tblGrid>
      <w:tr w:rsidR="00FA2161" w:rsidRPr="0089067E" w:rsidTr="0089067E">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Группа по оплате труда</w:t>
            </w:r>
          </w:p>
        </w:tc>
        <w:tc>
          <w:tcPr>
            <w:tcW w:w="528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Сумма условных единиц</w:t>
            </w:r>
          </w:p>
        </w:tc>
      </w:tr>
      <w:tr w:rsidR="00FA2161" w:rsidRPr="0089067E" w:rsidTr="0089067E">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3</w:t>
            </w:r>
          </w:p>
        </w:tc>
        <w:tc>
          <w:tcPr>
            <w:tcW w:w="528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от 150 до 220</w:t>
            </w:r>
          </w:p>
        </w:tc>
      </w:tr>
      <w:tr w:rsidR="00FA2161" w:rsidRPr="0089067E" w:rsidTr="0089067E">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4</w:t>
            </w:r>
          </w:p>
        </w:tc>
        <w:tc>
          <w:tcPr>
            <w:tcW w:w="528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от 80 до 150</w:t>
            </w:r>
          </w:p>
        </w:tc>
      </w:tr>
    </w:tbl>
    <w:p w:rsidR="0089067E" w:rsidRPr="0089067E" w:rsidRDefault="0089067E" w:rsidP="00DF32DA">
      <w:pPr>
        <w:pStyle w:val="NoSpacing"/>
        <w:ind w:firstLine="851"/>
        <w:jc w:val="both"/>
        <w:rPr>
          <w:rFonts w:ascii="Times New Roman" w:hAnsi="Times New Roman"/>
          <w:sz w:val="28"/>
          <w:szCs w:val="28"/>
        </w:rPr>
      </w:pPr>
    </w:p>
    <w:p w:rsidR="00FA2161" w:rsidRPr="0089067E" w:rsidRDefault="00FA2161" w:rsidP="0089067E">
      <w:pPr>
        <w:pStyle w:val="NoSpacing"/>
        <w:ind w:firstLine="709"/>
        <w:jc w:val="both"/>
        <w:rPr>
          <w:rFonts w:ascii="Times New Roman" w:hAnsi="Times New Roman"/>
          <w:sz w:val="28"/>
          <w:szCs w:val="28"/>
        </w:rPr>
      </w:pPr>
      <w:r w:rsidRPr="0089067E">
        <w:rPr>
          <w:rFonts w:ascii="Times New Roman" w:hAnsi="Times New Roman"/>
          <w:sz w:val="28"/>
          <w:szCs w:val="28"/>
        </w:rPr>
        <w:t>К клубным формированиям относятся кружки, коллективы и студии  любительского</w:t>
      </w:r>
      <w:r w:rsidR="0089067E" w:rsidRPr="0089067E">
        <w:rPr>
          <w:rFonts w:ascii="Times New Roman" w:hAnsi="Times New Roman"/>
          <w:sz w:val="28"/>
          <w:szCs w:val="28"/>
        </w:rPr>
        <w:t xml:space="preserve"> </w:t>
      </w:r>
      <w:r w:rsidRPr="0089067E">
        <w:rPr>
          <w:rFonts w:ascii="Times New Roman" w:hAnsi="Times New Roman"/>
          <w:sz w:val="28"/>
          <w:szCs w:val="28"/>
        </w:rPr>
        <w:t>художественного и технического творчества, любительские объединения и клубы по интересам школы и курсы прикладных знаний и навыков.</w:t>
      </w:r>
      <w:r w:rsidR="0089067E" w:rsidRPr="0089067E">
        <w:rPr>
          <w:rFonts w:ascii="Times New Roman" w:hAnsi="Times New Roman"/>
          <w:sz w:val="28"/>
          <w:szCs w:val="28"/>
        </w:rPr>
        <w:t xml:space="preserve"> </w:t>
      </w:r>
      <w:r w:rsidRPr="0089067E">
        <w:rPr>
          <w:rFonts w:ascii="Times New Roman" w:hAnsi="Times New Roman"/>
          <w:sz w:val="28"/>
          <w:szCs w:val="28"/>
        </w:rPr>
        <w:t>Группы физкультурно-оздоровительного и иного направления соответствующего основным принципам и видам деятельности культурно-досугового учреждения.</w:t>
      </w:r>
    </w:p>
    <w:p w:rsidR="00FA2161" w:rsidRPr="0089067E" w:rsidRDefault="00FA2161" w:rsidP="0089067E">
      <w:pPr>
        <w:pStyle w:val="NoSpacing"/>
        <w:ind w:firstLine="709"/>
        <w:jc w:val="both"/>
        <w:rPr>
          <w:rFonts w:ascii="Times New Roman" w:hAnsi="Times New Roman"/>
          <w:sz w:val="28"/>
          <w:szCs w:val="28"/>
        </w:rPr>
      </w:pPr>
      <w:r w:rsidRPr="0089067E">
        <w:rPr>
          <w:rFonts w:ascii="Times New Roman" w:hAnsi="Times New Roman"/>
          <w:sz w:val="28"/>
          <w:szCs w:val="28"/>
        </w:rPr>
        <w:t>В культурно-досуговые мероприятия включаются тематические вечера, диспуты, деловые игры, встречи за круглым столом, детские утренники, вечера для ветеранов войны и труда, подготовленные по специальному сценарию (плану), театрализованные праздники и представления, концерты  и спектакли, народные гуляния и карнавалы праздники района, семейные обряды и ритуалы, показательные выступления, сеансы одновременной игры в шахматы и шашки, дискотеки, благотворительные мероприятия и т.д.</w:t>
      </w:r>
    </w:p>
    <w:p w:rsidR="00FA2161" w:rsidRPr="0089067E" w:rsidRDefault="00FA2161" w:rsidP="0089067E">
      <w:pPr>
        <w:pStyle w:val="NoSpacing"/>
        <w:ind w:firstLine="709"/>
        <w:jc w:val="both"/>
        <w:rPr>
          <w:rFonts w:ascii="Times New Roman" w:hAnsi="Times New Roman"/>
          <w:sz w:val="28"/>
          <w:szCs w:val="28"/>
        </w:rPr>
      </w:pPr>
      <w:r w:rsidRPr="0089067E">
        <w:rPr>
          <w:rFonts w:ascii="Times New Roman" w:hAnsi="Times New Roman"/>
          <w:sz w:val="28"/>
          <w:szCs w:val="28"/>
        </w:rPr>
        <w:t>Количество условных единиц определяется следующим образом</w:t>
      </w:r>
    </w:p>
    <w:p w:rsidR="0089067E" w:rsidRPr="0089067E" w:rsidRDefault="0089067E" w:rsidP="00DF32DA">
      <w:pPr>
        <w:pStyle w:val="NoSpacing"/>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2019"/>
        <w:gridCol w:w="3191"/>
      </w:tblGrid>
      <w:tr w:rsidR="00FA2161" w:rsidRPr="0089067E" w:rsidTr="0089067E">
        <w:tc>
          <w:tcPr>
            <w:tcW w:w="482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Количество клубных формирований</w:t>
            </w:r>
          </w:p>
        </w:tc>
        <w:tc>
          <w:tcPr>
            <w:tcW w:w="20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5 единиц</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За одно клубное формирование</w:t>
            </w:r>
          </w:p>
        </w:tc>
      </w:tr>
      <w:tr w:rsidR="00FA2161" w:rsidRPr="0089067E" w:rsidTr="0089067E">
        <w:tc>
          <w:tcPr>
            <w:tcW w:w="482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Количество культурно-досуговых мероприятий на платной основе на одного творческого работника</w:t>
            </w:r>
          </w:p>
        </w:tc>
        <w:tc>
          <w:tcPr>
            <w:tcW w:w="20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1 единица</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За каждое мероприятие</w:t>
            </w:r>
          </w:p>
        </w:tc>
      </w:tr>
      <w:tr w:rsidR="00FA2161" w:rsidRPr="0089067E" w:rsidTr="0089067E">
        <w:tc>
          <w:tcPr>
            <w:tcW w:w="482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Количество коллективов имеющих звание «Народный» (образцовый)</w:t>
            </w:r>
          </w:p>
        </w:tc>
        <w:tc>
          <w:tcPr>
            <w:tcW w:w="20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10 единиц</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За каждый коллектив</w:t>
            </w:r>
          </w:p>
        </w:tc>
      </w:tr>
      <w:tr w:rsidR="00FA2161" w:rsidRPr="0089067E" w:rsidTr="0089067E">
        <w:tc>
          <w:tcPr>
            <w:tcW w:w="482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Количество концертов имя данных</w:t>
            </w:r>
          </w:p>
        </w:tc>
        <w:tc>
          <w:tcPr>
            <w:tcW w:w="20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1 единица</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За каждый концерт</w:t>
            </w:r>
          </w:p>
        </w:tc>
      </w:tr>
      <w:tr w:rsidR="00FA2161" w:rsidRPr="0089067E" w:rsidTr="0089067E">
        <w:tc>
          <w:tcPr>
            <w:tcW w:w="482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Количество видов платных услуг</w:t>
            </w:r>
          </w:p>
        </w:tc>
        <w:tc>
          <w:tcPr>
            <w:tcW w:w="20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2 единицы</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За каждый вид платных услуг</w:t>
            </w:r>
          </w:p>
        </w:tc>
      </w:tr>
      <w:tr w:rsidR="00FA2161" w:rsidRPr="0089067E" w:rsidTr="0089067E">
        <w:tc>
          <w:tcPr>
            <w:tcW w:w="10030" w:type="dxa"/>
            <w:gridSpan w:val="3"/>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Участие творческих коллективов смотрах, фестивалях, конкурсах</w:t>
            </w:r>
          </w:p>
        </w:tc>
      </w:tr>
      <w:tr w:rsidR="00FA2161" w:rsidRPr="0089067E" w:rsidTr="0089067E">
        <w:tc>
          <w:tcPr>
            <w:tcW w:w="482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международных</w:t>
            </w:r>
          </w:p>
        </w:tc>
        <w:tc>
          <w:tcPr>
            <w:tcW w:w="20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15 единиц</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За каждое участие</w:t>
            </w:r>
          </w:p>
        </w:tc>
      </w:tr>
      <w:tr w:rsidR="00FA2161" w:rsidRPr="0089067E" w:rsidTr="0089067E">
        <w:tc>
          <w:tcPr>
            <w:tcW w:w="482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всероссийских</w:t>
            </w:r>
          </w:p>
        </w:tc>
        <w:tc>
          <w:tcPr>
            <w:tcW w:w="20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10 единиц</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За каждое участие</w:t>
            </w:r>
          </w:p>
        </w:tc>
      </w:tr>
      <w:tr w:rsidR="00FA2161" w:rsidRPr="0089067E" w:rsidTr="0089067E">
        <w:tc>
          <w:tcPr>
            <w:tcW w:w="482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межрегиональных</w:t>
            </w:r>
          </w:p>
        </w:tc>
        <w:tc>
          <w:tcPr>
            <w:tcW w:w="20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5 единиц</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За каждое участие</w:t>
            </w:r>
          </w:p>
        </w:tc>
      </w:tr>
      <w:tr w:rsidR="00FA2161" w:rsidRPr="0089067E" w:rsidTr="0089067E">
        <w:tc>
          <w:tcPr>
            <w:tcW w:w="482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региональных</w:t>
            </w:r>
          </w:p>
        </w:tc>
        <w:tc>
          <w:tcPr>
            <w:tcW w:w="20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4 единиц</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За каждое участие</w:t>
            </w:r>
          </w:p>
        </w:tc>
      </w:tr>
      <w:tr w:rsidR="00FA2161" w:rsidRPr="0089067E" w:rsidTr="0089067E">
        <w:tc>
          <w:tcPr>
            <w:tcW w:w="482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межмуниципальных</w:t>
            </w:r>
          </w:p>
        </w:tc>
        <w:tc>
          <w:tcPr>
            <w:tcW w:w="20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3 единиц</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За каждое участие</w:t>
            </w:r>
          </w:p>
        </w:tc>
      </w:tr>
      <w:tr w:rsidR="00FA2161" w:rsidRPr="0089067E" w:rsidTr="0089067E">
        <w:tc>
          <w:tcPr>
            <w:tcW w:w="482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lastRenderedPageBreak/>
              <w:t>районных (окружных)</w:t>
            </w:r>
          </w:p>
        </w:tc>
        <w:tc>
          <w:tcPr>
            <w:tcW w:w="20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2 единиц</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За каждое участие</w:t>
            </w:r>
          </w:p>
        </w:tc>
      </w:tr>
      <w:tr w:rsidR="00FA2161" w:rsidRPr="0089067E" w:rsidTr="0089067E">
        <w:tc>
          <w:tcPr>
            <w:tcW w:w="482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Численность участников в постоянно действующих в течение года кружках художественной самодеятельности</w:t>
            </w:r>
          </w:p>
        </w:tc>
        <w:tc>
          <w:tcPr>
            <w:tcW w:w="20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5 единиц</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За каждые 20 участников художественной самодеятельности на одного работника кружка</w:t>
            </w:r>
          </w:p>
        </w:tc>
      </w:tr>
    </w:tbl>
    <w:p w:rsidR="0089067E" w:rsidRPr="0089067E" w:rsidRDefault="0089067E" w:rsidP="00DF32DA">
      <w:pPr>
        <w:pStyle w:val="NoSpacing"/>
        <w:ind w:firstLine="851"/>
        <w:jc w:val="both"/>
        <w:rPr>
          <w:rFonts w:ascii="Times New Roman" w:hAnsi="Times New Roman"/>
          <w:sz w:val="28"/>
          <w:szCs w:val="28"/>
        </w:rPr>
      </w:pP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Сельские клубы относятся к группам по оплате труда руководителей в зависимости от количества постоянно действующих в течение года клубных формирований, культурно-досуговых мероприятий на платной основе по следующим показателям (в условных единицах)</w:t>
      </w:r>
    </w:p>
    <w:p w:rsidR="00FA2161" w:rsidRPr="0089067E" w:rsidRDefault="00FA2161" w:rsidP="00DF32DA">
      <w:pPr>
        <w:pStyle w:val="NoSpacing"/>
        <w:jc w:val="both"/>
        <w:rPr>
          <w:rFonts w:ascii="Times New Roman" w:hAnsi="Times New Roman"/>
          <w:sz w:val="28"/>
          <w:szCs w:val="28"/>
        </w:rPr>
      </w:pP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785"/>
      </w:tblGrid>
      <w:tr w:rsidR="0089067E" w:rsidRPr="0089067E" w:rsidTr="0089067E">
        <w:tc>
          <w:tcPr>
            <w:tcW w:w="5245" w:type="dxa"/>
            <w:tcBorders>
              <w:top w:val="single" w:sz="4" w:space="0" w:color="auto"/>
              <w:left w:val="single" w:sz="4" w:space="0" w:color="auto"/>
              <w:bottom w:val="single" w:sz="4" w:space="0" w:color="auto"/>
              <w:right w:val="single" w:sz="4" w:space="0" w:color="auto"/>
            </w:tcBorders>
          </w:tcPr>
          <w:p w:rsidR="0089067E" w:rsidRPr="0089067E" w:rsidRDefault="0089067E" w:rsidP="0089067E">
            <w:pPr>
              <w:pStyle w:val="NoSpacing"/>
              <w:jc w:val="center"/>
              <w:rPr>
                <w:rFonts w:ascii="Times New Roman" w:hAnsi="Times New Roman"/>
                <w:sz w:val="28"/>
                <w:szCs w:val="28"/>
              </w:rPr>
            </w:pPr>
            <w:r w:rsidRPr="0089067E">
              <w:rPr>
                <w:rFonts w:ascii="Times New Roman" w:hAnsi="Times New Roman"/>
                <w:sz w:val="28"/>
                <w:szCs w:val="28"/>
              </w:rPr>
              <w:t>Группа по оплате труда</w:t>
            </w:r>
          </w:p>
        </w:tc>
        <w:tc>
          <w:tcPr>
            <w:tcW w:w="4785" w:type="dxa"/>
            <w:tcBorders>
              <w:top w:val="single" w:sz="4" w:space="0" w:color="auto"/>
              <w:left w:val="single" w:sz="4" w:space="0" w:color="auto"/>
              <w:bottom w:val="single" w:sz="4" w:space="0" w:color="auto"/>
              <w:right w:val="single" w:sz="4" w:space="0" w:color="auto"/>
            </w:tcBorders>
          </w:tcPr>
          <w:p w:rsidR="0089067E" w:rsidRPr="0089067E" w:rsidRDefault="0089067E" w:rsidP="0089067E">
            <w:pPr>
              <w:pStyle w:val="NoSpacing"/>
              <w:jc w:val="center"/>
              <w:rPr>
                <w:rFonts w:ascii="Times New Roman" w:hAnsi="Times New Roman"/>
                <w:sz w:val="28"/>
                <w:szCs w:val="28"/>
              </w:rPr>
            </w:pPr>
            <w:r w:rsidRPr="0089067E">
              <w:rPr>
                <w:rFonts w:ascii="Times New Roman" w:hAnsi="Times New Roman"/>
                <w:sz w:val="28"/>
                <w:szCs w:val="28"/>
              </w:rPr>
              <w:t>Сумма условных единиц</w:t>
            </w:r>
          </w:p>
        </w:tc>
      </w:tr>
      <w:tr w:rsidR="0089067E" w:rsidRPr="0089067E" w:rsidTr="0089067E">
        <w:tc>
          <w:tcPr>
            <w:tcW w:w="5245" w:type="dxa"/>
            <w:tcBorders>
              <w:top w:val="single" w:sz="4" w:space="0" w:color="auto"/>
              <w:left w:val="single" w:sz="4" w:space="0" w:color="auto"/>
              <w:bottom w:val="single" w:sz="4" w:space="0" w:color="auto"/>
              <w:right w:val="single" w:sz="4" w:space="0" w:color="auto"/>
            </w:tcBorders>
          </w:tcPr>
          <w:p w:rsidR="0089067E" w:rsidRPr="0089067E" w:rsidRDefault="0089067E" w:rsidP="0089067E">
            <w:pPr>
              <w:pStyle w:val="NoSpacing"/>
              <w:jc w:val="center"/>
              <w:rPr>
                <w:rFonts w:ascii="Times New Roman" w:hAnsi="Times New Roman"/>
                <w:sz w:val="28"/>
                <w:szCs w:val="28"/>
              </w:rPr>
            </w:pPr>
            <w:r w:rsidRPr="0089067E">
              <w:rPr>
                <w:rFonts w:ascii="Times New Roman" w:hAnsi="Times New Roman"/>
                <w:sz w:val="28"/>
                <w:szCs w:val="28"/>
              </w:rPr>
              <w:t>3</w:t>
            </w:r>
          </w:p>
        </w:tc>
        <w:tc>
          <w:tcPr>
            <w:tcW w:w="4785" w:type="dxa"/>
            <w:tcBorders>
              <w:top w:val="single" w:sz="4" w:space="0" w:color="auto"/>
              <w:left w:val="single" w:sz="4" w:space="0" w:color="auto"/>
              <w:bottom w:val="single" w:sz="4" w:space="0" w:color="auto"/>
              <w:right w:val="single" w:sz="4" w:space="0" w:color="auto"/>
            </w:tcBorders>
          </w:tcPr>
          <w:p w:rsidR="0089067E" w:rsidRPr="0089067E" w:rsidRDefault="0089067E" w:rsidP="0089067E">
            <w:pPr>
              <w:pStyle w:val="NoSpacing"/>
              <w:jc w:val="center"/>
              <w:rPr>
                <w:rFonts w:ascii="Times New Roman" w:hAnsi="Times New Roman"/>
                <w:sz w:val="28"/>
                <w:szCs w:val="28"/>
              </w:rPr>
            </w:pPr>
            <w:r w:rsidRPr="0089067E">
              <w:rPr>
                <w:rFonts w:ascii="Times New Roman" w:hAnsi="Times New Roman"/>
                <w:sz w:val="28"/>
                <w:szCs w:val="28"/>
              </w:rPr>
              <w:t>от 200 до 300</w:t>
            </w:r>
          </w:p>
        </w:tc>
      </w:tr>
      <w:tr w:rsidR="0089067E" w:rsidRPr="0089067E" w:rsidTr="0089067E">
        <w:tc>
          <w:tcPr>
            <w:tcW w:w="5245" w:type="dxa"/>
            <w:tcBorders>
              <w:top w:val="single" w:sz="4" w:space="0" w:color="auto"/>
              <w:left w:val="single" w:sz="4" w:space="0" w:color="auto"/>
              <w:bottom w:val="single" w:sz="4" w:space="0" w:color="auto"/>
              <w:right w:val="single" w:sz="4" w:space="0" w:color="auto"/>
            </w:tcBorders>
          </w:tcPr>
          <w:p w:rsidR="0089067E" w:rsidRPr="0089067E" w:rsidRDefault="0089067E" w:rsidP="0089067E">
            <w:pPr>
              <w:pStyle w:val="NoSpacing"/>
              <w:jc w:val="center"/>
              <w:rPr>
                <w:rFonts w:ascii="Times New Roman" w:hAnsi="Times New Roman"/>
                <w:sz w:val="28"/>
                <w:szCs w:val="28"/>
              </w:rPr>
            </w:pPr>
            <w:r w:rsidRPr="0089067E">
              <w:rPr>
                <w:rFonts w:ascii="Times New Roman" w:hAnsi="Times New Roman"/>
                <w:sz w:val="28"/>
                <w:szCs w:val="28"/>
              </w:rPr>
              <w:t>4</w:t>
            </w:r>
          </w:p>
        </w:tc>
        <w:tc>
          <w:tcPr>
            <w:tcW w:w="4785" w:type="dxa"/>
            <w:tcBorders>
              <w:top w:val="single" w:sz="4" w:space="0" w:color="auto"/>
              <w:left w:val="single" w:sz="4" w:space="0" w:color="auto"/>
              <w:bottom w:val="single" w:sz="4" w:space="0" w:color="auto"/>
              <w:right w:val="single" w:sz="4" w:space="0" w:color="auto"/>
            </w:tcBorders>
          </w:tcPr>
          <w:p w:rsidR="0089067E" w:rsidRPr="0089067E" w:rsidRDefault="0089067E" w:rsidP="0089067E">
            <w:pPr>
              <w:pStyle w:val="NoSpacing"/>
              <w:jc w:val="center"/>
              <w:rPr>
                <w:rFonts w:ascii="Times New Roman" w:hAnsi="Times New Roman"/>
                <w:sz w:val="28"/>
                <w:szCs w:val="28"/>
              </w:rPr>
            </w:pPr>
            <w:r w:rsidRPr="0089067E">
              <w:rPr>
                <w:rFonts w:ascii="Times New Roman" w:hAnsi="Times New Roman"/>
                <w:sz w:val="28"/>
                <w:szCs w:val="28"/>
              </w:rPr>
              <w:t>от 100 до 200</w:t>
            </w:r>
          </w:p>
        </w:tc>
      </w:tr>
    </w:tbl>
    <w:p w:rsidR="00FA2161" w:rsidRPr="0089067E" w:rsidRDefault="00FA2161" w:rsidP="00DF32DA">
      <w:pPr>
        <w:pStyle w:val="NoSpacing"/>
        <w:jc w:val="both"/>
        <w:rPr>
          <w:rFonts w:ascii="Times New Roman" w:hAnsi="Times New Roman"/>
          <w:sz w:val="28"/>
          <w:szCs w:val="28"/>
        </w:rPr>
      </w:pPr>
    </w:p>
    <w:p w:rsidR="00FA2161" w:rsidRPr="0089067E" w:rsidRDefault="00FA2161" w:rsidP="00DF32DA">
      <w:pPr>
        <w:pStyle w:val="NoSpacing"/>
        <w:jc w:val="center"/>
        <w:rPr>
          <w:rFonts w:ascii="Times New Roman" w:hAnsi="Times New Roman"/>
          <w:sz w:val="28"/>
          <w:szCs w:val="28"/>
        </w:rPr>
      </w:pPr>
      <w:r w:rsidRPr="0089067E">
        <w:rPr>
          <w:rFonts w:ascii="Times New Roman" w:hAnsi="Times New Roman"/>
          <w:sz w:val="28"/>
          <w:szCs w:val="28"/>
        </w:rPr>
        <w:t>Количество условных единиц определяется следующим образом:</w:t>
      </w:r>
    </w:p>
    <w:p w:rsidR="0089067E" w:rsidRPr="0089067E" w:rsidRDefault="0089067E" w:rsidP="00DF32DA">
      <w:pPr>
        <w:pStyle w:val="NoSpacing"/>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1594"/>
        <w:gridCol w:w="3191"/>
      </w:tblGrid>
      <w:tr w:rsidR="00FA2161" w:rsidRPr="0089067E" w:rsidTr="0089067E">
        <w:tc>
          <w:tcPr>
            <w:tcW w:w="5245"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Количество клубных формирований</w:t>
            </w:r>
          </w:p>
        </w:tc>
        <w:tc>
          <w:tcPr>
            <w:tcW w:w="1594"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10 единиц</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За одно клубное формирование</w:t>
            </w:r>
          </w:p>
        </w:tc>
      </w:tr>
      <w:tr w:rsidR="00FA2161" w:rsidRPr="0089067E" w:rsidTr="0089067E">
        <w:tc>
          <w:tcPr>
            <w:tcW w:w="5245"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Количество культурно-досуговых мероприятий  на платной основе</w:t>
            </w:r>
          </w:p>
        </w:tc>
        <w:tc>
          <w:tcPr>
            <w:tcW w:w="1594"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1 единиц</w:t>
            </w:r>
          </w:p>
        </w:tc>
        <w:tc>
          <w:tcPr>
            <w:tcW w:w="3191"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За каждое мероприятие</w:t>
            </w:r>
          </w:p>
        </w:tc>
      </w:tr>
    </w:tbl>
    <w:p w:rsidR="00FA2161" w:rsidRPr="0089067E" w:rsidRDefault="00FA2161" w:rsidP="00DF32DA">
      <w:pPr>
        <w:pStyle w:val="NoSpacing"/>
        <w:jc w:val="both"/>
        <w:rPr>
          <w:rFonts w:ascii="Times New Roman" w:hAnsi="Times New Roman"/>
          <w:sz w:val="28"/>
          <w:szCs w:val="28"/>
        </w:rPr>
      </w:pPr>
    </w:p>
    <w:p w:rsidR="00FA2161" w:rsidRPr="0089067E" w:rsidRDefault="00FA2161" w:rsidP="0089067E">
      <w:pPr>
        <w:pStyle w:val="NoSpacing"/>
        <w:ind w:firstLine="709"/>
        <w:jc w:val="both"/>
        <w:rPr>
          <w:rFonts w:ascii="Times New Roman" w:hAnsi="Times New Roman"/>
          <w:sz w:val="28"/>
          <w:szCs w:val="28"/>
        </w:rPr>
      </w:pPr>
      <w:r w:rsidRPr="0089067E">
        <w:rPr>
          <w:rFonts w:ascii="Times New Roman" w:hAnsi="Times New Roman"/>
          <w:sz w:val="28"/>
          <w:szCs w:val="28"/>
        </w:rPr>
        <w:t>1.</w:t>
      </w:r>
      <w:r w:rsidR="0089067E" w:rsidRPr="0089067E">
        <w:rPr>
          <w:rFonts w:ascii="Times New Roman" w:hAnsi="Times New Roman"/>
          <w:sz w:val="28"/>
          <w:szCs w:val="28"/>
        </w:rPr>
        <w:t xml:space="preserve"> </w:t>
      </w:r>
      <w:r w:rsidRPr="0089067E">
        <w:rPr>
          <w:rFonts w:ascii="Times New Roman" w:hAnsi="Times New Roman"/>
          <w:sz w:val="28"/>
          <w:szCs w:val="28"/>
        </w:rPr>
        <w:t>Количество культурно-досуговых мероприятий на платной основе на одного творческого работника определяется следующим образом:</w:t>
      </w:r>
    </w:p>
    <w:p w:rsidR="00FA2161" w:rsidRPr="0089067E" w:rsidRDefault="00FA2161" w:rsidP="0089067E">
      <w:pPr>
        <w:pStyle w:val="NoSpacing"/>
        <w:ind w:firstLine="709"/>
        <w:jc w:val="both"/>
        <w:rPr>
          <w:rFonts w:ascii="Times New Roman" w:hAnsi="Times New Roman"/>
          <w:sz w:val="28"/>
          <w:szCs w:val="28"/>
        </w:rPr>
      </w:pPr>
      <w:r w:rsidRPr="0089067E">
        <w:rPr>
          <w:rFonts w:ascii="Times New Roman" w:hAnsi="Times New Roman"/>
          <w:sz w:val="28"/>
          <w:szCs w:val="28"/>
        </w:rPr>
        <w:t>Количество культурно-досуговых мероприятий на платной основе предусмотренных в примечании делится на число творческих работников согласно Примечанию</w:t>
      </w:r>
    </w:p>
    <w:p w:rsidR="00FA2161" w:rsidRPr="0089067E" w:rsidRDefault="00FA2161" w:rsidP="0089067E">
      <w:pPr>
        <w:pStyle w:val="NoSpacing"/>
        <w:ind w:firstLine="709"/>
        <w:jc w:val="both"/>
        <w:rPr>
          <w:rFonts w:ascii="Times New Roman" w:hAnsi="Times New Roman"/>
          <w:sz w:val="28"/>
          <w:szCs w:val="28"/>
        </w:rPr>
      </w:pPr>
      <w:r w:rsidRPr="0089067E">
        <w:rPr>
          <w:rFonts w:ascii="Times New Roman" w:hAnsi="Times New Roman"/>
          <w:sz w:val="28"/>
          <w:szCs w:val="28"/>
        </w:rPr>
        <w:t>Численность работников в постоянно действующих в течении года кружках художественной самодеятельности на одного работника кружка определяется путем деления численности  участников в кружках на число работников в кружках.</w:t>
      </w:r>
    </w:p>
    <w:p w:rsidR="00FA2161" w:rsidRPr="0089067E" w:rsidRDefault="00FA2161" w:rsidP="0089067E">
      <w:pPr>
        <w:pStyle w:val="NoSpacing"/>
        <w:ind w:firstLine="709"/>
        <w:jc w:val="both"/>
        <w:rPr>
          <w:rFonts w:ascii="Times New Roman" w:hAnsi="Times New Roman"/>
          <w:sz w:val="28"/>
          <w:szCs w:val="28"/>
        </w:rPr>
      </w:pPr>
      <w:r w:rsidRPr="0089067E">
        <w:rPr>
          <w:rFonts w:ascii="Times New Roman" w:hAnsi="Times New Roman"/>
          <w:sz w:val="28"/>
          <w:szCs w:val="28"/>
        </w:rPr>
        <w:t>2. Передвижные клубные учреждения (автоклубы, культбригады), не являющиеся структурным подразделением учреждения культуры клубного типа относятся к группам по оплате труда руководителей в зависимости  от количества культурно-досуговых мероприятий, программ имеющихся в репертуаре; коллективов, имеющих звание «народный» обслуживаемых населенных пунктов; видов платных услуг, оказываемых населению в течение года по следующим показателям ( в условных единицах):</w:t>
      </w:r>
    </w:p>
    <w:p w:rsidR="0089067E" w:rsidRPr="0089067E" w:rsidRDefault="0089067E" w:rsidP="0089067E">
      <w:pPr>
        <w:pStyle w:val="NoSpacing"/>
        <w:ind w:firstLine="709"/>
        <w:jc w:val="both"/>
        <w:rPr>
          <w:rFonts w:ascii="Times New Roman" w:hAnsi="Times New Roman"/>
          <w:sz w:val="28"/>
          <w:szCs w:val="28"/>
        </w:rPr>
      </w:pP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280"/>
      </w:tblGrid>
      <w:tr w:rsidR="0089067E" w:rsidRPr="0089067E" w:rsidTr="0089067E">
        <w:trPr>
          <w:jc w:val="center"/>
        </w:trPr>
        <w:tc>
          <w:tcPr>
            <w:tcW w:w="4785" w:type="dxa"/>
            <w:tcBorders>
              <w:top w:val="single" w:sz="4" w:space="0" w:color="auto"/>
              <w:left w:val="single" w:sz="4" w:space="0" w:color="auto"/>
              <w:bottom w:val="single" w:sz="4" w:space="0" w:color="auto"/>
              <w:right w:val="single" w:sz="4" w:space="0" w:color="auto"/>
            </w:tcBorders>
          </w:tcPr>
          <w:p w:rsidR="0089067E" w:rsidRPr="0089067E" w:rsidRDefault="0089067E" w:rsidP="0089067E">
            <w:pPr>
              <w:pStyle w:val="NoSpacing"/>
              <w:jc w:val="center"/>
              <w:rPr>
                <w:rFonts w:ascii="Times New Roman" w:hAnsi="Times New Roman"/>
                <w:sz w:val="28"/>
                <w:szCs w:val="28"/>
              </w:rPr>
            </w:pPr>
            <w:r w:rsidRPr="0089067E">
              <w:rPr>
                <w:rFonts w:ascii="Times New Roman" w:hAnsi="Times New Roman"/>
                <w:sz w:val="28"/>
                <w:szCs w:val="28"/>
              </w:rPr>
              <w:lastRenderedPageBreak/>
              <w:t>Группа по оплате труда</w:t>
            </w:r>
          </w:p>
        </w:tc>
        <w:tc>
          <w:tcPr>
            <w:tcW w:w="5280" w:type="dxa"/>
            <w:tcBorders>
              <w:top w:val="single" w:sz="4" w:space="0" w:color="auto"/>
              <w:left w:val="single" w:sz="4" w:space="0" w:color="auto"/>
              <w:bottom w:val="single" w:sz="4" w:space="0" w:color="auto"/>
              <w:right w:val="single" w:sz="4" w:space="0" w:color="auto"/>
            </w:tcBorders>
          </w:tcPr>
          <w:p w:rsidR="0089067E" w:rsidRPr="0089067E" w:rsidRDefault="0089067E" w:rsidP="0089067E">
            <w:pPr>
              <w:pStyle w:val="NoSpacing"/>
              <w:jc w:val="center"/>
              <w:rPr>
                <w:rFonts w:ascii="Times New Roman" w:hAnsi="Times New Roman"/>
                <w:sz w:val="28"/>
                <w:szCs w:val="28"/>
              </w:rPr>
            </w:pPr>
            <w:r w:rsidRPr="0089067E">
              <w:rPr>
                <w:rFonts w:ascii="Times New Roman" w:hAnsi="Times New Roman"/>
                <w:sz w:val="28"/>
                <w:szCs w:val="28"/>
              </w:rPr>
              <w:t>Сумма условных единиц</w:t>
            </w:r>
          </w:p>
        </w:tc>
      </w:tr>
      <w:tr w:rsidR="0089067E" w:rsidRPr="0089067E" w:rsidTr="0089067E">
        <w:trPr>
          <w:jc w:val="center"/>
        </w:trPr>
        <w:tc>
          <w:tcPr>
            <w:tcW w:w="4785" w:type="dxa"/>
            <w:tcBorders>
              <w:top w:val="single" w:sz="4" w:space="0" w:color="auto"/>
              <w:left w:val="single" w:sz="4" w:space="0" w:color="auto"/>
              <w:bottom w:val="single" w:sz="4" w:space="0" w:color="auto"/>
              <w:right w:val="single" w:sz="4" w:space="0" w:color="auto"/>
            </w:tcBorders>
          </w:tcPr>
          <w:p w:rsidR="0089067E" w:rsidRPr="0089067E" w:rsidRDefault="0089067E" w:rsidP="0089067E">
            <w:pPr>
              <w:pStyle w:val="NoSpacing"/>
              <w:jc w:val="center"/>
              <w:rPr>
                <w:rFonts w:ascii="Times New Roman" w:hAnsi="Times New Roman"/>
                <w:sz w:val="28"/>
                <w:szCs w:val="28"/>
              </w:rPr>
            </w:pPr>
            <w:r w:rsidRPr="0089067E">
              <w:rPr>
                <w:rFonts w:ascii="Times New Roman" w:hAnsi="Times New Roman"/>
                <w:sz w:val="28"/>
                <w:szCs w:val="28"/>
              </w:rPr>
              <w:t>3</w:t>
            </w:r>
          </w:p>
        </w:tc>
        <w:tc>
          <w:tcPr>
            <w:tcW w:w="5280" w:type="dxa"/>
            <w:tcBorders>
              <w:top w:val="single" w:sz="4" w:space="0" w:color="auto"/>
              <w:left w:val="single" w:sz="4" w:space="0" w:color="auto"/>
              <w:bottom w:val="single" w:sz="4" w:space="0" w:color="auto"/>
              <w:right w:val="single" w:sz="4" w:space="0" w:color="auto"/>
            </w:tcBorders>
          </w:tcPr>
          <w:p w:rsidR="0089067E" w:rsidRPr="0089067E" w:rsidRDefault="0089067E" w:rsidP="0089067E">
            <w:pPr>
              <w:pStyle w:val="NoSpacing"/>
              <w:jc w:val="center"/>
              <w:rPr>
                <w:rFonts w:ascii="Times New Roman" w:hAnsi="Times New Roman"/>
                <w:sz w:val="28"/>
                <w:szCs w:val="28"/>
              </w:rPr>
            </w:pPr>
            <w:r w:rsidRPr="0089067E">
              <w:rPr>
                <w:rFonts w:ascii="Times New Roman" w:hAnsi="Times New Roman"/>
                <w:sz w:val="28"/>
                <w:szCs w:val="28"/>
              </w:rPr>
              <w:t>от 200 до 250</w:t>
            </w:r>
          </w:p>
        </w:tc>
      </w:tr>
      <w:tr w:rsidR="0089067E" w:rsidRPr="0089067E" w:rsidTr="0089067E">
        <w:trPr>
          <w:jc w:val="center"/>
        </w:trPr>
        <w:tc>
          <w:tcPr>
            <w:tcW w:w="4785" w:type="dxa"/>
            <w:tcBorders>
              <w:top w:val="single" w:sz="4" w:space="0" w:color="auto"/>
              <w:left w:val="single" w:sz="4" w:space="0" w:color="auto"/>
              <w:bottom w:val="single" w:sz="4" w:space="0" w:color="auto"/>
              <w:right w:val="single" w:sz="4" w:space="0" w:color="auto"/>
            </w:tcBorders>
          </w:tcPr>
          <w:p w:rsidR="0089067E" w:rsidRPr="0089067E" w:rsidRDefault="0089067E" w:rsidP="0089067E">
            <w:pPr>
              <w:pStyle w:val="NoSpacing"/>
              <w:jc w:val="center"/>
              <w:rPr>
                <w:rFonts w:ascii="Times New Roman" w:hAnsi="Times New Roman"/>
                <w:sz w:val="28"/>
                <w:szCs w:val="28"/>
              </w:rPr>
            </w:pPr>
            <w:r w:rsidRPr="0089067E">
              <w:rPr>
                <w:rFonts w:ascii="Times New Roman" w:hAnsi="Times New Roman"/>
                <w:sz w:val="28"/>
                <w:szCs w:val="28"/>
              </w:rPr>
              <w:t>4</w:t>
            </w:r>
          </w:p>
        </w:tc>
        <w:tc>
          <w:tcPr>
            <w:tcW w:w="5280" w:type="dxa"/>
            <w:tcBorders>
              <w:top w:val="single" w:sz="4" w:space="0" w:color="auto"/>
              <w:left w:val="single" w:sz="4" w:space="0" w:color="auto"/>
              <w:bottom w:val="single" w:sz="4" w:space="0" w:color="auto"/>
              <w:right w:val="single" w:sz="4" w:space="0" w:color="auto"/>
            </w:tcBorders>
          </w:tcPr>
          <w:p w:rsidR="0089067E" w:rsidRPr="0089067E" w:rsidRDefault="0089067E" w:rsidP="0089067E">
            <w:pPr>
              <w:pStyle w:val="NoSpacing"/>
              <w:jc w:val="center"/>
              <w:rPr>
                <w:rFonts w:ascii="Times New Roman" w:hAnsi="Times New Roman"/>
                <w:sz w:val="28"/>
                <w:szCs w:val="28"/>
              </w:rPr>
            </w:pPr>
            <w:r w:rsidRPr="0089067E">
              <w:rPr>
                <w:rFonts w:ascii="Times New Roman" w:hAnsi="Times New Roman"/>
                <w:sz w:val="28"/>
                <w:szCs w:val="28"/>
              </w:rPr>
              <w:t>от 150 до 200</w:t>
            </w:r>
          </w:p>
        </w:tc>
      </w:tr>
    </w:tbl>
    <w:p w:rsidR="0089067E" w:rsidRPr="0089067E" w:rsidRDefault="0089067E" w:rsidP="00DF32DA">
      <w:pPr>
        <w:pStyle w:val="NoSpacing"/>
        <w:jc w:val="both"/>
        <w:rPr>
          <w:rFonts w:ascii="Times New Roman" w:hAnsi="Times New Roman"/>
          <w:sz w:val="28"/>
          <w:szCs w:val="28"/>
        </w:rPr>
      </w:pPr>
    </w:p>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Количество условных единиц определяется следующим образом:</w:t>
      </w:r>
    </w:p>
    <w:p w:rsidR="0089067E" w:rsidRPr="0089067E" w:rsidRDefault="0089067E" w:rsidP="00DF32DA">
      <w:pPr>
        <w:pStyle w:val="NoSpacing"/>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452"/>
        <w:gridCol w:w="3191"/>
      </w:tblGrid>
      <w:tr w:rsidR="00FA2161" w:rsidRPr="0089067E">
        <w:tc>
          <w:tcPr>
            <w:tcW w:w="4928"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Количество культурно-досуговых мероприятий  в год</w:t>
            </w:r>
          </w:p>
        </w:tc>
        <w:tc>
          <w:tcPr>
            <w:tcW w:w="1452"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1 единиц</w:t>
            </w:r>
          </w:p>
        </w:tc>
        <w:tc>
          <w:tcPr>
            <w:tcW w:w="3191"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За каждое мероприятие</w:t>
            </w:r>
          </w:p>
        </w:tc>
      </w:tr>
      <w:tr w:rsidR="00FA2161" w:rsidRPr="0089067E">
        <w:tc>
          <w:tcPr>
            <w:tcW w:w="4928"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 xml:space="preserve">Количество программ  имеющихся в репертуаре и использовано в работе </w:t>
            </w:r>
          </w:p>
        </w:tc>
        <w:tc>
          <w:tcPr>
            <w:tcW w:w="1452"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5 единиц</w:t>
            </w:r>
          </w:p>
        </w:tc>
        <w:tc>
          <w:tcPr>
            <w:tcW w:w="3191"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За каждую программу</w:t>
            </w:r>
          </w:p>
        </w:tc>
      </w:tr>
      <w:tr w:rsidR="00FA2161" w:rsidRPr="0089067E">
        <w:tc>
          <w:tcPr>
            <w:tcW w:w="4928"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 xml:space="preserve">Количество коллективов имеющих название «Народный» (образцовый) </w:t>
            </w:r>
          </w:p>
        </w:tc>
        <w:tc>
          <w:tcPr>
            <w:tcW w:w="1452"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10 единиц</w:t>
            </w:r>
          </w:p>
        </w:tc>
        <w:tc>
          <w:tcPr>
            <w:tcW w:w="3191"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За один коллектив</w:t>
            </w:r>
          </w:p>
        </w:tc>
      </w:tr>
      <w:tr w:rsidR="00FA2161" w:rsidRPr="0089067E">
        <w:tc>
          <w:tcPr>
            <w:tcW w:w="4928"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Количество обслуживающих населенных пунктов и производственных участников не входящих в зону обслуживания  учреждениями культуры</w:t>
            </w:r>
          </w:p>
        </w:tc>
        <w:tc>
          <w:tcPr>
            <w:tcW w:w="1452"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2 единиц</w:t>
            </w:r>
          </w:p>
        </w:tc>
        <w:tc>
          <w:tcPr>
            <w:tcW w:w="3191"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За один населенный пункт</w:t>
            </w:r>
          </w:p>
        </w:tc>
      </w:tr>
      <w:tr w:rsidR="00FA2161" w:rsidRPr="0089067E">
        <w:tc>
          <w:tcPr>
            <w:tcW w:w="4928"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Количество видов платных услуг, оказываемых населению в течение года</w:t>
            </w:r>
          </w:p>
        </w:tc>
        <w:tc>
          <w:tcPr>
            <w:tcW w:w="1452"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2 единиц</w:t>
            </w:r>
          </w:p>
        </w:tc>
        <w:tc>
          <w:tcPr>
            <w:tcW w:w="3191"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jc w:val="both"/>
              <w:rPr>
                <w:rFonts w:ascii="Times New Roman" w:hAnsi="Times New Roman"/>
                <w:sz w:val="28"/>
                <w:szCs w:val="28"/>
              </w:rPr>
            </w:pPr>
            <w:r w:rsidRPr="0089067E">
              <w:rPr>
                <w:rFonts w:ascii="Times New Roman" w:hAnsi="Times New Roman"/>
                <w:sz w:val="28"/>
                <w:szCs w:val="28"/>
              </w:rPr>
              <w:t>За каждый вид платных услуг</w:t>
            </w:r>
          </w:p>
        </w:tc>
      </w:tr>
    </w:tbl>
    <w:p w:rsidR="0089067E" w:rsidRPr="0089067E" w:rsidRDefault="0089067E" w:rsidP="0089067E">
      <w:pPr>
        <w:pStyle w:val="NoSpacing"/>
        <w:jc w:val="center"/>
        <w:rPr>
          <w:rFonts w:ascii="Times New Roman" w:hAnsi="Times New Roman"/>
          <w:b/>
          <w:sz w:val="28"/>
          <w:szCs w:val="28"/>
        </w:rPr>
      </w:pPr>
    </w:p>
    <w:p w:rsidR="00FA2161" w:rsidRPr="0089067E" w:rsidRDefault="00FA2161" w:rsidP="0089067E">
      <w:pPr>
        <w:pStyle w:val="NoSpacing"/>
        <w:jc w:val="center"/>
        <w:rPr>
          <w:rFonts w:ascii="Times New Roman" w:hAnsi="Times New Roman"/>
          <w:b/>
          <w:sz w:val="28"/>
          <w:szCs w:val="28"/>
        </w:rPr>
      </w:pPr>
      <w:r w:rsidRPr="0089067E">
        <w:rPr>
          <w:rFonts w:ascii="Times New Roman" w:hAnsi="Times New Roman"/>
          <w:b/>
          <w:sz w:val="28"/>
          <w:szCs w:val="28"/>
        </w:rPr>
        <w:t>Примечание:</w:t>
      </w:r>
    </w:p>
    <w:p w:rsidR="00FA2161" w:rsidRPr="0089067E" w:rsidRDefault="00FA2161" w:rsidP="00DF32DA">
      <w:pPr>
        <w:pStyle w:val="NoSpacing"/>
        <w:jc w:val="both"/>
        <w:rPr>
          <w:rFonts w:ascii="Times New Roman" w:hAnsi="Times New Roman"/>
          <w:sz w:val="28"/>
          <w:szCs w:val="28"/>
        </w:rPr>
      </w:pP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1. К клубным формированиям относятся любительские объединения, клубы по</w:t>
      </w: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интересам, кружки и коллективы народного творчества, прикладных знаний и навыков, домоводства и другие кружки, курсы, школы, спортивные секции, другие подобные формирования, действующие в клубном учреждении и его филиалах на конец отчетного года.</w:t>
      </w: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2. К культурно-досуговым мероприятиям на платной основе относятся</w:t>
      </w: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дискотеки, на которые вход зрителей производится по входным билетам, по цене утвержденной в установленном порядке.</w:t>
      </w: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 xml:space="preserve">3. К творческим работникам относятся следующие специалисты занятые культурно досуговой деятельностью: </w:t>
      </w: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художественный руководитель, методист, режиссер, хормейстер, ассистент хормейстера, ведущий дискотеки, аккомпаниатор, культорганизатор, художник, заведующий. музыкальной частью, техник-озвучиватель, руководитель танцевального коллектива, руководитель драматического коллектива, руководитель кукольного кружка.</w:t>
      </w: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 xml:space="preserve">Вышеуказанные специалисты должны числиться в штате клубного учреждения, фактически работать на конец отчетного года или работать на </w:t>
      </w:r>
      <w:r w:rsidRPr="0089067E">
        <w:rPr>
          <w:rFonts w:ascii="Times New Roman" w:hAnsi="Times New Roman"/>
          <w:sz w:val="28"/>
          <w:szCs w:val="28"/>
        </w:rPr>
        <w:lastRenderedPageBreak/>
        <w:t>условиях трудового договора сроком не менее года, в том числе по совместительству.</w:t>
      </w: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4. К концертам относятся концерты продолжительностью не менее 55 минут проводимые своими силами (исполнителями, коллективами, бригадами) как на стационаре, так и на выездах и гастролях.</w:t>
      </w:r>
    </w:p>
    <w:p w:rsidR="0089067E" w:rsidRPr="006110C0" w:rsidRDefault="0089067E" w:rsidP="0089067E">
      <w:pPr>
        <w:pStyle w:val="NoSpacing"/>
        <w:ind w:firstLine="709"/>
        <w:jc w:val="right"/>
        <w:rPr>
          <w:rFonts w:ascii="Times New Roman" w:hAnsi="Times New Roman"/>
          <w:sz w:val="28"/>
          <w:szCs w:val="28"/>
        </w:rPr>
      </w:pPr>
      <w:r>
        <w:rPr>
          <w:sz w:val="28"/>
          <w:szCs w:val="28"/>
        </w:rPr>
        <w:br w:type="page"/>
      </w:r>
      <w:r w:rsidRPr="006110C0">
        <w:rPr>
          <w:rFonts w:ascii="Times New Roman" w:hAnsi="Times New Roman"/>
          <w:sz w:val="28"/>
          <w:szCs w:val="28"/>
        </w:rPr>
        <w:lastRenderedPageBreak/>
        <w:t>Приложение №1</w:t>
      </w:r>
      <w:r>
        <w:rPr>
          <w:rFonts w:ascii="Times New Roman" w:hAnsi="Times New Roman"/>
          <w:sz w:val="28"/>
          <w:szCs w:val="28"/>
        </w:rPr>
        <w:t>1</w:t>
      </w:r>
    </w:p>
    <w:p w:rsidR="0089067E" w:rsidRPr="006110C0" w:rsidRDefault="0089067E" w:rsidP="0089067E">
      <w:pPr>
        <w:pStyle w:val="NoSpacing"/>
        <w:ind w:firstLine="709"/>
        <w:jc w:val="right"/>
        <w:rPr>
          <w:rFonts w:ascii="Times New Roman" w:hAnsi="Times New Roman"/>
          <w:sz w:val="28"/>
          <w:szCs w:val="28"/>
        </w:rPr>
      </w:pPr>
      <w:r w:rsidRPr="006110C0">
        <w:rPr>
          <w:rFonts w:ascii="Times New Roman" w:hAnsi="Times New Roman"/>
          <w:sz w:val="28"/>
          <w:szCs w:val="28"/>
        </w:rPr>
        <w:t>к Положению об оплате труда</w:t>
      </w:r>
    </w:p>
    <w:p w:rsidR="0089067E" w:rsidRPr="006110C0" w:rsidRDefault="0089067E" w:rsidP="0089067E">
      <w:pPr>
        <w:pStyle w:val="NoSpacing"/>
        <w:ind w:firstLine="709"/>
        <w:jc w:val="right"/>
        <w:rPr>
          <w:rFonts w:ascii="Times New Roman" w:hAnsi="Times New Roman"/>
          <w:sz w:val="28"/>
          <w:szCs w:val="28"/>
        </w:rPr>
      </w:pPr>
      <w:r w:rsidRPr="006110C0">
        <w:rPr>
          <w:rFonts w:ascii="Times New Roman" w:hAnsi="Times New Roman"/>
          <w:sz w:val="28"/>
          <w:szCs w:val="28"/>
        </w:rPr>
        <w:t>работников учреждений культуры</w:t>
      </w:r>
    </w:p>
    <w:p w:rsidR="0089067E" w:rsidRDefault="0089067E" w:rsidP="0089067E">
      <w:pPr>
        <w:pStyle w:val="11"/>
        <w:spacing w:line="240" w:lineRule="auto"/>
        <w:jc w:val="right"/>
        <w:outlineLvl w:val="0"/>
        <w:rPr>
          <w:b/>
          <w:sz w:val="28"/>
          <w:szCs w:val="28"/>
        </w:rPr>
      </w:pPr>
      <w:r w:rsidRPr="006110C0">
        <w:rPr>
          <w:sz w:val="28"/>
          <w:szCs w:val="28"/>
        </w:rPr>
        <w:t>Питерского муниципального района</w:t>
      </w:r>
    </w:p>
    <w:p w:rsidR="0089067E" w:rsidRPr="0089067E" w:rsidRDefault="0089067E" w:rsidP="0089067E">
      <w:pPr>
        <w:pStyle w:val="11"/>
        <w:spacing w:line="240" w:lineRule="auto"/>
        <w:ind w:firstLine="0"/>
        <w:jc w:val="left"/>
        <w:outlineLvl w:val="0"/>
        <w:rPr>
          <w:sz w:val="28"/>
          <w:szCs w:val="28"/>
        </w:rPr>
      </w:pPr>
    </w:p>
    <w:p w:rsidR="00FA2161" w:rsidRPr="008556F6" w:rsidRDefault="00FA2161" w:rsidP="0089067E">
      <w:pPr>
        <w:pStyle w:val="11"/>
        <w:spacing w:line="240" w:lineRule="auto"/>
        <w:ind w:firstLine="0"/>
        <w:jc w:val="center"/>
        <w:outlineLvl w:val="0"/>
        <w:rPr>
          <w:b/>
          <w:caps/>
          <w:sz w:val="28"/>
          <w:szCs w:val="28"/>
        </w:rPr>
      </w:pPr>
      <w:r w:rsidRPr="008556F6">
        <w:rPr>
          <w:b/>
          <w:caps/>
          <w:sz w:val="28"/>
          <w:szCs w:val="28"/>
        </w:rPr>
        <w:t>Положение</w:t>
      </w:r>
    </w:p>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о видах, порядке и условиях применения стимулирующих выплат</w:t>
      </w:r>
    </w:p>
    <w:p w:rsidR="00FA2161" w:rsidRPr="0089067E" w:rsidRDefault="00FA2161" w:rsidP="0089067E">
      <w:pPr>
        <w:pStyle w:val="NoSpacing"/>
        <w:jc w:val="center"/>
        <w:rPr>
          <w:rFonts w:ascii="Times New Roman" w:hAnsi="Times New Roman"/>
          <w:sz w:val="28"/>
          <w:szCs w:val="28"/>
        </w:rPr>
      </w:pPr>
      <w:r w:rsidRPr="0089067E">
        <w:rPr>
          <w:rFonts w:ascii="Times New Roman" w:hAnsi="Times New Roman"/>
          <w:sz w:val="28"/>
          <w:szCs w:val="28"/>
        </w:rPr>
        <w:t>работникам РМУК «ПМЦБ»</w:t>
      </w:r>
    </w:p>
    <w:p w:rsidR="008556F6" w:rsidRDefault="008556F6" w:rsidP="008556F6">
      <w:pPr>
        <w:pStyle w:val="NoSpacing"/>
        <w:rPr>
          <w:rFonts w:ascii="Times New Roman" w:hAnsi="Times New Roman"/>
          <w:b/>
          <w:sz w:val="28"/>
          <w:szCs w:val="28"/>
        </w:rPr>
      </w:pPr>
    </w:p>
    <w:p w:rsidR="00FA2161" w:rsidRPr="0089067E" w:rsidRDefault="00FA2161" w:rsidP="008556F6">
      <w:pPr>
        <w:pStyle w:val="NoSpacing"/>
        <w:jc w:val="center"/>
        <w:rPr>
          <w:rFonts w:ascii="Times New Roman" w:hAnsi="Times New Roman"/>
          <w:b/>
          <w:sz w:val="28"/>
          <w:szCs w:val="28"/>
        </w:rPr>
      </w:pPr>
      <w:r w:rsidRPr="0089067E">
        <w:rPr>
          <w:rFonts w:ascii="Times New Roman" w:hAnsi="Times New Roman"/>
          <w:b/>
          <w:sz w:val="28"/>
          <w:szCs w:val="28"/>
        </w:rPr>
        <w:t>1. Общие положения</w:t>
      </w:r>
    </w:p>
    <w:p w:rsidR="008556F6" w:rsidRDefault="008556F6" w:rsidP="00DF32DA">
      <w:pPr>
        <w:pStyle w:val="NoSpacing"/>
        <w:ind w:firstLine="851"/>
        <w:jc w:val="both"/>
        <w:rPr>
          <w:rFonts w:ascii="Times New Roman" w:hAnsi="Times New Roman"/>
          <w:sz w:val="28"/>
          <w:szCs w:val="28"/>
        </w:rPr>
      </w:pPr>
    </w:p>
    <w:p w:rsidR="00FA2161" w:rsidRPr="0089067E" w:rsidRDefault="00FA2161" w:rsidP="00DF32DA">
      <w:pPr>
        <w:pStyle w:val="NoSpacing"/>
        <w:ind w:firstLine="851"/>
        <w:jc w:val="both"/>
        <w:rPr>
          <w:rFonts w:ascii="Times New Roman" w:hAnsi="Times New Roman"/>
          <w:sz w:val="28"/>
          <w:szCs w:val="28"/>
        </w:rPr>
      </w:pPr>
      <w:r w:rsidRPr="0089067E">
        <w:rPr>
          <w:rFonts w:ascii="Times New Roman" w:hAnsi="Times New Roman"/>
          <w:sz w:val="28"/>
          <w:szCs w:val="28"/>
        </w:rPr>
        <w:t>1. Настоящее Положение (далее- Положение) разработано в целях повышения результативности профессиональной</w:t>
      </w:r>
      <w:r w:rsidR="008556F6">
        <w:rPr>
          <w:rFonts w:ascii="Times New Roman" w:hAnsi="Times New Roman"/>
          <w:sz w:val="28"/>
          <w:szCs w:val="28"/>
        </w:rPr>
        <w:t xml:space="preserve"> деятельности работников РМУК «</w:t>
      </w:r>
      <w:r w:rsidRPr="0089067E">
        <w:rPr>
          <w:rFonts w:ascii="Times New Roman" w:hAnsi="Times New Roman"/>
          <w:sz w:val="28"/>
          <w:szCs w:val="28"/>
        </w:rPr>
        <w:t>Питерской межпосе</w:t>
      </w:r>
      <w:r w:rsidR="008556F6">
        <w:rPr>
          <w:rFonts w:ascii="Times New Roman" w:hAnsi="Times New Roman"/>
          <w:sz w:val="28"/>
          <w:szCs w:val="28"/>
        </w:rPr>
        <w:t>ленческой центральной библиотеки</w:t>
      </w:r>
      <w:r w:rsidRPr="0089067E">
        <w:rPr>
          <w:rFonts w:ascii="Times New Roman" w:hAnsi="Times New Roman"/>
          <w:sz w:val="28"/>
          <w:szCs w:val="28"/>
        </w:rPr>
        <w:t>», своевременного и качественного выполнения должностных обязанностей, поручений и заданий, повышения квалификации и достижения высоких результатов профессиональной деятельности.</w:t>
      </w:r>
    </w:p>
    <w:p w:rsidR="00FA2161" w:rsidRPr="0089067E" w:rsidRDefault="00FA2161" w:rsidP="002125BD">
      <w:pPr>
        <w:pStyle w:val="NoSpacing"/>
        <w:ind w:firstLine="851"/>
        <w:jc w:val="both"/>
        <w:rPr>
          <w:rFonts w:ascii="Times New Roman" w:hAnsi="Times New Roman"/>
          <w:sz w:val="28"/>
          <w:szCs w:val="28"/>
        </w:rPr>
      </w:pPr>
      <w:r w:rsidRPr="0089067E">
        <w:rPr>
          <w:rFonts w:ascii="Times New Roman" w:hAnsi="Times New Roman"/>
          <w:sz w:val="28"/>
          <w:szCs w:val="28"/>
        </w:rPr>
        <w:t>2. Стимулирующие выплаты работникам устанавливаются в соответствии с критериями оценки и целевыми показателями эффективности деятельности.</w:t>
      </w:r>
    </w:p>
    <w:p w:rsidR="00FA2161" w:rsidRDefault="00FA2161" w:rsidP="002125BD">
      <w:pPr>
        <w:pStyle w:val="NoSpacing"/>
        <w:ind w:firstLine="851"/>
        <w:jc w:val="both"/>
        <w:rPr>
          <w:rFonts w:ascii="Times New Roman" w:hAnsi="Times New Roman"/>
          <w:sz w:val="28"/>
          <w:szCs w:val="28"/>
        </w:rPr>
      </w:pPr>
      <w:r w:rsidRPr="0089067E">
        <w:rPr>
          <w:rFonts w:ascii="Times New Roman" w:hAnsi="Times New Roman"/>
          <w:sz w:val="28"/>
          <w:szCs w:val="28"/>
        </w:rPr>
        <w:t>3. Дополнения и изменения критериев и показателей относится к компетенции директора РМУК «ПМЦБ». Установление условий стимулирования, не связанных с результатами труда, не допускается.</w:t>
      </w:r>
    </w:p>
    <w:p w:rsidR="008556F6" w:rsidRPr="0089067E" w:rsidRDefault="008556F6" w:rsidP="002125BD">
      <w:pPr>
        <w:pStyle w:val="NoSpacing"/>
        <w:ind w:firstLine="851"/>
        <w:jc w:val="both"/>
        <w:rPr>
          <w:rFonts w:ascii="Times New Roman" w:hAnsi="Times New Roman"/>
          <w:sz w:val="28"/>
          <w:szCs w:val="28"/>
        </w:rPr>
      </w:pPr>
    </w:p>
    <w:p w:rsidR="00FA2161" w:rsidRPr="0089067E" w:rsidRDefault="00FA2161" w:rsidP="008556F6">
      <w:pPr>
        <w:pStyle w:val="NoSpacing"/>
        <w:ind w:firstLine="708"/>
        <w:jc w:val="center"/>
        <w:rPr>
          <w:rFonts w:ascii="Times New Roman" w:hAnsi="Times New Roman"/>
          <w:b/>
          <w:sz w:val="28"/>
          <w:szCs w:val="28"/>
        </w:rPr>
      </w:pPr>
      <w:r w:rsidRPr="0089067E">
        <w:rPr>
          <w:rFonts w:ascii="Times New Roman" w:hAnsi="Times New Roman"/>
          <w:b/>
          <w:sz w:val="28"/>
          <w:szCs w:val="28"/>
        </w:rPr>
        <w:t>Критерии оценки эффективности деятельности работников РМУК «ПМЦБ»</w:t>
      </w:r>
    </w:p>
    <w:p w:rsidR="008556F6" w:rsidRDefault="008556F6" w:rsidP="00DF32DA">
      <w:pPr>
        <w:pStyle w:val="NoSpacing"/>
        <w:rPr>
          <w:rFonts w:ascii="Times New Roman" w:hAnsi="Times New Roman"/>
          <w:sz w:val="28"/>
          <w:szCs w:val="28"/>
        </w:rPr>
      </w:pPr>
    </w:p>
    <w:p w:rsidR="00FA2161" w:rsidRDefault="00FA2161" w:rsidP="008556F6">
      <w:pPr>
        <w:pStyle w:val="NoSpacing"/>
        <w:ind w:firstLine="709"/>
        <w:jc w:val="both"/>
        <w:rPr>
          <w:rFonts w:ascii="Times New Roman" w:hAnsi="Times New Roman"/>
          <w:sz w:val="28"/>
          <w:szCs w:val="28"/>
        </w:rPr>
      </w:pPr>
      <w:r w:rsidRPr="0089067E">
        <w:rPr>
          <w:rFonts w:ascii="Times New Roman" w:hAnsi="Times New Roman"/>
          <w:sz w:val="28"/>
          <w:szCs w:val="28"/>
        </w:rPr>
        <w:t>Работникам РМУК «ПМЦБ» устанавливаются стимулирующие выплаты в абсолютном значении с учетом критериев эффективности:</w:t>
      </w:r>
    </w:p>
    <w:p w:rsidR="008556F6" w:rsidRPr="0089067E" w:rsidRDefault="008556F6" w:rsidP="008556F6">
      <w:pPr>
        <w:pStyle w:val="NoSpacing"/>
        <w:ind w:firstLine="709"/>
        <w:jc w:val="both"/>
        <w:rPr>
          <w:rFonts w:ascii="Times New Roman" w:hAnsi="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544"/>
        <w:gridCol w:w="1560"/>
        <w:gridCol w:w="1700"/>
        <w:gridCol w:w="1417"/>
      </w:tblGrid>
      <w:tr w:rsidR="00FA2161" w:rsidRPr="0089067E" w:rsidTr="008556F6">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b/>
                <w:sz w:val="28"/>
                <w:szCs w:val="28"/>
              </w:rPr>
            </w:pPr>
            <w:r w:rsidRPr="0089067E">
              <w:rPr>
                <w:rFonts w:ascii="Times New Roman" w:hAnsi="Times New Roman"/>
                <w:sz w:val="28"/>
                <w:szCs w:val="28"/>
              </w:rPr>
              <w:t>Должность, специальность</w:t>
            </w: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Критерии эффективности</w:t>
            </w:r>
          </w:p>
          <w:p w:rsidR="00FA2161" w:rsidRPr="0089067E" w:rsidRDefault="00FA2161" w:rsidP="00DF32DA">
            <w:pPr>
              <w:pStyle w:val="NoSpacing"/>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Отчетный период</w:t>
            </w: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Количество</w:t>
            </w: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Размер выплаты, руб.</w:t>
            </w:r>
          </w:p>
        </w:tc>
      </w:tr>
      <w:tr w:rsidR="00FA2161" w:rsidRPr="0089067E" w:rsidTr="008556F6">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b/>
                <w:sz w:val="28"/>
                <w:szCs w:val="28"/>
              </w:rPr>
            </w:pPr>
            <w:r w:rsidRPr="0089067E">
              <w:rPr>
                <w:rFonts w:ascii="Times New Roman" w:hAnsi="Times New Roman"/>
                <w:b/>
                <w:sz w:val="28"/>
                <w:szCs w:val="28"/>
              </w:rPr>
              <w:t>Директор «ПМЦБ»</w:t>
            </w: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1. Книговыдача</w:t>
            </w: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1073</w:t>
            </w:r>
          </w:p>
        </w:tc>
      </w:tr>
      <w:tr w:rsidR="00FA2161" w:rsidRPr="0089067E" w:rsidTr="008556F6">
        <w:trPr>
          <w:trHeight w:val="1130"/>
        </w:trPr>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2. За организацию работы по формированию единого фонда ЦБ, по повышению его качества и активизации использования</w:t>
            </w: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428</w:t>
            </w:r>
          </w:p>
        </w:tc>
      </w:tr>
      <w:tr w:rsidR="00FA2161" w:rsidRPr="0089067E" w:rsidTr="008556F6">
        <w:trPr>
          <w:trHeight w:val="70"/>
        </w:trPr>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3. Работа клубов по интересам</w:t>
            </w: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429</w:t>
            </w:r>
          </w:p>
        </w:tc>
      </w:tr>
      <w:tr w:rsidR="00FA2161" w:rsidRPr="0089067E" w:rsidTr="008556F6">
        <w:trPr>
          <w:trHeight w:val="70"/>
        </w:trPr>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lastRenderedPageBreak/>
              <w:t xml:space="preserve">                                 </w:t>
            </w: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4. Отсутствие жалоб и замечаний</w:t>
            </w:r>
          </w:p>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 xml:space="preserve"> на выполняемую работу</w:t>
            </w: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644</w:t>
            </w:r>
          </w:p>
        </w:tc>
      </w:tr>
      <w:tr w:rsidR="00FA2161" w:rsidRPr="0089067E" w:rsidTr="008556F6">
        <w:trPr>
          <w:trHeight w:val="70"/>
        </w:trPr>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5.Участие и проведение, подготовка районных и областных конкурсов</w:t>
            </w: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644</w:t>
            </w:r>
          </w:p>
        </w:tc>
      </w:tr>
      <w:tr w:rsidR="00FA2161" w:rsidRPr="0089067E" w:rsidTr="008556F6">
        <w:trPr>
          <w:trHeight w:val="70"/>
        </w:trPr>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6.Привлечение читателей</w:t>
            </w: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644</w:t>
            </w:r>
          </w:p>
        </w:tc>
      </w:tr>
      <w:tr w:rsidR="00FA2161" w:rsidRPr="0089067E" w:rsidTr="008556F6">
        <w:trPr>
          <w:trHeight w:val="70"/>
        </w:trPr>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7. За составление перспективных и текущих планов работы, подготовку и сдачу отчетов</w:t>
            </w: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428</w:t>
            </w:r>
          </w:p>
        </w:tc>
      </w:tr>
      <w:tr w:rsidR="00FA2161" w:rsidRPr="0089067E" w:rsidTr="008556F6">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ИТОГО:</w:t>
            </w: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4290</w:t>
            </w:r>
          </w:p>
        </w:tc>
      </w:tr>
      <w:tr w:rsidR="00FA2161" w:rsidRPr="0089067E" w:rsidTr="008556F6">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rPr>
                <w:rFonts w:ascii="Times New Roman" w:hAnsi="Times New Roman"/>
                <w:b/>
                <w:sz w:val="28"/>
                <w:szCs w:val="28"/>
              </w:rPr>
            </w:pPr>
            <w:r w:rsidRPr="0089067E">
              <w:rPr>
                <w:rFonts w:ascii="Times New Roman" w:hAnsi="Times New Roman"/>
                <w:b/>
                <w:sz w:val="28"/>
                <w:szCs w:val="28"/>
              </w:rPr>
              <w:t>Заместитель директора ПМЦБ</w:t>
            </w: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1. Книговыдача</w:t>
            </w: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1073</w:t>
            </w:r>
          </w:p>
        </w:tc>
      </w:tr>
      <w:tr w:rsidR="00FA2161" w:rsidRPr="0089067E" w:rsidTr="008556F6">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2.Правильная и своевременная работа с фондом</w:t>
            </w: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386</w:t>
            </w:r>
          </w:p>
        </w:tc>
      </w:tr>
      <w:tr w:rsidR="00FA2161" w:rsidRPr="0089067E" w:rsidTr="008556F6">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3.Привлечение читателей</w:t>
            </w: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644</w:t>
            </w:r>
          </w:p>
        </w:tc>
      </w:tr>
      <w:tr w:rsidR="00FA2161" w:rsidRPr="0089067E" w:rsidTr="008556F6">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4. Отсутствие жалоб и замечаний на работу</w:t>
            </w: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644</w:t>
            </w:r>
          </w:p>
        </w:tc>
      </w:tr>
      <w:tr w:rsidR="00FA2161" w:rsidRPr="0089067E" w:rsidTr="008556F6">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5. Участие в распределении новых поступлений между структурными подразделениями системы</w:t>
            </w: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1113</w:t>
            </w:r>
          </w:p>
        </w:tc>
      </w:tr>
      <w:tr w:rsidR="00FA2161" w:rsidRPr="0089067E" w:rsidTr="008556F6">
        <w:tc>
          <w:tcPr>
            <w:tcW w:w="1985"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r w:rsidRPr="0089067E">
              <w:rPr>
                <w:rFonts w:ascii="Times New Roman" w:hAnsi="Times New Roman"/>
                <w:sz w:val="28"/>
                <w:szCs w:val="28"/>
              </w:rPr>
              <w:t>ИТОГО:</w:t>
            </w:r>
          </w:p>
        </w:tc>
        <w:tc>
          <w:tcPr>
            <w:tcW w:w="3544" w:type="dxa"/>
            <w:tcBorders>
              <w:top w:val="single" w:sz="4" w:space="0" w:color="auto"/>
              <w:left w:val="single" w:sz="4" w:space="0" w:color="auto"/>
              <w:bottom w:val="single" w:sz="4" w:space="0" w:color="auto"/>
              <w:right w:val="single" w:sz="4" w:space="0" w:color="auto"/>
            </w:tcBorders>
          </w:tcPr>
          <w:p w:rsidR="00FA2161" w:rsidRPr="0089067E" w:rsidRDefault="00FA2161" w:rsidP="00DF32DA">
            <w:pPr>
              <w:pStyle w:val="NoSpacing"/>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3860</w:t>
            </w:r>
          </w:p>
        </w:tc>
      </w:tr>
    </w:tbl>
    <w:p w:rsidR="008556F6" w:rsidRDefault="008556F6" w:rsidP="008556F6">
      <w:pPr>
        <w:pStyle w:val="NoSpacing"/>
        <w:ind w:firstLine="709"/>
        <w:jc w:val="right"/>
        <w:rPr>
          <w:rFonts w:ascii="Times New Roman" w:hAnsi="Times New Roman"/>
          <w:sz w:val="28"/>
          <w:szCs w:val="28"/>
        </w:rPr>
      </w:pPr>
      <w:r>
        <w:rPr>
          <w:sz w:val="28"/>
          <w:szCs w:val="28"/>
        </w:rPr>
        <w:br w:type="page"/>
      </w:r>
      <w:r w:rsidRPr="006110C0">
        <w:rPr>
          <w:rFonts w:ascii="Times New Roman" w:hAnsi="Times New Roman"/>
          <w:sz w:val="28"/>
          <w:szCs w:val="28"/>
        </w:rPr>
        <w:lastRenderedPageBreak/>
        <w:t>Приложение №1</w:t>
      </w:r>
      <w:r>
        <w:rPr>
          <w:rFonts w:ascii="Times New Roman" w:hAnsi="Times New Roman"/>
          <w:sz w:val="28"/>
          <w:szCs w:val="28"/>
        </w:rPr>
        <w:t>2</w:t>
      </w:r>
    </w:p>
    <w:p w:rsidR="008556F6" w:rsidRPr="006110C0" w:rsidRDefault="008556F6" w:rsidP="008556F6">
      <w:pPr>
        <w:pStyle w:val="NoSpacing"/>
        <w:ind w:firstLine="709"/>
        <w:jc w:val="right"/>
        <w:rPr>
          <w:rFonts w:ascii="Times New Roman" w:hAnsi="Times New Roman"/>
          <w:sz w:val="28"/>
          <w:szCs w:val="28"/>
        </w:rPr>
      </w:pPr>
      <w:r w:rsidRPr="006110C0">
        <w:rPr>
          <w:rFonts w:ascii="Times New Roman" w:hAnsi="Times New Roman"/>
          <w:sz w:val="28"/>
          <w:szCs w:val="28"/>
        </w:rPr>
        <w:t>к Положению об оплате труда</w:t>
      </w:r>
    </w:p>
    <w:p w:rsidR="008556F6" w:rsidRPr="006110C0" w:rsidRDefault="008556F6" w:rsidP="008556F6">
      <w:pPr>
        <w:pStyle w:val="NoSpacing"/>
        <w:ind w:firstLine="709"/>
        <w:jc w:val="right"/>
        <w:rPr>
          <w:rFonts w:ascii="Times New Roman" w:hAnsi="Times New Roman"/>
          <w:sz w:val="28"/>
          <w:szCs w:val="28"/>
        </w:rPr>
      </w:pPr>
      <w:r w:rsidRPr="006110C0">
        <w:rPr>
          <w:rFonts w:ascii="Times New Roman" w:hAnsi="Times New Roman"/>
          <w:sz w:val="28"/>
          <w:szCs w:val="28"/>
        </w:rPr>
        <w:t>работников учреждений культуры</w:t>
      </w:r>
    </w:p>
    <w:p w:rsidR="008556F6" w:rsidRDefault="008556F6" w:rsidP="008556F6">
      <w:pPr>
        <w:pStyle w:val="11"/>
        <w:spacing w:line="240" w:lineRule="auto"/>
        <w:jc w:val="right"/>
        <w:outlineLvl w:val="0"/>
        <w:rPr>
          <w:sz w:val="28"/>
          <w:szCs w:val="28"/>
        </w:rPr>
      </w:pPr>
      <w:r w:rsidRPr="006110C0">
        <w:rPr>
          <w:sz w:val="28"/>
          <w:szCs w:val="28"/>
        </w:rPr>
        <w:t>Питерского муниципального района</w:t>
      </w:r>
    </w:p>
    <w:p w:rsidR="008556F6" w:rsidRDefault="008556F6" w:rsidP="008556F6">
      <w:pPr>
        <w:pStyle w:val="11"/>
        <w:spacing w:line="240" w:lineRule="auto"/>
        <w:ind w:left="5940" w:firstLine="0"/>
        <w:jc w:val="left"/>
        <w:outlineLvl w:val="0"/>
        <w:rPr>
          <w:b/>
          <w:sz w:val="28"/>
          <w:szCs w:val="28"/>
        </w:rPr>
      </w:pPr>
    </w:p>
    <w:p w:rsidR="00FA2161" w:rsidRPr="008556F6" w:rsidRDefault="00FA2161" w:rsidP="002125BD">
      <w:pPr>
        <w:pStyle w:val="NoSpacing"/>
        <w:jc w:val="center"/>
        <w:rPr>
          <w:rFonts w:ascii="Times New Roman" w:hAnsi="Times New Roman"/>
          <w:b/>
          <w:caps/>
          <w:sz w:val="28"/>
          <w:szCs w:val="28"/>
        </w:rPr>
      </w:pPr>
      <w:r w:rsidRPr="008556F6">
        <w:rPr>
          <w:rFonts w:ascii="Times New Roman" w:hAnsi="Times New Roman"/>
          <w:b/>
          <w:caps/>
          <w:sz w:val="28"/>
          <w:szCs w:val="28"/>
        </w:rPr>
        <w:t>Положение</w:t>
      </w:r>
    </w:p>
    <w:p w:rsidR="00FA2161" w:rsidRPr="008556F6" w:rsidRDefault="00FA2161" w:rsidP="002125BD">
      <w:pPr>
        <w:pStyle w:val="NoSpacing"/>
        <w:jc w:val="center"/>
        <w:rPr>
          <w:rFonts w:ascii="Times New Roman" w:hAnsi="Times New Roman"/>
          <w:sz w:val="28"/>
          <w:szCs w:val="28"/>
        </w:rPr>
      </w:pPr>
      <w:r w:rsidRPr="008556F6">
        <w:rPr>
          <w:rFonts w:ascii="Times New Roman" w:hAnsi="Times New Roman"/>
          <w:sz w:val="28"/>
          <w:szCs w:val="28"/>
        </w:rPr>
        <w:t>о видах, порядке и условиях применения стимулирующих выплат</w:t>
      </w:r>
    </w:p>
    <w:p w:rsidR="00FA2161" w:rsidRPr="008556F6" w:rsidRDefault="00FA2161" w:rsidP="002125BD">
      <w:pPr>
        <w:pStyle w:val="NoSpacing"/>
        <w:jc w:val="center"/>
        <w:rPr>
          <w:rFonts w:ascii="Times New Roman" w:hAnsi="Times New Roman"/>
          <w:sz w:val="28"/>
          <w:szCs w:val="28"/>
        </w:rPr>
      </w:pPr>
      <w:r w:rsidRPr="008556F6">
        <w:rPr>
          <w:rFonts w:ascii="Times New Roman" w:hAnsi="Times New Roman"/>
          <w:sz w:val="28"/>
          <w:szCs w:val="28"/>
        </w:rPr>
        <w:t>работникам МУК «Районный Дом культуры»</w:t>
      </w:r>
    </w:p>
    <w:p w:rsidR="008556F6" w:rsidRDefault="008556F6" w:rsidP="002125BD">
      <w:pPr>
        <w:pStyle w:val="NoSpacing"/>
        <w:jc w:val="center"/>
        <w:rPr>
          <w:rFonts w:ascii="Times New Roman" w:hAnsi="Times New Roman"/>
          <w:b/>
          <w:sz w:val="28"/>
          <w:szCs w:val="28"/>
        </w:rPr>
      </w:pPr>
    </w:p>
    <w:p w:rsidR="00FA2161" w:rsidRPr="0089067E" w:rsidRDefault="00FA2161" w:rsidP="002125BD">
      <w:pPr>
        <w:pStyle w:val="NoSpacing"/>
        <w:jc w:val="center"/>
        <w:rPr>
          <w:rFonts w:ascii="Times New Roman" w:hAnsi="Times New Roman"/>
          <w:b/>
          <w:sz w:val="28"/>
          <w:szCs w:val="28"/>
        </w:rPr>
      </w:pPr>
      <w:r w:rsidRPr="0089067E">
        <w:rPr>
          <w:rFonts w:ascii="Times New Roman" w:hAnsi="Times New Roman"/>
          <w:b/>
          <w:sz w:val="28"/>
          <w:szCs w:val="28"/>
        </w:rPr>
        <w:t>ІІІ. Общие положения</w:t>
      </w:r>
    </w:p>
    <w:p w:rsidR="008556F6" w:rsidRDefault="008556F6" w:rsidP="002125BD">
      <w:pPr>
        <w:pStyle w:val="NoSpacing"/>
        <w:ind w:firstLine="851"/>
        <w:jc w:val="both"/>
        <w:rPr>
          <w:rFonts w:ascii="Times New Roman" w:hAnsi="Times New Roman"/>
          <w:sz w:val="28"/>
          <w:szCs w:val="28"/>
        </w:rPr>
      </w:pPr>
    </w:p>
    <w:p w:rsidR="00FA2161" w:rsidRPr="0089067E" w:rsidRDefault="00FA2161" w:rsidP="002125BD">
      <w:pPr>
        <w:pStyle w:val="NoSpacing"/>
        <w:ind w:firstLine="851"/>
        <w:jc w:val="both"/>
        <w:rPr>
          <w:rFonts w:ascii="Times New Roman" w:hAnsi="Times New Roman"/>
          <w:sz w:val="28"/>
          <w:szCs w:val="28"/>
        </w:rPr>
      </w:pPr>
      <w:r w:rsidRPr="0089067E">
        <w:rPr>
          <w:rFonts w:ascii="Times New Roman" w:hAnsi="Times New Roman"/>
          <w:sz w:val="28"/>
          <w:szCs w:val="28"/>
        </w:rPr>
        <w:t>4. Настоящее Положение (далее- Положение) разработано в целях повышения результативности профессиональной деятельности работников МУК «Районный Дом культуры», своевременного и качественного выполнения должностных обязанностей, поручений и заданий, повышения квалификации и достижения высоких результатов профессиональной деятельности.</w:t>
      </w:r>
    </w:p>
    <w:p w:rsidR="00FA2161" w:rsidRPr="0089067E" w:rsidRDefault="00FA2161" w:rsidP="002125BD">
      <w:pPr>
        <w:pStyle w:val="NoSpacing"/>
        <w:ind w:firstLine="851"/>
        <w:jc w:val="both"/>
        <w:rPr>
          <w:rFonts w:ascii="Times New Roman" w:hAnsi="Times New Roman"/>
          <w:sz w:val="28"/>
          <w:szCs w:val="28"/>
        </w:rPr>
      </w:pPr>
      <w:r w:rsidRPr="0089067E">
        <w:rPr>
          <w:rFonts w:ascii="Times New Roman" w:hAnsi="Times New Roman"/>
          <w:sz w:val="28"/>
          <w:szCs w:val="28"/>
        </w:rPr>
        <w:t>5. Стимулирующие выплаты работникам устанавливаются в соответствии с критериями оценки и целевыми показателями эффективности деятельности.</w:t>
      </w:r>
    </w:p>
    <w:p w:rsidR="00FA2161" w:rsidRPr="0089067E" w:rsidRDefault="00FA2161" w:rsidP="002125BD">
      <w:pPr>
        <w:pStyle w:val="NoSpacing"/>
        <w:ind w:firstLine="851"/>
        <w:jc w:val="both"/>
        <w:rPr>
          <w:rFonts w:ascii="Times New Roman" w:hAnsi="Times New Roman"/>
          <w:sz w:val="28"/>
          <w:szCs w:val="28"/>
        </w:rPr>
      </w:pPr>
      <w:r w:rsidRPr="0089067E">
        <w:rPr>
          <w:rFonts w:ascii="Times New Roman" w:hAnsi="Times New Roman"/>
          <w:sz w:val="28"/>
          <w:szCs w:val="28"/>
        </w:rPr>
        <w:t xml:space="preserve">6. Дополнения и изменения критериев и показателей относится к компетенции директора МУК «Районный Дом культуры» </w:t>
      </w:r>
    </w:p>
    <w:p w:rsidR="00FA2161" w:rsidRDefault="00FA2161" w:rsidP="002125BD">
      <w:pPr>
        <w:pStyle w:val="NoSpacing"/>
        <w:ind w:firstLine="851"/>
        <w:jc w:val="both"/>
        <w:rPr>
          <w:rFonts w:ascii="Times New Roman" w:hAnsi="Times New Roman"/>
          <w:sz w:val="28"/>
          <w:szCs w:val="28"/>
        </w:rPr>
      </w:pPr>
      <w:r w:rsidRPr="0089067E">
        <w:rPr>
          <w:rFonts w:ascii="Times New Roman" w:hAnsi="Times New Roman"/>
          <w:sz w:val="28"/>
          <w:szCs w:val="28"/>
        </w:rPr>
        <w:t>7. Установление условий стимулирования, не связанных с результатами труда, не допускается.</w:t>
      </w:r>
    </w:p>
    <w:p w:rsidR="008556F6" w:rsidRPr="0089067E" w:rsidRDefault="008556F6" w:rsidP="002125BD">
      <w:pPr>
        <w:pStyle w:val="NoSpacing"/>
        <w:ind w:firstLine="851"/>
        <w:jc w:val="both"/>
        <w:rPr>
          <w:rFonts w:ascii="Times New Roman" w:hAnsi="Times New Roman"/>
          <w:sz w:val="28"/>
          <w:szCs w:val="28"/>
        </w:rPr>
      </w:pPr>
    </w:p>
    <w:p w:rsidR="00FA2161" w:rsidRPr="0089067E" w:rsidRDefault="00FA2161" w:rsidP="002125BD">
      <w:pPr>
        <w:pStyle w:val="NoSpacing"/>
        <w:ind w:firstLine="851"/>
        <w:jc w:val="center"/>
        <w:rPr>
          <w:rFonts w:ascii="Times New Roman" w:hAnsi="Times New Roman"/>
          <w:b/>
          <w:sz w:val="28"/>
          <w:szCs w:val="28"/>
        </w:rPr>
      </w:pPr>
      <w:r w:rsidRPr="0089067E">
        <w:rPr>
          <w:rFonts w:ascii="Times New Roman" w:hAnsi="Times New Roman"/>
          <w:b/>
          <w:sz w:val="28"/>
          <w:szCs w:val="28"/>
        </w:rPr>
        <w:t>ІV. Критерии оценки эффективности деятельности работников</w:t>
      </w:r>
    </w:p>
    <w:p w:rsidR="00FA2161" w:rsidRPr="0089067E" w:rsidRDefault="00FA2161" w:rsidP="002125BD">
      <w:pPr>
        <w:pStyle w:val="NoSpacing"/>
        <w:ind w:firstLine="851"/>
        <w:jc w:val="center"/>
        <w:rPr>
          <w:rFonts w:ascii="Times New Roman" w:hAnsi="Times New Roman"/>
          <w:b/>
          <w:sz w:val="28"/>
          <w:szCs w:val="28"/>
        </w:rPr>
      </w:pPr>
      <w:r w:rsidRPr="0089067E">
        <w:rPr>
          <w:rFonts w:ascii="Times New Roman" w:hAnsi="Times New Roman"/>
          <w:b/>
          <w:sz w:val="28"/>
          <w:szCs w:val="28"/>
        </w:rPr>
        <w:t>МУК «Районный Дом культуры»</w:t>
      </w:r>
    </w:p>
    <w:p w:rsidR="008556F6" w:rsidRDefault="008556F6" w:rsidP="002125BD">
      <w:pPr>
        <w:pStyle w:val="NoSpacing"/>
        <w:ind w:firstLine="851"/>
        <w:jc w:val="both"/>
        <w:rPr>
          <w:rFonts w:ascii="Times New Roman" w:hAnsi="Times New Roman"/>
          <w:sz w:val="28"/>
          <w:szCs w:val="28"/>
        </w:rPr>
      </w:pPr>
    </w:p>
    <w:p w:rsidR="00FA2161" w:rsidRDefault="00FA2161" w:rsidP="002125BD">
      <w:pPr>
        <w:pStyle w:val="NoSpacing"/>
        <w:ind w:firstLine="851"/>
        <w:jc w:val="both"/>
        <w:rPr>
          <w:rFonts w:ascii="Times New Roman" w:hAnsi="Times New Roman"/>
          <w:sz w:val="28"/>
          <w:szCs w:val="28"/>
        </w:rPr>
      </w:pPr>
      <w:r w:rsidRPr="0089067E">
        <w:rPr>
          <w:rFonts w:ascii="Times New Roman" w:hAnsi="Times New Roman"/>
          <w:sz w:val="28"/>
          <w:szCs w:val="28"/>
        </w:rPr>
        <w:t>2. Работникам МУК «Районный Дом культуры» устанавливаются стимулирующие выплаты в абсолютном значении с учетом критериев эффективности:</w:t>
      </w:r>
    </w:p>
    <w:p w:rsidR="008556F6" w:rsidRPr="0089067E" w:rsidRDefault="008556F6" w:rsidP="002125BD">
      <w:pPr>
        <w:pStyle w:val="NoSpacing"/>
        <w:ind w:firstLine="851"/>
        <w:jc w:val="both"/>
        <w:rPr>
          <w:rFonts w:ascii="Times New Roman" w:hAnsi="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3210"/>
        <w:gridCol w:w="1418"/>
        <w:gridCol w:w="1734"/>
        <w:gridCol w:w="1384"/>
      </w:tblGrid>
      <w:tr w:rsidR="00FA2161" w:rsidRPr="0089067E" w:rsidTr="008556F6">
        <w:tc>
          <w:tcPr>
            <w:tcW w:w="2319"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Должность, специальность</w:t>
            </w:r>
          </w:p>
        </w:tc>
        <w:tc>
          <w:tcPr>
            <w:tcW w:w="3210"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Критерии эффективности</w:t>
            </w:r>
          </w:p>
        </w:tc>
        <w:tc>
          <w:tcPr>
            <w:tcW w:w="1418"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Отчетный период</w:t>
            </w:r>
          </w:p>
        </w:tc>
        <w:tc>
          <w:tcPr>
            <w:tcW w:w="1734"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Количество</w:t>
            </w:r>
          </w:p>
        </w:tc>
        <w:tc>
          <w:tcPr>
            <w:tcW w:w="1384" w:type="dxa"/>
            <w:tcBorders>
              <w:top w:val="single" w:sz="4" w:space="0" w:color="auto"/>
              <w:left w:val="single" w:sz="4" w:space="0" w:color="auto"/>
              <w:bottom w:val="single" w:sz="4" w:space="0" w:color="auto"/>
              <w:right w:val="single" w:sz="4" w:space="0" w:color="auto"/>
            </w:tcBorders>
            <w:vAlign w:val="center"/>
          </w:tcPr>
          <w:p w:rsidR="00FA2161" w:rsidRPr="0089067E" w:rsidRDefault="00FA2161" w:rsidP="008556F6">
            <w:pPr>
              <w:pStyle w:val="NoSpacing"/>
              <w:jc w:val="center"/>
              <w:rPr>
                <w:rFonts w:ascii="Times New Roman" w:hAnsi="Times New Roman"/>
                <w:sz w:val="28"/>
                <w:szCs w:val="28"/>
              </w:rPr>
            </w:pPr>
            <w:r w:rsidRPr="0089067E">
              <w:rPr>
                <w:rFonts w:ascii="Times New Roman" w:hAnsi="Times New Roman"/>
                <w:sz w:val="28"/>
                <w:szCs w:val="28"/>
              </w:rPr>
              <w:t>Размер выплаты, руб.</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Водитель</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1.Качественное обеспечение исправного технического состояния</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440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8556F6">
            <w:pPr>
              <w:pStyle w:val="NoSpacing"/>
              <w:rPr>
                <w:rFonts w:ascii="Times New Roman" w:hAnsi="Times New Roman"/>
                <w:sz w:val="28"/>
                <w:szCs w:val="28"/>
              </w:rPr>
            </w:pPr>
            <w:r w:rsidRPr="0089067E">
              <w:rPr>
                <w:rFonts w:ascii="Times New Roman" w:hAnsi="Times New Roman"/>
                <w:sz w:val="28"/>
                <w:szCs w:val="28"/>
              </w:rPr>
              <w:t>2.Качественное обеспечение безопасности перевозки людей</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2000</w:t>
            </w:r>
          </w:p>
        </w:tc>
      </w:tr>
      <w:tr w:rsidR="00FA2161" w:rsidRPr="0089067E" w:rsidTr="008556F6">
        <w:trPr>
          <w:trHeight w:val="70"/>
        </w:trPr>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 xml:space="preserve">3.Качественное и </w:t>
            </w:r>
            <w:r w:rsidRPr="0089067E">
              <w:rPr>
                <w:rFonts w:ascii="Times New Roman" w:hAnsi="Times New Roman"/>
                <w:sz w:val="28"/>
                <w:szCs w:val="28"/>
              </w:rPr>
              <w:lastRenderedPageBreak/>
              <w:t>своевременное исполнение поручений</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lastRenderedPageBreak/>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1560</w:t>
            </w:r>
          </w:p>
        </w:tc>
      </w:tr>
      <w:tr w:rsidR="00FA2161" w:rsidRPr="0089067E" w:rsidTr="008556F6">
        <w:trPr>
          <w:trHeight w:val="70"/>
        </w:trPr>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4. Отсутствие жалоб и замечаний</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1000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ИТОГО:</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5000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Заведующий инженерно-технического отдела</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Организация работы отдела по обеспечению пожарной безопасности</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1000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 xml:space="preserve">Обеспечение инженерно-технического обслуживания учреждений культуры </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1000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Представление установленной отчетности, подготовка инженерно-технической документации</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1000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Разработка инструкций и мероприятий по предупреждению и устранению аварий и повреждений механизмов, оборудования, аппаратуры</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1000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ИТОГО:</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4000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Инженер-электрик</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Организационное и техническое руководство эксплуатацией и ремонтом энергетического хозяйства учреждений культуры</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750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 xml:space="preserve">Руководство разработкой планов ремонтных работ и составлением смет, заявок на проведение </w:t>
            </w:r>
            <w:r w:rsidRPr="0089067E">
              <w:rPr>
                <w:rFonts w:ascii="Times New Roman" w:hAnsi="Times New Roman"/>
                <w:sz w:val="28"/>
                <w:szCs w:val="28"/>
              </w:rPr>
              <w:lastRenderedPageBreak/>
              <w:t>ремонта</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lastRenderedPageBreak/>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750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Правильное ведение технической документации, учет и  установленной отчетности</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750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Проведение мероприятий по устранению повреждений, предупреждению аварий.</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750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ИТОГО:</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3000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Методист по патриотическому воспитанию</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Разработка планов работы (перспективных и текущих)</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660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 xml:space="preserve">За участие в мероприятиях, направленных на повышение авторитета и имиджа среди населения </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660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За достижение высоких результатов в работе</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680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ИТОГО:</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2000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Балетмейстер</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Руководство работой хореографическими коллективами</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1000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За участие и качественное выполнение важных работ, мероприятий</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1000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За инициативу, творчество и применение в работе современных форм и методов.</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1000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За творческую активность коллектива</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1000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ИТОГО:</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4000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Директор</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 xml:space="preserve">За выполнение в короткие сроки больших </w:t>
            </w:r>
            <w:r w:rsidRPr="0089067E">
              <w:rPr>
                <w:rFonts w:ascii="Times New Roman" w:hAnsi="Times New Roman"/>
                <w:sz w:val="28"/>
                <w:szCs w:val="28"/>
              </w:rPr>
              <w:lastRenderedPageBreak/>
              <w:t>объемов особо важных и срочных работ</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lastRenderedPageBreak/>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350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За качественное ведение документации, подготовку и своевременную сдачу отчетности  учреждения</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350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За качественное и добросовестное исполнение своих должностных обязанностей и соблюдение правил внутреннего распорядка</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300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ИТОГО:</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800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Художественный руководитель</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Руководство работой театрального коллектива</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1000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За участие и качественное выполнение важных работ, мероприятий.</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1000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За творческую активность коллектива</w:t>
            </w: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Год</w:t>
            </w: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пост.</w:t>
            </w: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1000</w:t>
            </w:r>
          </w:p>
        </w:tc>
      </w:tr>
      <w:tr w:rsidR="00FA2161" w:rsidRPr="0089067E" w:rsidTr="008556F6">
        <w:tc>
          <w:tcPr>
            <w:tcW w:w="2319"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r w:rsidRPr="0089067E">
              <w:rPr>
                <w:rFonts w:ascii="Times New Roman" w:hAnsi="Times New Roman"/>
                <w:sz w:val="28"/>
                <w:szCs w:val="28"/>
              </w:rPr>
              <w:t>ИТОГО:</w:t>
            </w:r>
          </w:p>
        </w:tc>
        <w:tc>
          <w:tcPr>
            <w:tcW w:w="3210"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p>
        </w:tc>
        <w:tc>
          <w:tcPr>
            <w:tcW w:w="1384" w:type="dxa"/>
            <w:tcBorders>
              <w:top w:val="single" w:sz="4" w:space="0" w:color="auto"/>
              <w:left w:val="single" w:sz="4" w:space="0" w:color="auto"/>
              <w:bottom w:val="single" w:sz="4" w:space="0" w:color="auto"/>
              <w:right w:val="single" w:sz="4" w:space="0" w:color="auto"/>
            </w:tcBorders>
          </w:tcPr>
          <w:p w:rsidR="00FA2161" w:rsidRPr="0089067E" w:rsidRDefault="00FA2161" w:rsidP="002125BD">
            <w:pPr>
              <w:pStyle w:val="NoSpacing"/>
              <w:jc w:val="center"/>
              <w:rPr>
                <w:rFonts w:ascii="Times New Roman" w:hAnsi="Times New Roman"/>
                <w:sz w:val="28"/>
                <w:szCs w:val="28"/>
              </w:rPr>
            </w:pPr>
            <w:r w:rsidRPr="0089067E">
              <w:rPr>
                <w:rFonts w:ascii="Times New Roman" w:hAnsi="Times New Roman"/>
                <w:sz w:val="28"/>
                <w:szCs w:val="28"/>
              </w:rPr>
              <w:t>3000</w:t>
            </w:r>
          </w:p>
        </w:tc>
      </w:tr>
    </w:tbl>
    <w:p w:rsidR="00FA2161" w:rsidRPr="0089067E" w:rsidRDefault="00FA2161" w:rsidP="008556F6">
      <w:pPr>
        <w:pStyle w:val="NoSpacing"/>
        <w:rPr>
          <w:rFonts w:ascii="Times New Roman" w:hAnsi="Times New Roman"/>
          <w:sz w:val="28"/>
          <w:szCs w:val="28"/>
        </w:rPr>
      </w:pPr>
    </w:p>
    <w:sectPr w:rsidR="00FA2161" w:rsidRPr="0089067E" w:rsidSect="006110C0">
      <w:footerReference w:type="default" r:id="rId7"/>
      <w:pgSz w:w="12240" w:h="15840"/>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5D5" w:rsidRDefault="008B15D5" w:rsidP="009B2D7D">
      <w:pPr>
        <w:spacing w:after="0" w:line="240" w:lineRule="auto"/>
      </w:pPr>
      <w:r>
        <w:separator/>
      </w:r>
    </w:p>
  </w:endnote>
  <w:endnote w:type="continuationSeparator" w:id="0">
    <w:p w:rsidR="008B15D5" w:rsidRDefault="008B15D5" w:rsidP="009B2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161" w:rsidRPr="006110C0" w:rsidRDefault="00FA2161">
    <w:pPr>
      <w:pStyle w:val="a7"/>
      <w:jc w:val="right"/>
      <w:rPr>
        <w:rFonts w:ascii="Times New Roman" w:hAnsi="Times New Roman"/>
        <w:sz w:val="24"/>
        <w:szCs w:val="24"/>
      </w:rPr>
    </w:pPr>
    <w:r w:rsidRPr="006110C0">
      <w:rPr>
        <w:rFonts w:ascii="Times New Roman" w:hAnsi="Times New Roman"/>
        <w:sz w:val="24"/>
        <w:szCs w:val="24"/>
      </w:rPr>
      <w:fldChar w:fldCharType="begin"/>
    </w:r>
    <w:r w:rsidRPr="006110C0">
      <w:rPr>
        <w:rFonts w:ascii="Times New Roman" w:hAnsi="Times New Roman"/>
        <w:sz w:val="24"/>
        <w:szCs w:val="24"/>
      </w:rPr>
      <w:instrText xml:space="preserve"> PAGE   \* MERGEFORMAT </w:instrText>
    </w:r>
    <w:r w:rsidRPr="006110C0">
      <w:rPr>
        <w:rFonts w:ascii="Times New Roman" w:hAnsi="Times New Roman"/>
        <w:sz w:val="24"/>
        <w:szCs w:val="24"/>
      </w:rPr>
      <w:fldChar w:fldCharType="separate"/>
    </w:r>
    <w:r w:rsidR="00C0123B">
      <w:rPr>
        <w:rFonts w:ascii="Times New Roman" w:hAnsi="Times New Roman"/>
        <w:noProof/>
        <w:sz w:val="24"/>
        <w:szCs w:val="24"/>
      </w:rPr>
      <w:t>30</w:t>
    </w:r>
    <w:r w:rsidRPr="006110C0">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5D5" w:rsidRDefault="008B15D5" w:rsidP="009B2D7D">
      <w:pPr>
        <w:spacing w:after="0" w:line="240" w:lineRule="auto"/>
      </w:pPr>
      <w:r>
        <w:separator/>
      </w:r>
    </w:p>
  </w:footnote>
  <w:footnote w:type="continuationSeparator" w:id="0">
    <w:p w:rsidR="008B15D5" w:rsidRDefault="008B15D5" w:rsidP="009B2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7032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CA1B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C281D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714F8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5E26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9C54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9C27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B21D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6EDC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F065E6"/>
    <w:lvl w:ilvl="0">
      <w:start w:val="1"/>
      <w:numFmt w:val="bullet"/>
      <w:lvlText w:val=""/>
      <w:lvlJc w:val="left"/>
      <w:pPr>
        <w:tabs>
          <w:tab w:val="num" w:pos="360"/>
        </w:tabs>
        <w:ind w:left="360" w:hanging="360"/>
      </w:pPr>
      <w:rPr>
        <w:rFonts w:ascii="Symbol" w:hAnsi="Symbol" w:hint="default"/>
      </w:rPr>
    </w:lvl>
  </w:abstractNum>
  <w:abstractNum w:abstractNumId="10">
    <w:nsid w:val="06C44044"/>
    <w:multiLevelType w:val="multilevel"/>
    <w:tmpl w:val="8410EE1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7F43AC9"/>
    <w:multiLevelType w:val="hybridMultilevel"/>
    <w:tmpl w:val="216A37E8"/>
    <w:lvl w:ilvl="0" w:tplc="959C2C7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nsid w:val="08B24F60"/>
    <w:multiLevelType w:val="multilevel"/>
    <w:tmpl w:val="C694C73A"/>
    <w:lvl w:ilvl="0">
      <w:start w:val="4"/>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1A7530F4"/>
    <w:multiLevelType w:val="hybridMultilevel"/>
    <w:tmpl w:val="1814FF0C"/>
    <w:lvl w:ilvl="0" w:tplc="2EBE84FC">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CA92713"/>
    <w:multiLevelType w:val="hybridMultilevel"/>
    <w:tmpl w:val="9D52E2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B5A023B"/>
    <w:multiLevelType w:val="hybridMultilevel"/>
    <w:tmpl w:val="6CFEB13E"/>
    <w:lvl w:ilvl="0" w:tplc="87487DB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50BE4DF6"/>
    <w:multiLevelType w:val="hybridMultilevel"/>
    <w:tmpl w:val="D2E2C3FC"/>
    <w:lvl w:ilvl="0" w:tplc="FBB27592">
      <w:start w:val="1"/>
      <w:numFmt w:val="decimal"/>
      <w:lvlText w:val="%1."/>
      <w:lvlJc w:val="left"/>
      <w:pPr>
        <w:ind w:left="1864" w:hanging="115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5FD36229"/>
    <w:multiLevelType w:val="multilevel"/>
    <w:tmpl w:val="A394D5AC"/>
    <w:lvl w:ilvl="0">
      <w:start w:val="4"/>
      <w:numFmt w:val="decimal"/>
      <w:lvlText w:val="%1."/>
      <w:lvlJc w:val="left"/>
      <w:pPr>
        <w:ind w:left="720" w:hanging="360"/>
      </w:pPr>
      <w:rPr>
        <w:rFonts w:cs="Times New Roman" w:hint="default"/>
      </w:rPr>
    </w:lvl>
    <w:lvl w:ilvl="1">
      <w:start w:val="2"/>
      <w:numFmt w:val="decimal"/>
      <w:isLgl/>
      <w:lvlText w:val="%1.%2."/>
      <w:lvlJc w:val="left"/>
      <w:pPr>
        <w:ind w:left="1504" w:hanging="720"/>
      </w:pPr>
      <w:rPr>
        <w:rFonts w:cs="Times New Roman" w:hint="default"/>
      </w:rPr>
    </w:lvl>
    <w:lvl w:ilvl="2">
      <w:start w:val="1"/>
      <w:numFmt w:val="decimal"/>
      <w:isLgl/>
      <w:lvlText w:val="%1.%2.%3."/>
      <w:lvlJc w:val="left"/>
      <w:pPr>
        <w:ind w:left="1928" w:hanging="720"/>
      </w:pPr>
      <w:rPr>
        <w:rFonts w:cs="Times New Roman" w:hint="default"/>
      </w:rPr>
    </w:lvl>
    <w:lvl w:ilvl="3">
      <w:start w:val="1"/>
      <w:numFmt w:val="decimal"/>
      <w:isLgl/>
      <w:lvlText w:val="%1.%2.%3.%4."/>
      <w:lvlJc w:val="left"/>
      <w:pPr>
        <w:ind w:left="2712" w:hanging="1080"/>
      </w:pPr>
      <w:rPr>
        <w:rFonts w:cs="Times New Roman" w:hint="default"/>
      </w:rPr>
    </w:lvl>
    <w:lvl w:ilvl="4">
      <w:start w:val="1"/>
      <w:numFmt w:val="decimal"/>
      <w:isLgl/>
      <w:lvlText w:val="%1.%2.%3.%4.%5."/>
      <w:lvlJc w:val="left"/>
      <w:pPr>
        <w:ind w:left="3136" w:hanging="1080"/>
      </w:pPr>
      <w:rPr>
        <w:rFonts w:cs="Times New Roman" w:hint="default"/>
      </w:rPr>
    </w:lvl>
    <w:lvl w:ilvl="5">
      <w:start w:val="1"/>
      <w:numFmt w:val="decimal"/>
      <w:isLgl/>
      <w:lvlText w:val="%1.%2.%3.%4.%5.%6."/>
      <w:lvlJc w:val="left"/>
      <w:pPr>
        <w:ind w:left="3920" w:hanging="1440"/>
      </w:pPr>
      <w:rPr>
        <w:rFonts w:cs="Times New Roman" w:hint="default"/>
      </w:rPr>
    </w:lvl>
    <w:lvl w:ilvl="6">
      <w:start w:val="1"/>
      <w:numFmt w:val="decimal"/>
      <w:isLgl/>
      <w:lvlText w:val="%1.%2.%3.%4.%5.%6.%7."/>
      <w:lvlJc w:val="left"/>
      <w:pPr>
        <w:ind w:left="4704" w:hanging="1800"/>
      </w:pPr>
      <w:rPr>
        <w:rFonts w:cs="Times New Roman" w:hint="default"/>
      </w:rPr>
    </w:lvl>
    <w:lvl w:ilvl="7">
      <w:start w:val="1"/>
      <w:numFmt w:val="decimal"/>
      <w:isLgl/>
      <w:lvlText w:val="%1.%2.%3.%4.%5.%6.%7.%8."/>
      <w:lvlJc w:val="left"/>
      <w:pPr>
        <w:ind w:left="5128" w:hanging="1800"/>
      </w:pPr>
      <w:rPr>
        <w:rFonts w:cs="Times New Roman" w:hint="default"/>
      </w:rPr>
    </w:lvl>
    <w:lvl w:ilvl="8">
      <w:start w:val="1"/>
      <w:numFmt w:val="decimal"/>
      <w:isLgl/>
      <w:lvlText w:val="%1.%2.%3.%4.%5.%6.%7.%8.%9."/>
      <w:lvlJc w:val="left"/>
      <w:pPr>
        <w:ind w:left="5912" w:hanging="2160"/>
      </w:pPr>
      <w:rPr>
        <w:rFonts w:cs="Times New Roman" w:hint="default"/>
      </w:rPr>
    </w:lvl>
  </w:abstractNum>
  <w:abstractNum w:abstractNumId="18">
    <w:nsid w:val="65506CA8"/>
    <w:multiLevelType w:val="hybridMultilevel"/>
    <w:tmpl w:val="95E292AC"/>
    <w:lvl w:ilvl="0" w:tplc="FFFFFFFF">
      <w:start w:val="1"/>
      <w:numFmt w:val="bullet"/>
      <w:lvlText w:val="-"/>
      <w:lvlJc w:val="left"/>
      <w:pPr>
        <w:tabs>
          <w:tab w:val="num" w:pos="1080"/>
        </w:tabs>
        <w:ind w:left="1080" w:hanging="360"/>
      </w:pPr>
      <w:rPr>
        <w:rFonts w:ascii="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65BC338D"/>
    <w:multiLevelType w:val="hybridMultilevel"/>
    <w:tmpl w:val="42DA1AF2"/>
    <w:lvl w:ilvl="0" w:tplc="649C46CA">
      <w:start w:val="1"/>
      <w:numFmt w:val="decimal"/>
      <w:lvlText w:val="%1."/>
      <w:lvlJc w:val="left"/>
      <w:pPr>
        <w:tabs>
          <w:tab w:val="num" w:pos="780"/>
        </w:tabs>
        <w:ind w:left="780" w:hanging="360"/>
      </w:pPr>
      <w:rPr>
        <w:rFonts w:cs="Times New Roman" w:hint="default"/>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20">
    <w:nsid w:val="680E2646"/>
    <w:multiLevelType w:val="multilevel"/>
    <w:tmpl w:val="E970365E"/>
    <w:lvl w:ilvl="0">
      <w:start w:val="4"/>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6FB53D40"/>
    <w:multiLevelType w:val="hybridMultilevel"/>
    <w:tmpl w:val="9C22501E"/>
    <w:lvl w:ilvl="0" w:tplc="21367568">
      <w:start w:val="1"/>
      <w:numFmt w:val="decimal"/>
      <w:lvlText w:val="%1."/>
      <w:lvlJc w:val="left"/>
      <w:pPr>
        <w:ind w:left="1110" w:hanging="360"/>
      </w:pPr>
      <w:rPr>
        <w:rFonts w:cs="Times New Roman" w:hint="default"/>
        <w:b/>
      </w:rPr>
    </w:lvl>
    <w:lvl w:ilvl="1" w:tplc="04190019">
      <w:start w:val="1"/>
      <w:numFmt w:val="lowerLetter"/>
      <w:lvlText w:val="%2."/>
      <w:lvlJc w:val="left"/>
      <w:pPr>
        <w:ind w:left="1830" w:hanging="360"/>
      </w:pPr>
      <w:rPr>
        <w:rFonts w:cs="Times New Roman"/>
      </w:rPr>
    </w:lvl>
    <w:lvl w:ilvl="2" w:tplc="0419001B">
      <w:start w:val="1"/>
      <w:numFmt w:val="lowerRoman"/>
      <w:lvlText w:val="%3."/>
      <w:lvlJc w:val="right"/>
      <w:pPr>
        <w:ind w:left="2550" w:hanging="180"/>
      </w:pPr>
      <w:rPr>
        <w:rFonts w:cs="Times New Roman"/>
      </w:rPr>
    </w:lvl>
    <w:lvl w:ilvl="3" w:tplc="0419000F">
      <w:start w:val="1"/>
      <w:numFmt w:val="decimal"/>
      <w:lvlText w:val="%4."/>
      <w:lvlJc w:val="left"/>
      <w:pPr>
        <w:ind w:left="3270" w:hanging="360"/>
      </w:pPr>
      <w:rPr>
        <w:rFonts w:cs="Times New Roman"/>
      </w:rPr>
    </w:lvl>
    <w:lvl w:ilvl="4" w:tplc="04190019">
      <w:start w:val="1"/>
      <w:numFmt w:val="lowerLetter"/>
      <w:lvlText w:val="%5."/>
      <w:lvlJc w:val="left"/>
      <w:pPr>
        <w:ind w:left="3990" w:hanging="360"/>
      </w:pPr>
      <w:rPr>
        <w:rFonts w:cs="Times New Roman"/>
      </w:rPr>
    </w:lvl>
    <w:lvl w:ilvl="5" w:tplc="0419001B">
      <w:start w:val="1"/>
      <w:numFmt w:val="lowerRoman"/>
      <w:lvlText w:val="%6."/>
      <w:lvlJc w:val="right"/>
      <w:pPr>
        <w:ind w:left="4710" w:hanging="180"/>
      </w:pPr>
      <w:rPr>
        <w:rFonts w:cs="Times New Roman"/>
      </w:rPr>
    </w:lvl>
    <w:lvl w:ilvl="6" w:tplc="0419000F">
      <w:start w:val="1"/>
      <w:numFmt w:val="decimal"/>
      <w:lvlText w:val="%7."/>
      <w:lvlJc w:val="left"/>
      <w:pPr>
        <w:ind w:left="5430" w:hanging="360"/>
      </w:pPr>
      <w:rPr>
        <w:rFonts w:cs="Times New Roman"/>
      </w:rPr>
    </w:lvl>
    <w:lvl w:ilvl="7" w:tplc="04190019">
      <w:start w:val="1"/>
      <w:numFmt w:val="lowerLetter"/>
      <w:lvlText w:val="%8."/>
      <w:lvlJc w:val="left"/>
      <w:pPr>
        <w:ind w:left="6150" w:hanging="360"/>
      </w:pPr>
      <w:rPr>
        <w:rFonts w:cs="Times New Roman"/>
      </w:rPr>
    </w:lvl>
    <w:lvl w:ilvl="8" w:tplc="0419001B">
      <w:start w:val="1"/>
      <w:numFmt w:val="lowerRoman"/>
      <w:lvlText w:val="%9."/>
      <w:lvlJc w:val="right"/>
      <w:pPr>
        <w:ind w:left="6870" w:hanging="180"/>
      </w:pPr>
      <w:rPr>
        <w:rFonts w:cs="Times New Roman"/>
      </w:rPr>
    </w:lvl>
  </w:abstractNum>
  <w:abstractNum w:abstractNumId="22">
    <w:nsid w:val="71FA6647"/>
    <w:multiLevelType w:val="hybridMultilevel"/>
    <w:tmpl w:val="869208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A9908DF"/>
    <w:multiLevelType w:val="hybridMultilevel"/>
    <w:tmpl w:val="F5181D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BCC18EE"/>
    <w:multiLevelType w:val="multilevel"/>
    <w:tmpl w:val="A5D4646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770" w:hanging="720"/>
      </w:pPr>
      <w:rPr>
        <w:rFonts w:cs="Times New Roman" w:hint="default"/>
      </w:rPr>
    </w:lvl>
    <w:lvl w:ilvl="3">
      <w:start w:val="1"/>
      <w:numFmt w:val="decimal"/>
      <w:lvlText w:val="%1.%2.%3.%4."/>
      <w:lvlJc w:val="left"/>
      <w:pPr>
        <w:ind w:left="2655" w:hanging="1080"/>
      </w:pPr>
      <w:rPr>
        <w:rFonts w:cs="Times New Roman" w:hint="default"/>
      </w:rPr>
    </w:lvl>
    <w:lvl w:ilvl="4">
      <w:start w:val="1"/>
      <w:numFmt w:val="decimal"/>
      <w:lvlText w:val="%1.%2.%3.%4.%5."/>
      <w:lvlJc w:val="left"/>
      <w:pPr>
        <w:ind w:left="3180" w:hanging="1080"/>
      </w:pPr>
      <w:rPr>
        <w:rFonts w:cs="Times New Roman" w:hint="default"/>
      </w:rPr>
    </w:lvl>
    <w:lvl w:ilvl="5">
      <w:start w:val="1"/>
      <w:numFmt w:val="decimal"/>
      <w:lvlText w:val="%1.%2.%3.%4.%5.%6."/>
      <w:lvlJc w:val="left"/>
      <w:pPr>
        <w:ind w:left="4065" w:hanging="1440"/>
      </w:pPr>
      <w:rPr>
        <w:rFonts w:cs="Times New Roman" w:hint="default"/>
      </w:rPr>
    </w:lvl>
    <w:lvl w:ilvl="6">
      <w:start w:val="1"/>
      <w:numFmt w:val="decimal"/>
      <w:lvlText w:val="%1.%2.%3.%4.%5.%6.%7."/>
      <w:lvlJc w:val="left"/>
      <w:pPr>
        <w:ind w:left="4950" w:hanging="1800"/>
      </w:pPr>
      <w:rPr>
        <w:rFonts w:cs="Times New Roman" w:hint="default"/>
      </w:rPr>
    </w:lvl>
    <w:lvl w:ilvl="7">
      <w:start w:val="1"/>
      <w:numFmt w:val="decimal"/>
      <w:lvlText w:val="%1.%2.%3.%4.%5.%6.%7.%8."/>
      <w:lvlJc w:val="left"/>
      <w:pPr>
        <w:ind w:left="5475" w:hanging="1800"/>
      </w:pPr>
      <w:rPr>
        <w:rFonts w:cs="Times New Roman" w:hint="default"/>
      </w:rPr>
    </w:lvl>
    <w:lvl w:ilvl="8">
      <w:start w:val="1"/>
      <w:numFmt w:val="decimal"/>
      <w:lvlText w:val="%1.%2.%3.%4.%5.%6.%7.%8.%9."/>
      <w:lvlJc w:val="left"/>
      <w:pPr>
        <w:ind w:left="6360" w:hanging="2160"/>
      </w:pPr>
      <w:rPr>
        <w:rFonts w:cs="Times New Roman" w:hint="default"/>
      </w:rPr>
    </w:lvl>
  </w:abstractNum>
  <w:num w:numId="1">
    <w:abstractNumId w:val="11"/>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24"/>
  </w:num>
  <w:num w:numId="6">
    <w:abstractNumId w:val="12"/>
  </w:num>
  <w:num w:numId="7">
    <w:abstractNumId w:val="17"/>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0"/>
  </w:num>
  <w:num w:numId="21">
    <w:abstractNumId w:val="19"/>
  </w:num>
  <w:num w:numId="22">
    <w:abstractNumId w:val="14"/>
  </w:num>
  <w:num w:numId="23">
    <w:abstractNumId w:val="13"/>
  </w:num>
  <w:num w:numId="24">
    <w:abstractNumId w:val="2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381C"/>
    <w:rsid w:val="00033CD6"/>
    <w:rsid w:val="000477E0"/>
    <w:rsid w:val="000575B4"/>
    <w:rsid w:val="0007499D"/>
    <w:rsid w:val="000A6994"/>
    <w:rsid w:val="000E4368"/>
    <w:rsid w:val="000F0040"/>
    <w:rsid w:val="00103B11"/>
    <w:rsid w:val="001275A5"/>
    <w:rsid w:val="00142482"/>
    <w:rsid w:val="001636EF"/>
    <w:rsid w:val="00171580"/>
    <w:rsid w:val="001A631F"/>
    <w:rsid w:val="001B0B20"/>
    <w:rsid w:val="002125BD"/>
    <w:rsid w:val="002330B2"/>
    <w:rsid w:val="00254624"/>
    <w:rsid w:val="00264550"/>
    <w:rsid w:val="00267B76"/>
    <w:rsid w:val="002D2787"/>
    <w:rsid w:val="002D5C4C"/>
    <w:rsid w:val="00316B18"/>
    <w:rsid w:val="00335039"/>
    <w:rsid w:val="003365D9"/>
    <w:rsid w:val="003914F7"/>
    <w:rsid w:val="003A00F5"/>
    <w:rsid w:val="003B6469"/>
    <w:rsid w:val="003C5940"/>
    <w:rsid w:val="003C74EF"/>
    <w:rsid w:val="003F5166"/>
    <w:rsid w:val="00407686"/>
    <w:rsid w:val="00415D99"/>
    <w:rsid w:val="00440C18"/>
    <w:rsid w:val="0045028A"/>
    <w:rsid w:val="00451053"/>
    <w:rsid w:val="00457A84"/>
    <w:rsid w:val="00457F01"/>
    <w:rsid w:val="0046555A"/>
    <w:rsid w:val="00497DD1"/>
    <w:rsid w:val="004C3BC2"/>
    <w:rsid w:val="004D0AC1"/>
    <w:rsid w:val="004E5BD0"/>
    <w:rsid w:val="00510F77"/>
    <w:rsid w:val="005118F5"/>
    <w:rsid w:val="005A1287"/>
    <w:rsid w:val="005E6F02"/>
    <w:rsid w:val="005F70FA"/>
    <w:rsid w:val="006110C0"/>
    <w:rsid w:val="0063558D"/>
    <w:rsid w:val="00645E8A"/>
    <w:rsid w:val="00661F98"/>
    <w:rsid w:val="006644AE"/>
    <w:rsid w:val="00671F24"/>
    <w:rsid w:val="006763BE"/>
    <w:rsid w:val="006C5DFD"/>
    <w:rsid w:val="006E0266"/>
    <w:rsid w:val="00715266"/>
    <w:rsid w:val="007263B3"/>
    <w:rsid w:val="007473E5"/>
    <w:rsid w:val="007501D3"/>
    <w:rsid w:val="00750A6C"/>
    <w:rsid w:val="00775FF0"/>
    <w:rsid w:val="007859F8"/>
    <w:rsid w:val="00786627"/>
    <w:rsid w:val="007B3CCD"/>
    <w:rsid w:val="00827FED"/>
    <w:rsid w:val="00842D58"/>
    <w:rsid w:val="00852A67"/>
    <w:rsid w:val="008556F6"/>
    <w:rsid w:val="00890427"/>
    <w:rsid w:val="0089067E"/>
    <w:rsid w:val="00892BF9"/>
    <w:rsid w:val="008B15D5"/>
    <w:rsid w:val="008C1701"/>
    <w:rsid w:val="008C3625"/>
    <w:rsid w:val="008D2C75"/>
    <w:rsid w:val="008E423F"/>
    <w:rsid w:val="008E434F"/>
    <w:rsid w:val="009036AE"/>
    <w:rsid w:val="00953743"/>
    <w:rsid w:val="00954FF6"/>
    <w:rsid w:val="009814F8"/>
    <w:rsid w:val="00995C75"/>
    <w:rsid w:val="009B2D7D"/>
    <w:rsid w:val="009E4141"/>
    <w:rsid w:val="009F6227"/>
    <w:rsid w:val="00A43CE7"/>
    <w:rsid w:val="00A5423A"/>
    <w:rsid w:val="00A84530"/>
    <w:rsid w:val="00A84997"/>
    <w:rsid w:val="00A97B7B"/>
    <w:rsid w:val="00AA09D6"/>
    <w:rsid w:val="00AD7413"/>
    <w:rsid w:val="00B00A62"/>
    <w:rsid w:val="00B062EA"/>
    <w:rsid w:val="00B26F94"/>
    <w:rsid w:val="00B4211A"/>
    <w:rsid w:val="00B53BB0"/>
    <w:rsid w:val="00B71217"/>
    <w:rsid w:val="00BD49FA"/>
    <w:rsid w:val="00BF48A9"/>
    <w:rsid w:val="00C0123B"/>
    <w:rsid w:val="00C10657"/>
    <w:rsid w:val="00C35D32"/>
    <w:rsid w:val="00C40D9E"/>
    <w:rsid w:val="00C44520"/>
    <w:rsid w:val="00C91C34"/>
    <w:rsid w:val="00CA1606"/>
    <w:rsid w:val="00CC167B"/>
    <w:rsid w:val="00CC51DD"/>
    <w:rsid w:val="00CD19F2"/>
    <w:rsid w:val="00D52245"/>
    <w:rsid w:val="00D73023"/>
    <w:rsid w:val="00DA288E"/>
    <w:rsid w:val="00DE2EA6"/>
    <w:rsid w:val="00DF085F"/>
    <w:rsid w:val="00DF32DA"/>
    <w:rsid w:val="00E2235E"/>
    <w:rsid w:val="00E4291C"/>
    <w:rsid w:val="00E42C62"/>
    <w:rsid w:val="00E62C04"/>
    <w:rsid w:val="00E80C35"/>
    <w:rsid w:val="00E83CB4"/>
    <w:rsid w:val="00EA0B11"/>
    <w:rsid w:val="00EB7E0B"/>
    <w:rsid w:val="00EE73D1"/>
    <w:rsid w:val="00F010C5"/>
    <w:rsid w:val="00F0779C"/>
    <w:rsid w:val="00F30C0E"/>
    <w:rsid w:val="00F31F78"/>
    <w:rsid w:val="00F342E0"/>
    <w:rsid w:val="00F348D2"/>
    <w:rsid w:val="00F5481D"/>
    <w:rsid w:val="00F55A11"/>
    <w:rsid w:val="00F77EEB"/>
    <w:rsid w:val="00F96D09"/>
    <w:rsid w:val="00FA2161"/>
    <w:rsid w:val="00FC3936"/>
    <w:rsid w:val="00FE1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Body Text 2" w:locked="1"/>
    <w:lsdException w:name="Body Text 3" w:locked="1"/>
    <w:lsdException w:name="Body Text Indent 2" w:locked="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D09"/>
    <w:pPr>
      <w:spacing w:after="200" w:line="276" w:lineRule="auto"/>
    </w:pPr>
    <w:rPr>
      <w:sz w:val="22"/>
      <w:szCs w:val="22"/>
    </w:rPr>
  </w:style>
  <w:style w:type="paragraph" w:styleId="1">
    <w:name w:val="heading 1"/>
    <w:basedOn w:val="a"/>
    <w:next w:val="a"/>
    <w:link w:val="10"/>
    <w:qFormat/>
    <w:rsid w:val="00F55A11"/>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qFormat/>
    <w:rsid w:val="008E423F"/>
    <w:pPr>
      <w:keepNext/>
      <w:spacing w:before="240" w:after="60" w:line="240" w:lineRule="auto"/>
      <w:outlineLvl w:val="1"/>
    </w:pPr>
    <w:rPr>
      <w:rFonts w:ascii="Arial" w:hAnsi="Arial" w:cs="Arial"/>
      <w:b/>
      <w:bCs/>
      <w:i/>
      <w:iCs/>
      <w:sz w:val="28"/>
      <w:szCs w:val="28"/>
    </w:rPr>
  </w:style>
  <w:style w:type="paragraph" w:styleId="6">
    <w:name w:val="heading 6"/>
    <w:basedOn w:val="a"/>
    <w:next w:val="a"/>
    <w:link w:val="60"/>
    <w:qFormat/>
    <w:rsid w:val="008E423F"/>
    <w:pPr>
      <w:spacing w:before="240" w:after="60" w:line="240" w:lineRule="auto"/>
      <w:outlineLvl w:val="5"/>
    </w:pPr>
    <w:rPr>
      <w:rFonts w:ascii="Times New Roman" w:hAnsi="Times New Roman"/>
      <w:b/>
      <w:bCs/>
    </w:rPr>
  </w:style>
  <w:style w:type="paragraph" w:styleId="7">
    <w:name w:val="heading 7"/>
    <w:basedOn w:val="a"/>
    <w:next w:val="a"/>
    <w:link w:val="70"/>
    <w:qFormat/>
    <w:rsid w:val="008E423F"/>
    <w:pPr>
      <w:spacing w:before="240" w:after="60" w:line="240" w:lineRule="auto"/>
      <w:outlineLvl w:val="6"/>
    </w:pPr>
    <w:rPr>
      <w:rFonts w:ascii="Times New Roman" w:hAnsi="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5F70FA"/>
    <w:pPr>
      <w:spacing w:after="0" w:line="240" w:lineRule="auto"/>
    </w:pPr>
    <w:rPr>
      <w:rFonts w:ascii="Tahoma" w:hAnsi="Tahoma" w:cs="Tahoma"/>
      <w:sz w:val="16"/>
      <w:szCs w:val="16"/>
    </w:rPr>
  </w:style>
  <w:style w:type="character" w:customStyle="1" w:styleId="a4">
    <w:name w:val="Текст выноски Знак"/>
    <w:link w:val="a3"/>
    <w:semiHidden/>
    <w:locked/>
    <w:rsid w:val="005F70FA"/>
    <w:rPr>
      <w:rFonts w:ascii="Tahoma" w:hAnsi="Tahoma" w:cs="Tahoma"/>
      <w:sz w:val="16"/>
      <w:szCs w:val="16"/>
    </w:rPr>
  </w:style>
  <w:style w:type="paragraph" w:customStyle="1" w:styleId="ListParagraph">
    <w:name w:val="List Paragraph"/>
    <w:basedOn w:val="a"/>
    <w:rsid w:val="00457F01"/>
    <w:pPr>
      <w:ind w:left="720"/>
    </w:pPr>
  </w:style>
  <w:style w:type="paragraph" w:customStyle="1" w:styleId="ConsPlusTitle">
    <w:name w:val="ConsPlusTitle"/>
    <w:rsid w:val="009B2D7D"/>
    <w:pPr>
      <w:widowControl w:val="0"/>
      <w:autoSpaceDE w:val="0"/>
      <w:autoSpaceDN w:val="0"/>
      <w:adjustRightInd w:val="0"/>
    </w:pPr>
    <w:rPr>
      <w:rFonts w:cs="Calibri"/>
      <w:b/>
      <w:bCs/>
      <w:sz w:val="22"/>
      <w:szCs w:val="22"/>
    </w:rPr>
  </w:style>
  <w:style w:type="paragraph" w:customStyle="1" w:styleId="NoSpacing">
    <w:name w:val="No Spacing"/>
    <w:rsid w:val="009B2D7D"/>
    <w:rPr>
      <w:sz w:val="22"/>
      <w:szCs w:val="22"/>
    </w:rPr>
  </w:style>
  <w:style w:type="paragraph" w:styleId="a5">
    <w:name w:val="header"/>
    <w:basedOn w:val="a"/>
    <w:link w:val="a6"/>
    <w:semiHidden/>
    <w:rsid w:val="009B2D7D"/>
    <w:pPr>
      <w:tabs>
        <w:tab w:val="center" w:pos="4677"/>
        <w:tab w:val="right" w:pos="9355"/>
      </w:tabs>
      <w:spacing w:after="0" w:line="240" w:lineRule="auto"/>
    </w:pPr>
  </w:style>
  <w:style w:type="character" w:customStyle="1" w:styleId="a6">
    <w:name w:val="Верхний колонтитул Знак"/>
    <w:link w:val="a5"/>
    <w:semiHidden/>
    <w:locked/>
    <w:rsid w:val="009B2D7D"/>
    <w:rPr>
      <w:rFonts w:cs="Times New Roman"/>
    </w:rPr>
  </w:style>
  <w:style w:type="paragraph" w:styleId="a7">
    <w:name w:val="footer"/>
    <w:basedOn w:val="a"/>
    <w:link w:val="a8"/>
    <w:rsid w:val="009B2D7D"/>
    <w:pPr>
      <w:tabs>
        <w:tab w:val="center" w:pos="4677"/>
        <w:tab w:val="right" w:pos="9355"/>
      </w:tabs>
      <w:spacing w:after="0" w:line="240" w:lineRule="auto"/>
    </w:pPr>
  </w:style>
  <w:style w:type="character" w:customStyle="1" w:styleId="a8">
    <w:name w:val="Нижний колонтитул Знак"/>
    <w:link w:val="a7"/>
    <w:locked/>
    <w:rsid w:val="009B2D7D"/>
    <w:rPr>
      <w:rFonts w:cs="Times New Roman"/>
    </w:rPr>
  </w:style>
  <w:style w:type="character" w:customStyle="1" w:styleId="10">
    <w:name w:val="Заголовок 1 Знак"/>
    <w:link w:val="1"/>
    <w:locked/>
    <w:rsid w:val="00F55A11"/>
    <w:rPr>
      <w:rFonts w:ascii="Arial" w:hAnsi="Arial" w:cs="Arial"/>
      <w:b/>
      <w:bCs/>
      <w:color w:val="000080"/>
      <w:sz w:val="24"/>
      <w:szCs w:val="24"/>
    </w:rPr>
  </w:style>
  <w:style w:type="paragraph" w:styleId="3">
    <w:name w:val="Body Text Indent 3"/>
    <w:basedOn w:val="a"/>
    <w:link w:val="30"/>
    <w:rsid w:val="00F55A11"/>
    <w:pPr>
      <w:spacing w:after="0" w:line="240" w:lineRule="auto"/>
      <w:ind w:left="4820"/>
      <w:jc w:val="both"/>
    </w:pPr>
    <w:rPr>
      <w:rFonts w:ascii="Times New Roman" w:hAnsi="Times New Roman"/>
      <w:sz w:val="28"/>
      <w:szCs w:val="20"/>
    </w:rPr>
  </w:style>
  <w:style w:type="character" w:customStyle="1" w:styleId="30">
    <w:name w:val="Основной текст с отступом 3 Знак"/>
    <w:link w:val="3"/>
    <w:locked/>
    <w:rsid w:val="00F55A11"/>
    <w:rPr>
      <w:rFonts w:ascii="Times New Roman" w:hAnsi="Times New Roman" w:cs="Times New Roman"/>
      <w:sz w:val="20"/>
      <w:szCs w:val="20"/>
    </w:rPr>
  </w:style>
  <w:style w:type="paragraph" w:styleId="21">
    <w:name w:val="Body Text Indent 2"/>
    <w:basedOn w:val="a"/>
    <w:link w:val="22"/>
    <w:semiHidden/>
    <w:rsid w:val="008E423F"/>
    <w:pPr>
      <w:spacing w:after="120" w:line="480" w:lineRule="auto"/>
      <w:ind w:left="283"/>
    </w:pPr>
  </w:style>
  <w:style w:type="character" w:customStyle="1" w:styleId="22">
    <w:name w:val="Основной текст с отступом 2 Знак"/>
    <w:link w:val="21"/>
    <w:semiHidden/>
    <w:locked/>
    <w:rsid w:val="008E423F"/>
    <w:rPr>
      <w:rFonts w:cs="Times New Roman"/>
    </w:rPr>
  </w:style>
  <w:style w:type="character" w:customStyle="1" w:styleId="20">
    <w:name w:val="Заголовок 2 Знак"/>
    <w:link w:val="2"/>
    <w:locked/>
    <w:rsid w:val="008E423F"/>
    <w:rPr>
      <w:rFonts w:ascii="Arial" w:hAnsi="Arial" w:cs="Arial"/>
      <w:b/>
      <w:bCs/>
      <w:i/>
      <w:iCs/>
      <w:sz w:val="28"/>
      <w:szCs w:val="28"/>
    </w:rPr>
  </w:style>
  <w:style w:type="character" w:customStyle="1" w:styleId="60">
    <w:name w:val="Заголовок 6 Знак"/>
    <w:link w:val="6"/>
    <w:locked/>
    <w:rsid w:val="008E423F"/>
    <w:rPr>
      <w:rFonts w:ascii="Times New Roman" w:hAnsi="Times New Roman" w:cs="Times New Roman"/>
      <w:b/>
      <w:bCs/>
    </w:rPr>
  </w:style>
  <w:style w:type="character" w:customStyle="1" w:styleId="70">
    <w:name w:val="Заголовок 7 Знак"/>
    <w:link w:val="7"/>
    <w:locked/>
    <w:rsid w:val="008E423F"/>
    <w:rPr>
      <w:rFonts w:ascii="Times New Roman" w:hAnsi="Times New Roman" w:cs="Times New Roman"/>
      <w:sz w:val="24"/>
      <w:szCs w:val="24"/>
    </w:rPr>
  </w:style>
  <w:style w:type="paragraph" w:customStyle="1" w:styleId="11">
    <w:name w:val="Обычный1"/>
    <w:rsid w:val="008E423F"/>
    <w:pPr>
      <w:widowControl w:val="0"/>
      <w:snapToGrid w:val="0"/>
      <w:spacing w:line="480" w:lineRule="auto"/>
      <w:ind w:firstLine="700"/>
      <w:jc w:val="both"/>
    </w:pPr>
    <w:rPr>
      <w:rFonts w:ascii="Times New Roman" w:hAnsi="Times New Roman"/>
      <w:sz w:val="24"/>
    </w:rPr>
  </w:style>
  <w:style w:type="paragraph" w:styleId="a9">
    <w:name w:val="footnote text"/>
    <w:basedOn w:val="a"/>
    <w:link w:val="aa"/>
    <w:semiHidden/>
    <w:rsid w:val="008E423F"/>
    <w:pPr>
      <w:spacing w:after="0" w:line="240" w:lineRule="auto"/>
    </w:pPr>
    <w:rPr>
      <w:rFonts w:ascii="Times New Roman" w:hAnsi="Times New Roman"/>
      <w:sz w:val="20"/>
      <w:szCs w:val="20"/>
    </w:rPr>
  </w:style>
  <w:style w:type="character" w:customStyle="1" w:styleId="aa">
    <w:name w:val="Текст сноски Знак"/>
    <w:link w:val="a9"/>
    <w:semiHidden/>
    <w:locked/>
    <w:rsid w:val="008E423F"/>
    <w:rPr>
      <w:rFonts w:ascii="Times New Roman" w:hAnsi="Times New Roman" w:cs="Times New Roman"/>
      <w:sz w:val="20"/>
      <w:szCs w:val="20"/>
    </w:rPr>
  </w:style>
  <w:style w:type="character" w:styleId="ab">
    <w:name w:val="footnote reference"/>
    <w:semiHidden/>
    <w:rsid w:val="008E423F"/>
    <w:rPr>
      <w:rFonts w:cs="Times New Roman"/>
      <w:vertAlign w:val="superscript"/>
    </w:rPr>
  </w:style>
  <w:style w:type="paragraph" w:customStyle="1" w:styleId="210">
    <w:name w:val="Основной текст 21"/>
    <w:basedOn w:val="a"/>
    <w:rsid w:val="008E423F"/>
    <w:pPr>
      <w:overflowPunct w:val="0"/>
      <w:autoSpaceDE w:val="0"/>
      <w:autoSpaceDN w:val="0"/>
      <w:adjustRightInd w:val="0"/>
      <w:spacing w:after="0" w:line="240" w:lineRule="auto"/>
      <w:ind w:firstLine="709"/>
      <w:jc w:val="both"/>
      <w:textAlignment w:val="baseline"/>
    </w:pPr>
    <w:rPr>
      <w:rFonts w:ascii="Times New Roman" w:hAnsi="Times New Roman"/>
      <w:sz w:val="28"/>
      <w:szCs w:val="20"/>
    </w:rPr>
  </w:style>
  <w:style w:type="paragraph" w:styleId="ac">
    <w:name w:val="Body Text"/>
    <w:basedOn w:val="a"/>
    <w:link w:val="ad"/>
    <w:rsid w:val="008E423F"/>
    <w:pPr>
      <w:spacing w:after="120" w:line="240" w:lineRule="auto"/>
    </w:pPr>
    <w:rPr>
      <w:rFonts w:ascii="Times New Roman" w:hAnsi="Times New Roman"/>
      <w:sz w:val="24"/>
      <w:szCs w:val="24"/>
    </w:rPr>
  </w:style>
  <w:style w:type="character" w:customStyle="1" w:styleId="ad">
    <w:name w:val="Основной текст Знак"/>
    <w:link w:val="ac"/>
    <w:locked/>
    <w:rsid w:val="008E423F"/>
    <w:rPr>
      <w:rFonts w:ascii="Times New Roman" w:hAnsi="Times New Roman" w:cs="Times New Roman"/>
      <w:sz w:val="24"/>
      <w:szCs w:val="24"/>
    </w:rPr>
  </w:style>
  <w:style w:type="paragraph" w:customStyle="1" w:styleId="211">
    <w:name w:val="Основной текст с отступом 21"/>
    <w:basedOn w:val="11"/>
    <w:rsid w:val="008E423F"/>
    <w:pPr>
      <w:widowControl/>
      <w:snapToGrid/>
      <w:spacing w:line="240" w:lineRule="auto"/>
      <w:ind w:firstLine="561"/>
    </w:pPr>
    <w:rPr>
      <w:sz w:val="28"/>
    </w:rPr>
  </w:style>
  <w:style w:type="table" w:styleId="ae">
    <w:name w:val="Table Grid"/>
    <w:basedOn w:val="a1"/>
    <w:rsid w:val="008E423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8E423F"/>
    <w:pPr>
      <w:spacing w:after="120" w:line="480" w:lineRule="auto"/>
    </w:pPr>
    <w:rPr>
      <w:rFonts w:ascii="Times New Roman" w:hAnsi="Times New Roman"/>
      <w:sz w:val="24"/>
      <w:szCs w:val="24"/>
    </w:rPr>
  </w:style>
  <w:style w:type="character" w:customStyle="1" w:styleId="24">
    <w:name w:val="Основной текст 2 Знак"/>
    <w:link w:val="23"/>
    <w:locked/>
    <w:rsid w:val="008E423F"/>
    <w:rPr>
      <w:rFonts w:ascii="Times New Roman" w:hAnsi="Times New Roman" w:cs="Times New Roman"/>
      <w:sz w:val="24"/>
      <w:szCs w:val="24"/>
    </w:rPr>
  </w:style>
  <w:style w:type="paragraph" w:styleId="31">
    <w:name w:val="Body Text 3"/>
    <w:basedOn w:val="a"/>
    <w:link w:val="32"/>
    <w:rsid w:val="008E423F"/>
    <w:pPr>
      <w:spacing w:after="120" w:line="240" w:lineRule="auto"/>
    </w:pPr>
    <w:rPr>
      <w:rFonts w:ascii="Times New Roman" w:hAnsi="Times New Roman"/>
      <w:sz w:val="16"/>
      <w:szCs w:val="16"/>
    </w:rPr>
  </w:style>
  <w:style w:type="character" w:customStyle="1" w:styleId="32">
    <w:name w:val="Основной текст 3 Знак"/>
    <w:link w:val="31"/>
    <w:locked/>
    <w:rsid w:val="008E423F"/>
    <w:rPr>
      <w:rFonts w:ascii="Times New Roman" w:hAnsi="Times New Roman" w:cs="Times New Roman"/>
      <w:sz w:val="16"/>
      <w:szCs w:val="16"/>
    </w:rPr>
  </w:style>
  <w:style w:type="paragraph" w:customStyle="1" w:styleId="Postan">
    <w:name w:val="Postan"/>
    <w:basedOn w:val="a"/>
    <w:rsid w:val="008E423F"/>
    <w:pPr>
      <w:spacing w:after="0" w:line="240" w:lineRule="auto"/>
      <w:jc w:val="center"/>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5866</Words>
  <Characters>33439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школа</Company>
  <LinksUpToDate>false</LinksUpToDate>
  <CharactersWithSpaces>39227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Карина</cp:lastModifiedBy>
  <cp:revision>2</cp:revision>
  <cp:lastPrinted>2011-10-14T04:55:00Z</cp:lastPrinted>
  <dcterms:created xsi:type="dcterms:W3CDTF">2019-03-19T16:19:00Z</dcterms:created>
  <dcterms:modified xsi:type="dcterms:W3CDTF">2019-03-19T16:19:00Z</dcterms:modified>
</cp:coreProperties>
</file>