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9A0E57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4299A">
        <w:rPr>
          <w:rFonts w:ascii="Times New Roman CYR" w:hAnsi="Times New Roman CYR" w:cs="Times New Roman CYR"/>
          <w:sz w:val="28"/>
          <w:szCs w:val="28"/>
        </w:rPr>
        <w:t>25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80A">
        <w:rPr>
          <w:rFonts w:ascii="Times New Roman CYR" w:hAnsi="Times New Roman CYR" w:cs="Times New Roman CYR"/>
          <w:sz w:val="28"/>
          <w:szCs w:val="28"/>
        </w:rPr>
        <w:t>июн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94299A">
        <w:rPr>
          <w:rFonts w:ascii="Times New Roman CYR" w:hAnsi="Times New Roman CYR" w:cs="Times New Roman CYR"/>
          <w:sz w:val="28"/>
          <w:szCs w:val="28"/>
        </w:rPr>
        <w:t>269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94299A" w:rsidRPr="0094299A" w:rsidRDefault="0094299A" w:rsidP="00B0221E">
      <w:pPr>
        <w:pStyle w:val="ac"/>
        <w:tabs>
          <w:tab w:val="left" w:pos="5245"/>
        </w:tabs>
        <w:ind w:right="3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299A">
        <w:rPr>
          <w:rFonts w:ascii="Times New Roman" w:hAnsi="Times New Roman"/>
          <w:sz w:val="28"/>
          <w:szCs w:val="28"/>
        </w:rPr>
        <w:t xml:space="preserve"> формировании фонда капитального ремонта на счете регионального оператора в отношении многоквартирных домов, собственники </w:t>
      </w:r>
      <w:proofErr w:type="gramStart"/>
      <w:r w:rsidRPr="0094299A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94299A">
        <w:rPr>
          <w:rFonts w:ascii="Times New Roman" w:hAnsi="Times New Roman"/>
          <w:sz w:val="28"/>
          <w:szCs w:val="28"/>
        </w:rPr>
        <w:t xml:space="preserve"> в которых в установленный срок не выбрали способ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9A">
        <w:rPr>
          <w:rFonts w:ascii="Times New Roman" w:hAnsi="Times New Roman"/>
          <w:sz w:val="28"/>
          <w:szCs w:val="28"/>
        </w:rPr>
        <w:t>или выбранный ими способ не был реализован</w:t>
      </w:r>
    </w:p>
    <w:p w:rsidR="0094299A" w:rsidRPr="0094299A" w:rsidRDefault="0094299A" w:rsidP="0094299A">
      <w:pPr>
        <w:pStyle w:val="ac"/>
        <w:rPr>
          <w:rFonts w:ascii="Times New Roman" w:hAnsi="Times New Roman"/>
          <w:b/>
          <w:sz w:val="28"/>
          <w:szCs w:val="28"/>
        </w:rPr>
      </w:pPr>
    </w:p>
    <w:p w:rsidR="0094299A" w:rsidRPr="00B0221E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0221E">
          <w:rPr>
            <w:rFonts w:ascii="Times New Roman" w:hAnsi="Times New Roman"/>
            <w:color w:val="000000" w:themeColor="text1"/>
            <w:sz w:val="28"/>
            <w:szCs w:val="28"/>
          </w:rPr>
          <w:t>частью 7 статьи 170</w:t>
        </w:r>
      </w:hyperlink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кодекса Российской Федерации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распоряжением министерства строительства и жилищно-коммунального хозяйства Саратовской области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 от 26 марта 2014 года № 178 «Об установлении срока принятия решения о способе формирования фонда капитального ремонта»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ом Питерского муниципального района</w:t>
      </w:r>
      <w:r w:rsidR="008732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</w:t>
      </w:r>
      <w:r w:rsidR="0087324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94299A" w:rsidRPr="00B0221E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21E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299A" w:rsidRPr="00B0221E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13"/>
      <w:bookmarkEnd w:id="0"/>
      <w:r w:rsidRPr="00B0221E">
        <w:rPr>
          <w:rFonts w:ascii="Times New Roman" w:hAnsi="Times New Roman"/>
          <w:color w:val="000000" w:themeColor="text1"/>
          <w:sz w:val="28"/>
          <w:szCs w:val="28"/>
        </w:rPr>
        <w:t>1. Сформировать фонд капитального ремонта на счете регионального оператора в отношении многоквартирных домов,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21E"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</w:t>
      </w:r>
      <w:hyperlink w:anchor="Par30" w:history="1">
        <w:r w:rsidR="00B0221E" w:rsidRPr="00B0221E">
          <w:rPr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</w:hyperlink>
      <w:r w:rsidR="00B0221E"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собственники </w:t>
      </w:r>
      <w:proofErr w:type="gramStart"/>
      <w:r w:rsidRPr="00B0221E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proofErr w:type="gramEnd"/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в которых в срок до 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июля 2014 года не выбрали способ формирования фонда капитального ремонта или выбранн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ый ими способ не был реализован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299A" w:rsidRPr="00B0221E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2. Отделу по делам архитектуры и капитального строительства администрации Питерского муниципального района  проинформировать о решении, указанном в </w:t>
      </w:r>
      <w:hyperlink w:anchor="Par13" w:history="1">
        <w:r w:rsidRPr="00B0221E">
          <w:rPr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постановления, ф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онд капитального ремонта общего имущества в многоквартирных домах в Саратовской области в течение пяти дней со дня 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подпис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ания настоящего постановления.</w:t>
      </w:r>
    </w:p>
    <w:p w:rsidR="0094299A" w:rsidRPr="00B0221E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Отделу делам архитектуры и капитального строительства администрации Питерского муниципального района проинформировать собственников помещений в многоквартирных домах, указанных в </w:t>
      </w:r>
      <w:hyperlink w:anchor="Par30" w:history="1">
        <w:r w:rsidRPr="00B0221E">
          <w:rPr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</w:hyperlink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постановлению, о решении, указанном в </w:t>
      </w:r>
      <w:hyperlink w:anchor="Par13" w:history="1">
        <w:r w:rsidRPr="00B0221E">
          <w:rPr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постановления, путем опубликования настоящего постановления в газете "Искра" и размещения на официальном сайте администрации муниципального 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 </w:t>
      </w:r>
      <w:proofErr w:type="spellStart"/>
      <w:r w:rsidRPr="00B0221E">
        <w:rPr>
          <w:rFonts w:ascii="Times New Roman" w:hAnsi="Times New Roman"/>
          <w:color w:val="000000" w:themeColor="text1"/>
          <w:sz w:val="28"/>
          <w:szCs w:val="28"/>
          <w:lang w:val="en-US"/>
        </w:rPr>
        <w:t>piterka</w:t>
      </w:r>
      <w:proofErr w:type="spellEnd"/>
      <w:r w:rsidRPr="00B022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0221E">
        <w:rPr>
          <w:rFonts w:ascii="Times New Roman" w:hAnsi="Times New Roman"/>
          <w:color w:val="000000" w:themeColor="text1"/>
          <w:sz w:val="28"/>
          <w:szCs w:val="28"/>
          <w:lang w:val="en-US"/>
        </w:rPr>
        <w:t>sarmo</w:t>
      </w:r>
      <w:proofErr w:type="spellEnd"/>
      <w:r w:rsidRPr="00B022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0221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, в течение пяти дней со дня 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>подпис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ания настоящего постановления.</w:t>
      </w:r>
      <w:proofErr w:type="gramEnd"/>
    </w:p>
    <w:p w:rsidR="00FC1438" w:rsidRDefault="0094299A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B0221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0221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B0221E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B0221E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муниципального Рябова А.А.</w:t>
      </w:r>
    </w:p>
    <w:p w:rsidR="00B0221E" w:rsidRPr="00B0221E" w:rsidRDefault="00B0221E" w:rsidP="00B0221E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21E" w:rsidRPr="00B0221E" w:rsidRDefault="00B0221E" w:rsidP="00B0221E">
      <w:pPr>
        <w:pStyle w:val="ac"/>
        <w:rPr>
          <w:rFonts w:ascii="Times New Roman" w:hAnsi="Times New Roman"/>
          <w:sz w:val="28"/>
          <w:szCs w:val="28"/>
        </w:rPr>
      </w:pPr>
    </w:p>
    <w:p w:rsidR="003C75AF" w:rsidRDefault="00B0221E" w:rsidP="00B0221E">
      <w:pPr>
        <w:pStyle w:val="ac"/>
        <w:ind w:left="4678"/>
        <w:rPr>
          <w:rFonts w:ascii="Times New Roman" w:hAnsi="Times New Roman"/>
          <w:sz w:val="28"/>
          <w:szCs w:val="28"/>
        </w:rPr>
      </w:pPr>
      <w:r w:rsidRPr="00B0221E">
        <w:rPr>
          <w:rFonts w:ascii="Times New Roman" w:hAnsi="Times New Roman"/>
          <w:sz w:val="28"/>
          <w:szCs w:val="28"/>
        </w:rPr>
        <w:t xml:space="preserve">Приложение  к 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21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0221E">
        <w:rPr>
          <w:rFonts w:ascii="Times New Roman" w:hAnsi="Times New Roman"/>
          <w:sz w:val="28"/>
          <w:szCs w:val="28"/>
        </w:rPr>
        <w:t xml:space="preserve"> </w:t>
      </w:r>
    </w:p>
    <w:p w:rsidR="00B0221E" w:rsidRPr="00B0221E" w:rsidRDefault="00B0221E" w:rsidP="003C75AF">
      <w:pPr>
        <w:pStyle w:val="ac"/>
        <w:ind w:left="4678"/>
        <w:rPr>
          <w:rFonts w:ascii="Times New Roman" w:hAnsi="Times New Roman"/>
          <w:sz w:val="28"/>
          <w:szCs w:val="28"/>
        </w:rPr>
      </w:pPr>
      <w:r w:rsidRPr="00B0221E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B0221E">
        <w:rPr>
          <w:rFonts w:ascii="Times New Roman" w:hAnsi="Times New Roman"/>
          <w:sz w:val="28"/>
          <w:szCs w:val="28"/>
        </w:rPr>
        <w:t>июня 2014 года</w:t>
      </w:r>
      <w:r>
        <w:rPr>
          <w:rFonts w:ascii="Times New Roman" w:hAnsi="Times New Roman"/>
          <w:sz w:val="28"/>
          <w:szCs w:val="28"/>
        </w:rPr>
        <w:t xml:space="preserve"> № 269</w:t>
      </w:r>
    </w:p>
    <w:p w:rsidR="00B0221E" w:rsidRPr="00B0221E" w:rsidRDefault="00B0221E" w:rsidP="00B0221E">
      <w:pPr>
        <w:pStyle w:val="ac"/>
        <w:rPr>
          <w:rFonts w:ascii="Times New Roman" w:hAnsi="Times New Roman"/>
          <w:sz w:val="28"/>
          <w:szCs w:val="28"/>
        </w:rPr>
      </w:pPr>
    </w:p>
    <w:p w:rsidR="00B0221E" w:rsidRPr="00B0221E" w:rsidRDefault="00B0221E" w:rsidP="00B0221E">
      <w:pPr>
        <w:pStyle w:val="ac"/>
        <w:rPr>
          <w:rFonts w:ascii="Times New Roman" w:hAnsi="Times New Roman"/>
          <w:sz w:val="28"/>
          <w:szCs w:val="28"/>
        </w:rPr>
      </w:pPr>
    </w:p>
    <w:p w:rsidR="00B0221E" w:rsidRPr="00B0221E" w:rsidRDefault="00B0221E" w:rsidP="00B022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0221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A42EE" w:rsidRDefault="006A42EE" w:rsidP="00B0221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домов, собс</w:t>
      </w:r>
      <w:r w:rsidR="00B0221E" w:rsidRPr="00B0221E">
        <w:rPr>
          <w:rFonts w:ascii="Times New Roman" w:hAnsi="Times New Roman"/>
          <w:sz w:val="28"/>
          <w:szCs w:val="28"/>
        </w:rPr>
        <w:t xml:space="preserve">твенники помещений в которых </w:t>
      </w:r>
    </w:p>
    <w:p w:rsidR="006A42EE" w:rsidRDefault="00B0221E" w:rsidP="00B0221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0221E">
        <w:rPr>
          <w:rFonts w:ascii="Times New Roman" w:hAnsi="Times New Roman"/>
          <w:sz w:val="28"/>
          <w:szCs w:val="28"/>
        </w:rPr>
        <w:t xml:space="preserve">не выбрали способ формирования фонда капитального ремонта </w:t>
      </w:r>
    </w:p>
    <w:p w:rsidR="00B0221E" w:rsidRDefault="00B0221E" w:rsidP="00B0221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0221E">
        <w:rPr>
          <w:rFonts w:ascii="Times New Roman" w:hAnsi="Times New Roman"/>
          <w:sz w:val="28"/>
          <w:szCs w:val="28"/>
        </w:rPr>
        <w:t>или выбранный ими способ не реализован</w:t>
      </w:r>
    </w:p>
    <w:p w:rsidR="006A42EE" w:rsidRPr="00B0221E" w:rsidRDefault="006A42EE" w:rsidP="00B0221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072"/>
      </w:tblGrid>
      <w:tr w:rsidR="00B0221E" w:rsidRPr="00B0221E" w:rsidTr="006A42EE">
        <w:tc>
          <w:tcPr>
            <w:tcW w:w="675" w:type="dxa"/>
          </w:tcPr>
          <w:p w:rsidR="00B0221E" w:rsidRPr="006A42E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2EE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2E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2EE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A42E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B0221E" w:rsidRPr="006A42E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2EE">
              <w:rPr>
                <w:rFonts w:ascii="Times New Roman" w:eastAsia="Times New Roman" w:hAnsi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д.10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д.11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д.12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д.13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д.14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район, пос. Нива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ул. Комсомольская, д.15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. Питерка, пер. </w:t>
            </w:r>
            <w:proofErr w:type="spell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Малоузенский</w:t>
            </w:r>
            <w:proofErr w:type="spell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, д.1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пер. Московский, д.11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пер. Московский, д.17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 с. Питерка, ул.  Им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. Л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енина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д.20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 с. Питерка, ул.  Им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. Л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енина, д.22</w:t>
            </w:r>
            <w:proofErr w:type="gramEnd"/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Комсомольская, д.1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Молодёжная, д.14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Молодёжная, д.16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Молодёжная, д.31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Молодёжная, д.8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Советская, д.40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 с. Питерка, ул. Советская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.54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 xml:space="preserve">Саратовская обл., Питерский район </w:t>
            </w:r>
            <w:proofErr w:type="gramStart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. Питерка, ул. Юбилейная, д.42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 ст. Питерка, ул. Радищева, д.54</w:t>
            </w:r>
          </w:p>
        </w:tc>
      </w:tr>
      <w:tr w:rsidR="00B0221E" w:rsidRPr="00B0221E" w:rsidTr="006A42EE">
        <w:tc>
          <w:tcPr>
            <w:tcW w:w="675" w:type="dxa"/>
          </w:tcPr>
          <w:p w:rsidR="00B0221E" w:rsidRPr="00B0221E" w:rsidRDefault="00B0221E" w:rsidP="006A42EE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B0221E" w:rsidRPr="00B0221E" w:rsidRDefault="00B0221E" w:rsidP="00B0221E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Саратовская обл., Питерский район ст. Питерка, ул</w:t>
            </w:r>
            <w:r w:rsidR="00142DA8" w:rsidRPr="00B0221E">
              <w:rPr>
                <w:rFonts w:ascii="Times New Roman" w:eastAsia="Times New Roman" w:hAnsi="Times New Roman"/>
                <w:sz w:val="28"/>
                <w:szCs w:val="28"/>
              </w:rPr>
              <w:t>. Р</w:t>
            </w:r>
            <w:r w:rsidRPr="00B0221E">
              <w:rPr>
                <w:rFonts w:ascii="Times New Roman" w:eastAsia="Times New Roman" w:hAnsi="Times New Roman"/>
                <w:sz w:val="28"/>
                <w:szCs w:val="28"/>
              </w:rPr>
              <w:t>адищева, д.56</w:t>
            </w:r>
          </w:p>
        </w:tc>
      </w:tr>
    </w:tbl>
    <w:p w:rsidR="00B0221E" w:rsidRDefault="00B0221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6A42EE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6A42EE" w:rsidRDefault="006A42EE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9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C0" w:rsidRDefault="005E7FC0" w:rsidP="00540B16">
      <w:pPr>
        <w:spacing w:after="0" w:line="240" w:lineRule="auto"/>
      </w:pPr>
      <w:r>
        <w:separator/>
      </w:r>
    </w:p>
  </w:endnote>
  <w:endnote w:type="continuationSeparator" w:id="0">
    <w:p w:rsidR="005E7FC0" w:rsidRDefault="005E7FC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257C6">
    <w:pPr>
      <w:pStyle w:val="a9"/>
      <w:jc w:val="right"/>
    </w:pPr>
    <w:fldSimple w:instr=" PAGE   \* MERGEFORMAT ">
      <w:r w:rsidR="009A0E57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C0" w:rsidRDefault="005E7FC0" w:rsidP="00540B16">
      <w:pPr>
        <w:spacing w:after="0" w:line="240" w:lineRule="auto"/>
      </w:pPr>
      <w:r>
        <w:separator/>
      </w:r>
    </w:p>
  </w:footnote>
  <w:footnote w:type="continuationSeparator" w:id="0">
    <w:p w:rsidR="005E7FC0" w:rsidRDefault="005E7FC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459C"/>
    <w:rsid w:val="000064F8"/>
    <w:rsid w:val="00011381"/>
    <w:rsid w:val="00011830"/>
    <w:rsid w:val="00051AF1"/>
    <w:rsid w:val="000625A4"/>
    <w:rsid w:val="00072EB7"/>
    <w:rsid w:val="00093F7B"/>
    <w:rsid w:val="000978A9"/>
    <w:rsid w:val="000A6B71"/>
    <w:rsid w:val="000E0E58"/>
    <w:rsid w:val="00142DA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3C75AF"/>
    <w:rsid w:val="00473EF8"/>
    <w:rsid w:val="004E280A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C5E8D"/>
    <w:rsid w:val="005E6F02"/>
    <w:rsid w:val="005E7FC0"/>
    <w:rsid w:val="005F7441"/>
    <w:rsid w:val="006002B6"/>
    <w:rsid w:val="0060510C"/>
    <w:rsid w:val="00614225"/>
    <w:rsid w:val="00675FD9"/>
    <w:rsid w:val="00693838"/>
    <w:rsid w:val="006A42EE"/>
    <w:rsid w:val="006A4D76"/>
    <w:rsid w:val="006E5344"/>
    <w:rsid w:val="007019E0"/>
    <w:rsid w:val="00702680"/>
    <w:rsid w:val="007244BE"/>
    <w:rsid w:val="00785138"/>
    <w:rsid w:val="0078693E"/>
    <w:rsid w:val="007C02D9"/>
    <w:rsid w:val="007D58DA"/>
    <w:rsid w:val="007F174B"/>
    <w:rsid w:val="007F3EB4"/>
    <w:rsid w:val="00804AEC"/>
    <w:rsid w:val="00810E60"/>
    <w:rsid w:val="0087324E"/>
    <w:rsid w:val="008A2481"/>
    <w:rsid w:val="008A4AEA"/>
    <w:rsid w:val="008C0E6E"/>
    <w:rsid w:val="0094299A"/>
    <w:rsid w:val="0095425D"/>
    <w:rsid w:val="009832F9"/>
    <w:rsid w:val="009901C3"/>
    <w:rsid w:val="009A0E57"/>
    <w:rsid w:val="009B2BD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0221E"/>
    <w:rsid w:val="00B170AE"/>
    <w:rsid w:val="00B31002"/>
    <w:rsid w:val="00B45BC8"/>
    <w:rsid w:val="00B90825"/>
    <w:rsid w:val="00BC7650"/>
    <w:rsid w:val="00BD46D5"/>
    <w:rsid w:val="00BD7570"/>
    <w:rsid w:val="00BF3687"/>
    <w:rsid w:val="00C257C6"/>
    <w:rsid w:val="00C36940"/>
    <w:rsid w:val="00C847F1"/>
    <w:rsid w:val="00C916A5"/>
    <w:rsid w:val="00CC6EDB"/>
    <w:rsid w:val="00CF16C0"/>
    <w:rsid w:val="00CF3247"/>
    <w:rsid w:val="00D1592A"/>
    <w:rsid w:val="00D23644"/>
    <w:rsid w:val="00D3141B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1">
    <w:name w:val="Без интервала1"/>
    <w:rsid w:val="0094299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9B44F45F9A3E9D83CB4D27CE52CF7395B7178BC2734047742A82E8264030CD66202BC0YA0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528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9</cp:revision>
  <cp:lastPrinted>2014-06-25T12:47:00Z</cp:lastPrinted>
  <dcterms:created xsi:type="dcterms:W3CDTF">2014-06-25T11:04:00Z</dcterms:created>
  <dcterms:modified xsi:type="dcterms:W3CDTF">2019-03-17T15:17:00Z</dcterms:modified>
</cp:coreProperties>
</file>