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040DF8" w:rsidRDefault="008F37C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80E5D" w:rsidRPr="00040DF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0DF8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040DF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0DF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380E5D" w:rsidRPr="00040DF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040DF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0DF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80E5D" w:rsidRPr="00040DF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E5D" w:rsidRPr="00040DF8" w:rsidRDefault="00380E5D" w:rsidP="008F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0DF8">
        <w:rPr>
          <w:rFonts w:ascii="Times New Roman" w:hAnsi="Times New Roman"/>
          <w:sz w:val="28"/>
          <w:szCs w:val="28"/>
        </w:rPr>
        <w:t xml:space="preserve">от </w:t>
      </w:r>
      <w:r w:rsidR="001412F3" w:rsidRPr="00040DF8">
        <w:rPr>
          <w:rFonts w:ascii="Times New Roman" w:hAnsi="Times New Roman"/>
          <w:sz w:val="28"/>
          <w:szCs w:val="28"/>
        </w:rPr>
        <w:t xml:space="preserve">30 октября </w:t>
      </w:r>
      <w:r w:rsidRPr="00040DF8">
        <w:rPr>
          <w:rFonts w:ascii="Times New Roman" w:hAnsi="Times New Roman"/>
          <w:sz w:val="28"/>
          <w:szCs w:val="28"/>
        </w:rPr>
        <w:t>2012 года</w:t>
      </w:r>
      <w:r w:rsidR="008F37CD">
        <w:rPr>
          <w:rFonts w:ascii="Times New Roman" w:hAnsi="Times New Roman"/>
          <w:sz w:val="28"/>
          <w:szCs w:val="28"/>
        </w:rPr>
        <w:tab/>
      </w:r>
      <w:r w:rsidR="008F37CD">
        <w:rPr>
          <w:rFonts w:ascii="Times New Roman" w:hAnsi="Times New Roman"/>
          <w:sz w:val="28"/>
          <w:szCs w:val="28"/>
        </w:rPr>
        <w:tab/>
      </w:r>
      <w:r w:rsidR="008F37CD">
        <w:rPr>
          <w:rFonts w:ascii="Times New Roman" w:hAnsi="Times New Roman"/>
          <w:sz w:val="28"/>
          <w:szCs w:val="28"/>
        </w:rPr>
        <w:tab/>
      </w:r>
      <w:r w:rsidR="008F37CD">
        <w:rPr>
          <w:rFonts w:ascii="Times New Roman" w:hAnsi="Times New Roman"/>
          <w:sz w:val="28"/>
          <w:szCs w:val="28"/>
        </w:rPr>
        <w:tab/>
      </w:r>
      <w:r w:rsidR="008F37CD">
        <w:rPr>
          <w:rFonts w:ascii="Times New Roman" w:hAnsi="Times New Roman"/>
          <w:sz w:val="28"/>
          <w:szCs w:val="28"/>
        </w:rPr>
        <w:tab/>
      </w:r>
      <w:r w:rsidR="008F37CD">
        <w:rPr>
          <w:rFonts w:ascii="Times New Roman" w:hAnsi="Times New Roman"/>
          <w:sz w:val="28"/>
          <w:szCs w:val="28"/>
        </w:rPr>
        <w:tab/>
      </w:r>
      <w:r w:rsidR="008F37CD">
        <w:rPr>
          <w:rFonts w:ascii="Times New Roman" w:hAnsi="Times New Roman"/>
          <w:sz w:val="28"/>
          <w:szCs w:val="28"/>
        </w:rPr>
        <w:tab/>
      </w:r>
      <w:r w:rsidR="008F37CD">
        <w:rPr>
          <w:rFonts w:ascii="Times New Roman" w:hAnsi="Times New Roman"/>
          <w:sz w:val="28"/>
          <w:szCs w:val="28"/>
        </w:rPr>
        <w:tab/>
        <w:t xml:space="preserve">     </w:t>
      </w:r>
      <w:r w:rsidRPr="00040DF8">
        <w:rPr>
          <w:rFonts w:ascii="Times New Roman" w:hAnsi="Times New Roman"/>
          <w:sz w:val="28"/>
          <w:szCs w:val="28"/>
        </w:rPr>
        <w:t xml:space="preserve"> </w:t>
      </w:r>
      <w:r w:rsidR="008F37CD">
        <w:rPr>
          <w:rFonts w:ascii="Times New Roman" w:hAnsi="Times New Roman"/>
          <w:sz w:val="28"/>
          <w:szCs w:val="28"/>
        </w:rPr>
        <w:t>№4</w:t>
      </w:r>
      <w:r w:rsidR="00ED5C94" w:rsidRPr="00040DF8">
        <w:rPr>
          <w:rFonts w:ascii="Times New Roman" w:hAnsi="Times New Roman"/>
          <w:sz w:val="28"/>
          <w:szCs w:val="28"/>
        </w:rPr>
        <w:t>79</w:t>
      </w:r>
    </w:p>
    <w:p w:rsidR="008F37CD" w:rsidRDefault="008F37CD" w:rsidP="003235C8">
      <w:pPr>
        <w:widowControl w:val="0"/>
        <w:autoSpaceDE w:val="0"/>
        <w:autoSpaceDN w:val="0"/>
        <w:adjustRightInd w:val="0"/>
        <w:spacing w:after="0" w:line="240" w:lineRule="auto"/>
        <w:ind w:right="4212"/>
        <w:rPr>
          <w:rFonts w:ascii="Times New Roman" w:hAnsi="Times New Roman"/>
          <w:sz w:val="28"/>
          <w:szCs w:val="28"/>
        </w:rPr>
      </w:pPr>
    </w:p>
    <w:p w:rsidR="00380E5D" w:rsidRPr="008F37CD" w:rsidRDefault="00551886" w:rsidP="008F37CD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/>
          <w:sz w:val="28"/>
          <w:szCs w:val="28"/>
        </w:rPr>
      </w:pPr>
      <w:r w:rsidRPr="008F37CD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администрации муниципального р</w:t>
      </w:r>
      <w:r w:rsidR="008F37CD" w:rsidRPr="008F37CD">
        <w:rPr>
          <w:rFonts w:ascii="Times New Roman" w:hAnsi="Times New Roman"/>
          <w:b/>
          <w:sz w:val="28"/>
          <w:szCs w:val="28"/>
        </w:rPr>
        <w:t>айона от 1 сентября 2011 года №</w:t>
      </w:r>
      <w:r w:rsidRPr="008F37CD">
        <w:rPr>
          <w:rFonts w:ascii="Times New Roman" w:hAnsi="Times New Roman"/>
          <w:b/>
          <w:sz w:val="28"/>
          <w:szCs w:val="28"/>
        </w:rPr>
        <w:t>280</w:t>
      </w:r>
    </w:p>
    <w:p w:rsidR="00551886" w:rsidRPr="00040DF8" w:rsidRDefault="00551886" w:rsidP="0019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886" w:rsidRPr="00040DF8" w:rsidRDefault="001412F3" w:rsidP="008F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DF8">
        <w:rPr>
          <w:rFonts w:ascii="Times New Roman" w:hAnsi="Times New Roman"/>
          <w:sz w:val="28"/>
          <w:szCs w:val="28"/>
        </w:rPr>
        <w:t>На основании постановления Правительства  Саратовской области от 28 сентября 2012 года №</w:t>
      </w:r>
      <w:r w:rsidR="00721C2D" w:rsidRPr="00040DF8">
        <w:rPr>
          <w:rFonts w:ascii="Times New Roman" w:hAnsi="Times New Roman"/>
          <w:sz w:val="28"/>
          <w:szCs w:val="28"/>
        </w:rPr>
        <w:t xml:space="preserve"> </w:t>
      </w:r>
      <w:r w:rsidRPr="00040DF8">
        <w:rPr>
          <w:rFonts w:ascii="Times New Roman" w:hAnsi="Times New Roman"/>
          <w:sz w:val="28"/>
          <w:szCs w:val="28"/>
        </w:rPr>
        <w:t>584-П «Об индексации (увеличении) должностных окладов (окладов) работников государственных учреждений Саратовской области, должностных окладов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 государственной власти области и иных государственных органов области, и увеличении окладов рабочих, занятых на работах по обслуживанию органов государственной власти Саратовской области и иных государственн</w:t>
      </w:r>
      <w:r w:rsidR="00352E4E" w:rsidRPr="00040DF8">
        <w:rPr>
          <w:rFonts w:ascii="Times New Roman" w:hAnsi="Times New Roman"/>
          <w:sz w:val="28"/>
          <w:szCs w:val="28"/>
        </w:rPr>
        <w:t>ых органов Саратовской области»</w:t>
      </w:r>
      <w:r w:rsidRPr="00040DF8">
        <w:rPr>
          <w:rFonts w:ascii="Times New Roman" w:hAnsi="Times New Roman"/>
          <w:sz w:val="28"/>
          <w:szCs w:val="28"/>
        </w:rPr>
        <w:t xml:space="preserve"> и в соответствии со ст. 18 решения Собрания депутатов </w:t>
      </w:r>
      <w:r w:rsidR="00721C2D" w:rsidRPr="00040DF8">
        <w:rPr>
          <w:rFonts w:ascii="Times New Roman" w:hAnsi="Times New Roman"/>
          <w:sz w:val="28"/>
          <w:szCs w:val="28"/>
        </w:rPr>
        <w:t>муниципального района о</w:t>
      </w:r>
      <w:r w:rsidRPr="00040DF8">
        <w:rPr>
          <w:rFonts w:ascii="Times New Roman" w:hAnsi="Times New Roman"/>
          <w:sz w:val="28"/>
          <w:szCs w:val="28"/>
        </w:rPr>
        <w:t>т 26 декабря 2011 года №10-1 «О бюджете Питерского муниципального района на 2012 год»</w:t>
      </w:r>
    </w:p>
    <w:p w:rsidR="00380E5D" w:rsidRPr="00040DF8" w:rsidRDefault="00380E5D" w:rsidP="008F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DF8">
        <w:rPr>
          <w:rFonts w:ascii="Times New Roman" w:hAnsi="Times New Roman"/>
          <w:sz w:val="28"/>
          <w:szCs w:val="28"/>
        </w:rPr>
        <w:t>ПОСТАНОВЛЯЮ:</w:t>
      </w:r>
    </w:p>
    <w:p w:rsidR="00551886" w:rsidRPr="00040DF8" w:rsidRDefault="00551886" w:rsidP="008F3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0DF8">
        <w:rPr>
          <w:rFonts w:ascii="Times New Roman" w:hAnsi="Times New Roman"/>
          <w:color w:val="000000"/>
          <w:sz w:val="28"/>
          <w:szCs w:val="28"/>
          <w:lang w:eastAsia="en-US"/>
        </w:rPr>
        <w:t>1. Внести в постановление главы администрации муниципального района от 1 сентября 2011 года № 280 «Об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надбавок, компенсационных доплат и премий»</w:t>
      </w:r>
      <w:r w:rsidR="00565DBF" w:rsidRPr="00040DF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(с изменениями от 10 сентября 2012 года №</w:t>
      </w:r>
      <w:r w:rsidR="00721C2D" w:rsidRPr="00040DF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65DBF" w:rsidRPr="00040DF8">
        <w:rPr>
          <w:rFonts w:ascii="Times New Roman" w:hAnsi="Times New Roman"/>
          <w:color w:val="000000"/>
          <w:sz w:val="28"/>
          <w:szCs w:val="28"/>
          <w:lang w:eastAsia="en-US"/>
        </w:rPr>
        <w:t>387</w:t>
      </w:r>
      <w:r w:rsidR="004A5FFD" w:rsidRPr="00040DF8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</w:p>
    <w:p w:rsidR="00551886" w:rsidRPr="00040DF8" w:rsidRDefault="00551886" w:rsidP="008F3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0DF8">
        <w:rPr>
          <w:rFonts w:ascii="Times New Roman" w:hAnsi="Times New Roman"/>
          <w:color w:val="000000"/>
          <w:sz w:val="28"/>
          <w:szCs w:val="28"/>
          <w:lang w:eastAsia="en-US"/>
        </w:rPr>
        <w:t>следующие изменения:</w:t>
      </w:r>
    </w:p>
    <w:p w:rsidR="00551886" w:rsidRPr="00040DF8" w:rsidRDefault="00551886" w:rsidP="008F3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0DF8">
        <w:rPr>
          <w:rFonts w:ascii="Times New Roman" w:hAnsi="Times New Roman"/>
          <w:color w:val="000000"/>
          <w:sz w:val="28"/>
          <w:szCs w:val="28"/>
          <w:lang w:eastAsia="en-US"/>
        </w:rPr>
        <w:t>приложения № 1, 2, 3 изложить в новой редакции</w:t>
      </w:r>
      <w:r w:rsidR="00721C2D" w:rsidRPr="00040DF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согласно приложениям № 1, 2, 3.</w:t>
      </w:r>
    </w:p>
    <w:p w:rsidR="00551886" w:rsidRPr="00040DF8" w:rsidRDefault="00551886" w:rsidP="008F3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0DF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Настоящее постановление вступает в силу с момента подписания и распространяется на правоотношения, возникшие с 1 </w:t>
      </w:r>
      <w:r w:rsidR="004A5FFD" w:rsidRPr="00040DF8">
        <w:rPr>
          <w:rFonts w:ascii="Times New Roman" w:hAnsi="Times New Roman"/>
          <w:color w:val="000000"/>
          <w:sz w:val="28"/>
          <w:szCs w:val="28"/>
          <w:lang w:eastAsia="en-US"/>
        </w:rPr>
        <w:t>октя</w:t>
      </w:r>
      <w:r w:rsidRPr="00040DF8">
        <w:rPr>
          <w:rFonts w:ascii="Times New Roman" w:hAnsi="Times New Roman"/>
          <w:color w:val="000000"/>
          <w:sz w:val="28"/>
          <w:szCs w:val="28"/>
          <w:lang w:eastAsia="en-US"/>
        </w:rPr>
        <w:t>бря 2012 года.</w:t>
      </w:r>
    </w:p>
    <w:p w:rsidR="00551886" w:rsidRPr="00040DF8" w:rsidRDefault="00551886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B54C9" w:rsidRPr="00040DF8" w:rsidRDefault="001B54C9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80E5D" w:rsidRPr="00040DF8" w:rsidRDefault="00477ED0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DF8">
        <w:rPr>
          <w:rFonts w:ascii="Times New Roman" w:hAnsi="Times New Roman"/>
          <w:b/>
          <w:sz w:val="28"/>
          <w:szCs w:val="28"/>
        </w:rPr>
        <w:t>Г</w:t>
      </w:r>
      <w:r w:rsidR="00380E5D" w:rsidRPr="00040DF8">
        <w:rPr>
          <w:rFonts w:ascii="Times New Roman" w:hAnsi="Times New Roman"/>
          <w:b/>
          <w:sz w:val="28"/>
          <w:szCs w:val="28"/>
        </w:rPr>
        <w:t>лав</w:t>
      </w:r>
      <w:r w:rsidRPr="00040DF8">
        <w:rPr>
          <w:rFonts w:ascii="Times New Roman" w:hAnsi="Times New Roman"/>
          <w:b/>
          <w:sz w:val="28"/>
          <w:szCs w:val="28"/>
        </w:rPr>
        <w:t>а</w:t>
      </w:r>
      <w:r w:rsidR="00380E5D" w:rsidRPr="00040DF8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FB7F58" w:rsidRPr="00040DF8" w:rsidRDefault="00FB7F58" w:rsidP="00FB7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DF8">
        <w:rPr>
          <w:rFonts w:ascii="Times New Roman" w:hAnsi="Times New Roman"/>
          <w:b/>
          <w:sz w:val="28"/>
          <w:szCs w:val="28"/>
        </w:rPr>
        <w:t>м</w:t>
      </w:r>
      <w:r w:rsidR="00380E5D" w:rsidRPr="00040DF8">
        <w:rPr>
          <w:rFonts w:ascii="Times New Roman" w:hAnsi="Times New Roman"/>
          <w:b/>
          <w:sz w:val="28"/>
          <w:szCs w:val="28"/>
        </w:rPr>
        <w:t>униципаль</w:t>
      </w:r>
      <w:r w:rsidRPr="00040DF8">
        <w:rPr>
          <w:rFonts w:ascii="Times New Roman" w:hAnsi="Times New Roman"/>
          <w:b/>
          <w:sz w:val="28"/>
          <w:szCs w:val="28"/>
        </w:rPr>
        <w:t xml:space="preserve">ного </w:t>
      </w:r>
      <w:r w:rsidR="00040DF8">
        <w:rPr>
          <w:rFonts w:ascii="Times New Roman" w:hAnsi="Times New Roman"/>
          <w:b/>
          <w:sz w:val="28"/>
          <w:szCs w:val="28"/>
        </w:rPr>
        <w:t>район</w:t>
      </w:r>
      <w:r w:rsidR="00380E5D" w:rsidRPr="00040DF8">
        <w:rPr>
          <w:rFonts w:ascii="Times New Roman" w:hAnsi="Times New Roman"/>
          <w:b/>
          <w:sz w:val="28"/>
          <w:szCs w:val="28"/>
        </w:rPr>
        <w:t xml:space="preserve">  </w:t>
      </w:r>
      <w:r w:rsidRPr="00040DF8">
        <w:rPr>
          <w:rFonts w:ascii="Times New Roman" w:hAnsi="Times New Roman"/>
          <w:b/>
          <w:sz w:val="28"/>
          <w:szCs w:val="28"/>
        </w:rPr>
        <w:t xml:space="preserve"> </w:t>
      </w:r>
      <w:r w:rsidR="006503F8" w:rsidRPr="00040DF8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40DF8">
        <w:rPr>
          <w:rFonts w:ascii="Times New Roman" w:hAnsi="Times New Roman"/>
          <w:b/>
          <w:sz w:val="28"/>
          <w:szCs w:val="28"/>
        </w:rPr>
        <w:t xml:space="preserve">                                                 В.Н.Дерябин</w:t>
      </w:r>
    </w:p>
    <w:p w:rsidR="008F37CD" w:rsidRDefault="006503F8" w:rsidP="008F37CD">
      <w:pPr>
        <w:pStyle w:val="NoSpacing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  <w:r w:rsidR="00551886" w:rsidRPr="000107A1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 w:rsidR="00551886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8F37CD">
        <w:rPr>
          <w:rFonts w:ascii="Times New Roman" w:hAnsi="Times New Roman"/>
          <w:sz w:val="28"/>
          <w:szCs w:val="28"/>
          <w:lang w:eastAsia="en-US"/>
        </w:rPr>
        <w:t>1</w:t>
      </w:r>
    </w:p>
    <w:p w:rsidR="008F37CD" w:rsidRDefault="00551886" w:rsidP="008F37CD">
      <w:pPr>
        <w:pStyle w:val="NoSpacing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постановлению админист</w:t>
      </w:r>
      <w:r w:rsidR="00477ED0">
        <w:rPr>
          <w:rFonts w:ascii="Times New Roman" w:hAnsi="Times New Roman"/>
          <w:sz w:val="28"/>
          <w:szCs w:val="28"/>
          <w:lang w:eastAsia="en-US"/>
        </w:rPr>
        <w:t>рации</w:t>
      </w:r>
    </w:p>
    <w:p w:rsidR="008F37CD" w:rsidRDefault="00477ED0" w:rsidP="008F37CD">
      <w:pPr>
        <w:pStyle w:val="NoSpacing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муниципального района</w:t>
      </w:r>
    </w:p>
    <w:p w:rsidR="00551886" w:rsidRDefault="00477ED0" w:rsidP="008F37CD">
      <w:pPr>
        <w:pStyle w:val="NoSpacing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30 октября 2012</w:t>
      </w:r>
      <w:r w:rsidR="00551886">
        <w:rPr>
          <w:rFonts w:ascii="Times New Roman" w:hAnsi="Times New Roman"/>
          <w:sz w:val="28"/>
          <w:szCs w:val="28"/>
          <w:lang w:eastAsia="en-US"/>
        </w:rPr>
        <w:t xml:space="preserve"> года № </w:t>
      </w:r>
      <w:r w:rsidR="00ED5C94">
        <w:rPr>
          <w:rFonts w:ascii="Times New Roman" w:hAnsi="Times New Roman"/>
          <w:sz w:val="28"/>
          <w:szCs w:val="28"/>
          <w:lang w:eastAsia="en-US"/>
        </w:rPr>
        <w:t>479</w:t>
      </w:r>
    </w:p>
    <w:p w:rsidR="00380E5D" w:rsidRDefault="00380E5D" w:rsidP="005D1ECE">
      <w:pPr>
        <w:widowControl w:val="0"/>
        <w:autoSpaceDE w:val="0"/>
        <w:autoSpaceDN w:val="0"/>
        <w:adjustRightInd w:val="0"/>
        <w:spacing w:after="0" w:line="240" w:lineRule="auto"/>
        <w:ind w:left="4320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7CD" w:rsidRDefault="005D1ECE" w:rsidP="008F37CD">
      <w:pPr>
        <w:spacing w:after="0" w:line="240" w:lineRule="auto"/>
        <w:ind w:left="432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</w:t>
      </w:r>
      <w:r w:rsidR="008F37C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№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1</w:t>
      </w:r>
    </w:p>
    <w:p w:rsidR="008F37CD" w:rsidRDefault="005D1ECE" w:rsidP="008F37CD">
      <w:pPr>
        <w:spacing w:after="0" w:line="240" w:lineRule="auto"/>
        <w:ind w:left="432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3235C8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гл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авы</w:t>
      </w:r>
      <w:r w:rsidR="008F37C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дминистрации</w:t>
      </w:r>
    </w:p>
    <w:p w:rsidR="005D1ECE" w:rsidRPr="00EE3899" w:rsidRDefault="005D1ECE" w:rsidP="008F37CD">
      <w:pPr>
        <w:spacing w:after="0" w:line="240" w:lineRule="auto"/>
        <w:ind w:left="432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Default="005D1ECE" w:rsidP="008F37CD">
      <w:pPr>
        <w:spacing w:after="0" w:line="240" w:lineRule="auto"/>
        <w:ind w:left="432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1 сентября 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2011 года №280</w:t>
      </w:r>
    </w:p>
    <w:p w:rsidR="005D1ECE" w:rsidRPr="00EE3899" w:rsidRDefault="005D1ECE" w:rsidP="005D1ECE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5D1ECE" w:rsidRPr="008F37CD" w:rsidRDefault="005D1ECE" w:rsidP="008F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7CD">
        <w:rPr>
          <w:rFonts w:ascii="Times New Roman" w:hAnsi="Times New Roman"/>
          <w:b/>
          <w:sz w:val="28"/>
          <w:szCs w:val="28"/>
        </w:rPr>
        <w:t>Размеры должностных окладов по общеотраслевым должностям руководителей (кроме руководителей учреждений, их заместителей и главных бухгалтеров), специалистов и других служащих муниципальных казенных и бюджетных учреждений Питерского муниципального района</w:t>
      </w:r>
    </w:p>
    <w:p w:rsidR="008F37CD" w:rsidRPr="005D1ECE" w:rsidRDefault="008F37CD" w:rsidP="008F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ECE" w:rsidRPr="005D1ECE" w:rsidRDefault="005D1ECE" w:rsidP="008F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ECE">
        <w:rPr>
          <w:rFonts w:ascii="Times New Roman" w:hAnsi="Times New Roman"/>
          <w:sz w:val="28"/>
          <w:szCs w:val="28"/>
        </w:rPr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5D1ECE" w:rsidRPr="005D1ECE" w:rsidRDefault="005D1ECE" w:rsidP="008F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ECE">
        <w:rPr>
          <w:rFonts w:ascii="Times New Roman" w:hAnsi="Times New Roman"/>
          <w:sz w:val="28"/>
          <w:szCs w:val="28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5D1ECE" w:rsidRDefault="005D1ECE" w:rsidP="008F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ECE">
        <w:rPr>
          <w:rFonts w:ascii="Times New Roman" w:hAnsi="Times New Roman"/>
          <w:sz w:val="28"/>
          <w:szCs w:val="28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8F37CD" w:rsidRPr="00FD52F6" w:rsidRDefault="008F37CD" w:rsidP="00FD52F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6897"/>
        <w:gridCol w:w="49"/>
        <w:gridCol w:w="2126"/>
      </w:tblGrid>
      <w:tr w:rsidR="001F1CB7" w:rsidRPr="008F37CD" w:rsidTr="008F37CD">
        <w:trPr>
          <w:trHeight w:val="32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7CD" w:rsidRDefault="008F37CD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Месячные должностные оклады (рублей)</w:t>
            </w:r>
          </w:p>
        </w:tc>
      </w:tr>
      <w:tr w:rsidR="001F1CB7" w:rsidRPr="008F37CD" w:rsidTr="008F37CD">
        <w:trPr>
          <w:trHeight w:val="32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1. Руководители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7540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7095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6746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6499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7095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6746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6499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6184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котельной - высшее профессиональное образование и стаж работы по специальности не менее 5 лет: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6746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6184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основного отдела, определяющего техническую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6499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6184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5868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цеха - высшее профессиональное (техническое)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6499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6184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5868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вспомогательного отдела (кадров, гражданской обороны, службы, хозяйственного, маркетинга, (лаборатории, сектора) по защите информации, кроме указанного в числе основного отдела) учреждения - высшее профессиональное образование и стаж работы по профилю не менее 5 лет: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5868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гаража -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6499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6184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6499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4822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Заведующий столовой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6184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4822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4600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участка -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5868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4822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4600</w:t>
            </w:r>
          </w:p>
        </w:tc>
      </w:tr>
      <w:tr w:rsidR="001F1CB7" w:rsidRPr="008F37CD" w:rsidTr="008F37C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Менеджер - 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5868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1.12</w:t>
            </w: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Заведующий общежитием - высшее профессиональное </w:t>
            </w: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образование и стаж работы по специальности не менее 1 года или среднее профессиональное образование и стаж работы по профилю не менее 3 лет: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5868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4600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4365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Заведующий прачечной, баней - среднее профессиональное образование и стаж работы по профилю не менее 1 года или начальное профессиональное образование и стаж работы по профилю не менее 3 лет: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4822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4600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Мастер участка - высшее профессиональное (техническое) образование и стаж работы на производстве не менее 1 года или среднее профессиональное образование и стаж работы на производстве не менее 3 лет: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4822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4600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4365</w:t>
            </w:r>
          </w:p>
        </w:tc>
      </w:tr>
      <w:tr w:rsidR="001F1CB7" w:rsidRPr="008F37CD" w:rsidTr="008F37C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1.15.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4365</w:t>
            </w:r>
          </w:p>
        </w:tc>
      </w:tr>
      <w:tr w:rsidR="001F1CB7" w:rsidRPr="008F37CD" w:rsidTr="008F37C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1.16.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4187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1.17.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Комендант: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среднее профессиональное образование и стаж работы в должности коменданта не менее 1 года;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4187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начальное профессиональное образование без предъявления требований к стажу работы или основное общее образование и стаж работы по профилю не менее </w:t>
            </w: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 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3235C8" w:rsidRPr="008F37CD" w:rsidTr="008F37C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35C8" w:rsidRPr="008F37CD" w:rsidRDefault="003235C8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1.18.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235C8" w:rsidRPr="008F37CD" w:rsidRDefault="003235C8" w:rsidP="008F3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7CD">
              <w:rPr>
                <w:rFonts w:ascii="Times New Roman" w:hAnsi="Times New Roman"/>
                <w:sz w:val="28"/>
                <w:szCs w:val="28"/>
              </w:rPr>
              <w:t>Заведующий:</w:t>
            </w:r>
          </w:p>
          <w:p w:rsidR="003235C8" w:rsidRPr="008F37CD" w:rsidRDefault="003235C8" w:rsidP="008F3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7CD">
              <w:rPr>
                <w:rFonts w:ascii="Times New Roman" w:hAnsi="Times New Roman"/>
                <w:sz w:val="28"/>
                <w:szCs w:val="28"/>
              </w:rPr>
              <w:t>архивом - среднее профессиональное образование и стаж работы по делопроизводству не менее 2 лет;</w:t>
            </w:r>
          </w:p>
          <w:p w:rsidR="003235C8" w:rsidRPr="008F37CD" w:rsidRDefault="003235C8" w:rsidP="008F3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7CD">
              <w:rPr>
                <w:rFonts w:ascii="Times New Roman" w:hAnsi="Times New Roman"/>
                <w:sz w:val="28"/>
                <w:szCs w:val="28"/>
              </w:rPr>
              <w:t>бюро пропусков - 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работы;</w:t>
            </w:r>
          </w:p>
          <w:p w:rsidR="003235C8" w:rsidRPr="008F37CD" w:rsidRDefault="003235C8" w:rsidP="008F3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7CD">
              <w:rPr>
                <w:rFonts w:ascii="Times New Roman" w:hAnsi="Times New Roman"/>
                <w:sz w:val="28"/>
                <w:szCs w:val="28"/>
              </w:rPr>
              <w:t>камерой хранения - начальное профессиональное образование без предъявления требований к стажу работы и специальная подготовка по установленной программе;</w:t>
            </w:r>
          </w:p>
          <w:p w:rsidR="003235C8" w:rsidRPr="008F37CD" w:rsidRDefault="003235C8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фотолабораторией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      </w:r>
          </w:p>
          <w:p w:rsidR="003235C8" w:rsidRPr="008F37CD" w:rsidRDefault="003235C8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лет;</w:t>
            </w:r>
          </w:p>
          <w:p w:rsidR="003235C8" w:rsidRPr="008F37CD" w:rsidRDefault="003235C8" w:rsidP="008F3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экспедицией - начальное профессиональное образование без предъявления требований к стажу работы или среднее (полное) общее образование и стаж работы в должности экспедитора не менее 1 года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5C8" w:rsidRPr="008F37CD" w:rsidRDefault="003235C8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4005</w:t>
            </w:r>
          </w:p>
        </w:tc>
      </w:tr>
      <w:tr w:rsidR="001F1CB7" w:rsidRPr="008F37CD" w:rsidTr="008F37CD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2. Специалисты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Ведущий: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6184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 или инженерно-экономическое) образование и стаж работы в должности программиста, электроника, архитектора, конструктора I категории не менее 3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I категории не менее 3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Ведущий: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экономист всех специальностей и наименований, художник, юрисконсульт, эколог - высшее профессиональное образование и стаж работы в соответствующей </w:t>
            </w: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должности специалиста I категории не менее 3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Специалист по маркетингу; специалист по связям с общественностью, специалист по размещению государственного заказа - высшее профессиональное (экономическое)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работы.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категории: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5580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II категории не менее 3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категории: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бухгалтер, 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категории: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не менее 3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не менее 3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4822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 категории: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4822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781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бухгалтер-ревизор, документовед, инженер всех специальностей и наименований, механик, психолог, переводчик, специалист по защите информации, </w:t>
            </w: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Старший: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4822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администратор (кроме учреждений культуры и искусства)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техник всех специальностей I категории - 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4600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 категории: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4600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без предъявления требований к стажу работы;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архитектор, конструктор 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лет либо в других должностях, замещаемых специалистами со средним специальным образованием и стажем работы не менее 5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бухгалтер-ревизор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2.12.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4600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администратор (кроме учреждений культуры и искусства)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 категории: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4365</w:t>
            </w:r>
          </w:p>
        </w:tc>
      </w:tr>
      <w:tr w:rsidR="003235C8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35C8" w:rsidRPr="008F37CD" w:rsidRDefault="003235C8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3235C8" w:rsidRPr="008F37CD" w:rsidRDefault="003235C8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  <w:p w:rsidR="003235C8" w:rsidRPr="008F37CD" w:rsidRDefault="003235C8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235C8" w:rsidRPr="008F37CD" w:rsidRDefault="003235C8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35C8" w:rsidRPr="008F37CD" w:rsidRDefault="003235C8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2.14.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4187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бухгалтер - среднее профессиональное образование без предъявления требований к стажу работы или начальное профессиональное образование, </w:t>
            </w: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специальная подготовка по установленной программе и стаж работы по учету и контролю не менее 3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 года;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лет, в том числе в данной организации не менее 1 года;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администратор (кроме учреждений культуры и искусства)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2.15.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4005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322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3. Технические исполнители</w:t>
            </w:r>
          </w:p>
        </w:tc>
      </w:tr>
      <w:tr w:rsidR="001F1CB7" w:rsidRPr="008F37CD" w:rsidTr="008F37C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 незрячего специалиста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4822</w:t>
            </w: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4365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инкассатор,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4187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лаборант - среднее профессиональное образование и стаж работы по специальности не менее 3 лет или начальное профессиональное образование и стаж работы по специальности не менее 5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стенографистка 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статистик - среднее профессиональное образование без предъявления требований к стажу работы или начальное профессиональное образование и стаж работы в должности статистика не менее 2 лет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4005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лаборант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секретарь-стенографистка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стенографистка II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85-90 слов в </w:t>
            </w: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минуту, без предъявления требований к стажу работы;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статистик - начальное профессиональное образование без предъявления требований к стажу работы или среднее (полное) общее образование и стаж работы по специальности не менее 1 года;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 незрячего специалиста - начальное профессиональное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Агент по снабжению -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CB7" w:rsidRPr="008F37CD" w:rsidRDefault="001F1CB7" w:rsidP="008F3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3916</w:t>
            </w: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архивариус, делопроизводитель, дежурный (по выдаче справок, по залу, этажу гостиницы, комнаты отдыха, общежития и др.), калькулятор, табельщик,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машинистка II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оператор по диспетчерскому обслуживанию лифтов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F1CB7" w:rsidRPr="008F37CD" w:rsidTr="008F37CD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CB7" w:rsidRPr="008F37CD" w:rsidRDefault="001F1CB7" w:rsidP="008F3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7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CB7" w:rsidRPr="008F37CD" w:rsidRDefault="001F1CB7" w:rsidP="008F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B54C9" w:rsidRPr="008F37CD" w:rsidRDefault="001B54C9" w:rsidP="008F37CD">
      <w:pPr>
        <w:spacing w:after="0" w:line="240" w:lineRule="auto"/>
        <w:ind w:firstLine="900"/>
        <w:jc w:val="both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D1ECE" w:rsidRPr="008F37CD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F37C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Примечание:</w:t>
      </w:r>
      <w:r w:rsidRPr="008F37CD">
        <w:rPr>
          <w:rFonts w:ascii="Times New Roman" w:hAnsi="Times New Roman"/>
          <w:sz w:val="28"/>
          <w:szCs w:val="28"/>
        </w:rPr>
        <w:t xml:space="preserve"> 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5D1ECE" w:rsidRPr="008F37CD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F37CD">
        <w:rPr>
          <w:rFonts w:ascii="Times New Roman" w:hAnsi="Times New Roman"/>
          <w:sz w:val="28"/>
          <w:szCs w:val="28"/>
        </w:rPr>
        <w:t>При установлении должностных окладов их размеры подлежат округлению до целого рубля в сторону увеличения</w:t>
      </w:r>
      <w:r w:rsidR="00FD52F6" w:rsidRPr="008F37CD">
        <w:rPr>
          <w:rFonts w:ascii="Times New Roman" w:hAnsi="Times New Roman"/>
          <w:sz w:val="28"/>
          <w:szCs w:val="28"/>
        </w:rPr>
        <w:t>.»</w:t>
      </w:r>
    </w:p>
    <w:p w:rsidR="008F37CD" w:rsidRDefault="008F37CD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1ECE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№2</w:t>
      </w:r>
    </w:p>
    <w:p w:rsidR="008F37CD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1B54C9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1B54C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дминистрации</w:t>
      </w:r>
    </w:p>
    <w:p w:rsidR="005D1ECE" w:rsidRPr="00EE3899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Default="005D1ECE" w:rsidP="008F37CD">
      <w:pPr>
        <w:spacing w:after="0" w:line="240" w:lineRule="auto"/>
        <w:ind w:left="4140"/>
        <w:jc w:val="right"/>
        <w:rPr>
          <w:rFonts w:ascii="Times New Roman" w:hAnsi="Times New Roman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151028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30 ок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тября 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2012 года №</w:t>
      </w:r>
      <w:r w:rsidR="008478F4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479</w:t>
      </w:r>
    </w:p>
    <w:p w:rsidR="005D1ECE" w:rsidRPr="00EE3899" w:rsidRDefault="005D1ECE" w:rsidP="008F37CD">
      <w:pPr>
        <w:spacing w:after="0" w:line="240" w:lineRule="auto"/>
        <w:ind w:left="4140"/>
        <w:jc w:val="right"/>
        <w:rPr>
          <w:rFonts w:ascii="Times New Roman" w:hAnsi="Times New Roman"/>
          <w:sz w:val="28"/>
          <w:szCs w:val="28"/>
        </w:rPr>
      </w:pPr>
    </w:p>
    <w:p w:rsidR="008F37CD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«Приложение №2</w:t>
      </w:r>
    </w:p>
    <w:p w:rsidR="008F37CD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1B54C9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главы</w:t>
      </w:r>
      <w:r w:rsidR="008F37C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дминистрации</w:t>
      </w:r>
    </w:p>
    <w:p w:rsidR="005D1ECE" w:rsidRPr="00EE3899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Pr="00EE3899" w:rsidRDefault="005D1ECE" w:rsidP="008F37CD">
      <w:pPr>
        <w:spacing w:after="0" w:line="240" w:lineRule="auto"/>
        <w:ind w:left="4140"/>
        <w:jc w:val="right"/>
        <w:rPr>
          <w:rFonts w:ascii="Times New Roman" w:hAnsi="Times New Roman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1 сентября 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2011 года №280</w:t>
      </w:r>
    </w:p>
    <w:p w:rsidR="005D1ECE" w:rsidRDefault="005D1ECE" w:rsidP="008F37CD">
      <w:pPr>
        <w:spacing w:after="0" w:line="240" w:lineRule="auto"/>
        <w:ind w:firstLine="720"/>
        <w:jc w:val="both"/>
      </w:pPr>
    </w:p>
    <w:p w:rsidR="005D1ECE" w:rsidRPr="008F37CD" w:rsidRDefault="005D1ECE" w:rsidP="008F37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F37CD">
        <w:rPr>
          <w:rFonts w:ascii="Times New Roman" w:hAnsi="Times New Roman" w:cs="Times New Roman"/>
          <w:color w:val="auto"/>
          <w:sz w:val="28"/>
          <w:szCs w:val="28"/>
        </w:rPr>
        <w:t>Размеры окладов по профессиям рабочих муниципальных казенных и бюджетных учреждений Питерского муниципального района</w:t>
      </w:r>
    </w:p>
    <w:p w:rsidR="005D1ECE" w:rsidRPr="003B61ED" w:rsidRDefault="005D1ECE" w:rsidP="008F3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5D1ECE" w:rsidRPr="00DE0006" w:rsidTr="008F37CD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5D1ECE" w:rsidRPr="00DE0006" w:rsidTr="008F37CD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DE000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707D" w:rsidRPr="00DE0006" w:rsidTr="008F37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D" w:rsidRPr="00DE0006" w:rsidRDefault="0080707D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6">
              <w:rPr>
                <w:rFonts w:ascii="Times New Roman" w:hAnsi="Times New Roman" w:cs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D" w:rsidRPr="00151028" w:rsidRDefault="0080707D" w:rsidP="008F37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028">
              <w:rPr>
                <w:rFonts w:ascii="Times New Roman" w:hAnsi="Times New Roman"/>
                <w:color w:val="000000"/>
                <w:sz w:val="28"/>
                <w:szCs w:val="28"/>
              </w:rPr>
              <w:t>3850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D" w:rsidRPr="00151028" w:rsidRDefault="0080707D" w:rsidP="008F37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028">
              <w:rPr>
                <w:rFonts w:ascii="Times New Roman" w:hAnsi="Times New Roman"/>
                <w:color w:val="000000"/>
                <w:sz w:val="28"/>
                <w:szCs w:val="28"/>
              </w:rPr>
              <w:t>3866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D" w:rsidRPr="00151028" w:rsidRDefault="0080707D" w:rsidP="008F37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028">
              <w:rPr>
                <w:rFonts w:ascii="Times New Roman" w:hAnsi="Times New Roman"/>
                <w:color w:val="000000"/>
                <w:sz w:val="28"/>
                <w:szCs w:val="28"/>
              </w:rPr>
              <w:t>3916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D" w:rsidRPr="00151028" w:rsidRDefault="0080707D" w:rsidP="008F37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028">
              <w:rPr>
                <w:rFonts w:ascii="Times New Roman" w:hAnsi="Times New Roman"/>
                <w:color w:val="000000"/>
                <w:sz w:val="28"/>
                <w:szCs w:val="28"/>
              </w:rPr>
              <w:t>4005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D" w:rsidRPr="00151028" w:rsidRDefault="0080707D" w:rsidP="008F37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028">
              <w:rPr>
                <w:rFonts w:ascii="Times New Roman" w:hAnsi="Times New Roman"/>
                <w:color w:val="000000"/>
                <w:sz w:val="28"/>
                <w:szCs w:val="28"/>
              </w:rPr>
              <w:t>4187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D" w:rsidRPr="00151028" w:rsidRDefault="0080707D" w:rsidP="008F37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028">
              <w:rPr>
                <w:rFonts w:ascii="Times New Roman" w:hAnsi="Times New Roman"/>
                <w:color w:val="000000"/>
                <w:sz w:val="28"/>
                <w:szCs w:val="28"/>
              </w:rPr>
              <w:t>4365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D" w:rsidRPr="00151028" w:rsidRDefault="0080707D" w:rsidP="008F37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028">
              <w:rPr>
                <w:rFonts w:ascii="Times New Roman" w:hAnsi="Times New Roman"/>
                <w:color w:val="000000"/>
                <w:sz w:val="28"/>
                <w:szCs w:val="28"/>
              </w:rPr>
              <w:t>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D" w:rsidRPr="00151028" w:rsidRDefault="0080707D" w:rsidP="008F37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028">
              <w:rPr>
                <w:rFonts w:ascii="Times New Roman" w:hAnsi="Times New Roman"/>
                <w:color w:val="000000"/>
                <w:sz w:val="28"/>
                <w:szCs w:val="28"/>
              </w:rPr>
              <w:t>4822</w:t>
            </w:r>
            <w:r w:rsidR="0015102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8F37CD" w:rsidRDefault="008F37CD" w:rsidP="008F37CD">
      <w:pPr>
        <w:spacing w:after="0" w:line="240" w:lineRule="auto"/>
        <w:ind w:left="41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7CD" w:rsidRDefault="008F37CD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D1ECE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№3</w:t>
      </w:r>
    </w:p>
    <w:p w:rsidR="008F37CD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3235C8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дминистрации</w:t>
      </w:r>
    </w:p>
    <w:p w:rsidR="005D1ECE" w:rsidRPr="00EE3899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Pr="00EE3899" w:rsidRDefault="005D1ECE" w:rsidP="008F37CD">
      <w:pPr>
        <w:spacing w:after="0" w:line="240" w:lineRule="auto"/>
        <w:ind w:left="4140"/>
        <w:jc w:val="right"/>
        <w:rPr>
          <w:rFonts w:ascii="Times New Roman" w:hAnsi="Times New Roman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8478F4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30 ок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тября 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2012 года №</w:t>
      </w:r>
      <w:r w:rsidR="008478F4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479</w:t>
      </w:r>
    </w:p>
    <w:p w:rsidR="005D1ECE" w:rsidRPr="00EE3899" w:rsidRDefault="005D1ECE" w:rsidP="008F37CD">
      <w:pPr>
        <w:spacing w:after="0" w:line="240" w:lineRule="auto"/>
        <w:ind w:left="4140"/>
        <w:jc w:val="right"/>
        <w:rPr>
          <w:rFonts w:ascii="Times New Roman" w:hAnsi="Times New Roman"/>
          <w:sz w:val="28"/>
          <w:szCs w:val="28"/>
        </w:rPr>
      </w:pPr>
    </w:p>
    <w:p w:rsidR="008F37CD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«Приложение №3</w:t>
      </w:r>
    </w:p>
    <w:p w:rsidR="008F37CD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3235C8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главы</w:t>
      </w:r>
      <w:r w:rsidR="008F37C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дминистрации</w:t>
      </w:r>
    </w:p>
    <w:p w:rsidR="008F37CD" w:rsidRDefault="005D1ECE" w:rsidP="008F37CD">
      <w:pPr>
        <w:spacing w:after="0" w:line="240" w:lineRule="auto"/>
        <w:ind w:left="4140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Pr="00DE0006" w:rsidRDefault="005D1ECE" w:rsidP="008F37CD">
      <w:pPr>
        <w:spacing w:after="0" w:line="240" w:lineRule="auto"/>
        <w:ind w:left="4140"/>
        <w:jc w:val="right"/>
        <w:rPr>
          <w:rFonts w:ascii="Times New Roman" w:hAnsi="Times New Roman"/>
          <w:sz w:val="28"/>
          <w:szCs w:val="28"/>
        </w:rPr>
      </w:pPr>
      <w:r w:rsidRPr="00EE3899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1 сентября 2011 года №280</w:t>
      </w:r>
    </w:p>
    <w:p w:rsidR="008F37CD" w:rsidRPr="008F37CD" w:rsidRDefault="008F37CD" w:rsidP="008F37CD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D1ECE" w:rsidRPr="008F37CD" w:rsidRDefault="005D1ECE" w:rsidP="008F37C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37CD">
        <w:rPr>
          <w:rFonts w:ascii="Times New Roman" w:hAnsi="Times New Roman" w:cs="Times New Roman"/>
          <w:color w:val="000000"/>
          <w:sz w:val="28"/>
          <w:szCs w:val="28"/>
        </w:rPr>
        <w:t>Размеры окладов по общеотраслевым профессиям высококвалифицированных рабочих муниципальных казенных и бюджетных учреждений Питерского муниципального района, постоянно занятых на важных и ответственных работах</w:t>
      </w:r>
    </w:p>
    <w:p w:rsidR="008F37CD" w:rsidRPr="008F37CD" w:rsidRDefault="008F37CD" w:rsidP="008F37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8"/>
        <w:gridCol w:w="7256"/>
        <w:gridCol w:w="1417"/>
      </w:tblGrid>
      <w:tr w:rsidR="005D1ECE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C11036" w:rsidRDefault="008F37CD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D1ECE" w:rsidRPr="00C110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C1103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C1103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hyperlink r:id="rId6" w:history="1">
              <w:r w:rsidRPr="00C11036">
                <w:rPr>
                  <w:rStyle w:val="a6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Жестянщик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Машинист холодильных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Рабочий зеленого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Рабочий-станочник (токарь, фрезеровщик, шлифовщик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Столяр строительный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Электромеханик (всех наименований)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Электромонтер станционного оборудования телефонной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5290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BF2BFA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C11036" w:rsidRDefault="00BF2BFA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A" w:rsidRPr="00BF2BFA" w:rsidRDefault="00BF2BFA" w:rsidP="008F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BFA">
              <w:rPr>
                <w:rFonts w:ascii="Times New Roman" w:hAnsi="Times New Roman"/>
                <w:color w:val="000000"/>
                <w:sz w:val="28"/>
                <w:szCs w:val="28"/>
              </w:rPr>
              <w:t>5050</w:t>
            </w:r>
          </w:p>
        </w:tc>
      </w:tr>
      <w:tr w:rsidR="005D1ECE" w:rsidTr="008F37CD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C11036" w:rsidRDefault="005D1ECE" w:rsidP="008F37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C11036" w:rsidRDefault="005D1ECE" w:rsidP="008F37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1036">
              <w:rPr>
                <w:rFonts w:ascii="Times New Roman" w:hAnsi="Times New Roman" w:cs="Times New Roman"/>
                <w:sz w:val="28"/>
                <w:szCs w:val="28"/>
              </w:rPr>
              <w:t>Электромонтажник по силовым сетям и электрооборудованию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C11036" w:rsidRDefault="005D1ECE" w:rsidP="008F37CD">
            <w:pPr>
              <w:pStyle w:val="a7"/>
              <w:ind w:right="3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7CD" w:rsidRDefault="008F37CD" w:rsidP="008F37CD">
      <w:pPr>
        <w:spacing w:after="0" w:line="240" w:lineRule="auto"/>
        <w:ind w:firstLine="900"/>
        <w:jc w:val="both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Style w:val="a5"/>
          <w:rFonts w:ascii="Times New Roman" w:hAnsi="Times New Roman"/>
          <w:bCs/>
          <w:color w:val="auto"/>
          <w:sz w:val="28"/>
          <w:szCs w:val="28"/>
        </w:rPr>
        <w:t xml:space="preserve">Примечания: </w:t>
      </w: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0" w:name="sub_4991"/>
      <w:r w:rsidRPr="00AC05D1">
        <w:rPr>
          <w:rFonts w:ascii="Times New Roman" w:hAnsi="Times New Roman"/>
          <w:sz w:val="28"/>
          <w:szCs w:val="28"/>
        </w:rPr>
        <w:t>* оклады устанавливаются водителям:</w:t>
      </w:r>
    </w:p>
    <w:bookmarkEnd w:id="0"/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>художественных коллективов и специалистов для культурного обслуживания населения;</w:t>
      </w: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>при работе на оперативных автомобилях.</w:t>
      </w: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r w:rsidRPr="008F37CD">
        <w:rPr>
          <w:rStyle w:val="a6"/>
          <w:rFonts w:ascii="Times New Roman" w:hAnsi="Times New Roman"/>
          <w:b w:val="0"/>
          <w:color w:val="auto"/>
          <w:sz w:val="28"/>
          <w:szCs w:val="28"/>
        </w:rPr>
        <w:t>Единому тарифно-квалификационному справочнику</w:t>
      </w:r>
      <w:r w:rsidRPr="00AC05D1">
        <w:rPr>
          <w:rFonts w:ascii="Times New Roman" w:hAnsi="Times New Roman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>Оклады могут устанавливаться:</w:t>
      </w: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5D1ECE" w:rsidRPr="00AC05D1" w:rsidRDefault="005D1ECE" w:rsidP="008F37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FD52F6" w:rsidRDefault="005D1ECE" w:rsidP="008F37CD">
      <w:pPr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AC05D1">
        <w:rPr>
          <w:rFonts w:ascii="Times New Roman" w:hAnsi="Times New Roman"/>
          <w:sz w:val="28"/>
          <w:szCs w:val="28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r w:rsidRPr="008F37CD">
        <w:rPr>
          <w:rStyle w:val="a6"/>
          <w:rFonts w:ascii="Times New Roman" w:hAnsi="Times New Roman"/>
          <w:b w:val="0"/>
          <w:color w:val="auto"/>
          <w:sz w:val="28"/>
          <w:szCs w:val="28"/>
        </w:rPr>
        <w:t>Трудового кодекса</w:t>
      </w:r>
      <w:r w:rsidRPr="00AC05D1">
        <w:rPr>
          <w:rFonts w:ascii="Times New Roman" w:hAnsi="Times New Roman"/>
          <w:sz w:val="28"/>
          <w:szCs w:val="28"/>
        </w:rPr>
        <w:t xml:space="preserve"> Российской Федерации, если срок применения оклада не был установлен соглашением сторон при его введении.</w:t>
      </w:r>
      <w:r w:rsidR="00FD52F6">
        <w:rPr>
          <w:rFonts w:ascii="Times New Roman" w:hAnsi="Times New Roman"/>
          <w:sz w:val="28"/>
          <w:szCs w:val="28"/>
        </w:rPr>
        <w:t>»</w:t>
      </w:r>
    </w:p>
    <w:sectPr w:rsidR="00FD52F6" w:rsidSect="00040DF8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68" w:rsidRDefault="00033468">
      <w:r>
        <w:separator/>
      </w:r>
    </w:p>
  </w:endnote>
  <w:endnote w:type="continuationSeparator" w:id="0">
    <w:p w:rsidR="00033468" w:rsidRDefault="00033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2D" w:rsidRDefault="00721C2D" w:rsidP="0074135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1C2D" w:rsidRDefault="00721C2D" w:rsidP="00FD52F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D" w:rsidRPr="008F37CD" w:rsidRDefault="008F37CD">
    <w:pPr>
      <w:pStyle w:val="a8"/>
      <w:jc w:val="right"/>
      <w:rPr>
        <w:rFonts w:ascii="Times New Roman" w:hAnsi="Times New Roman"/>
        <w:sz w:val="24"/>
        <w:szCs w:val="24"/>
      </w:rPr>
    </w:pPr>
    <w:r w:rsidRPr="008F37CD">
      <w:rPr>
        <w:rFonts w:ascii="Times New Roman" w:hAnsi="Times New Roman"/>
        <w:sz w:val="24"/>
        <w:szCs w:val="24"/>
      </w:rPr>
      <w:fldChar w:fldCharType="begin"/>
    </w:r>
    <w:r w:rsidRPr="008F37CD">
      <w:rPr>
        <w:rFonts w:ascii="Times New Roman" w:hAnsi="Times New Roman"/>
        <w:sz w:val="24"/>
        <w:szCs w:val="24"/>
      </w:rPr>
      <w:instrText>PAGE   \* MERGEFORMAT</w:instrText>
    </w:r>
    <w:r w:rsidRPr="008F37CD">
      <w:rPr>
        <w:rFonts w:ascii="Times New Roman" w:hAnsi="Times New Roman"/>
        <w:sz w:val="24"/>
        <w:szCs w:val="24"/>
      </w:rPr>
      <w:fldChar w:fldCharType="separate"/>
    </w:r>
    <w:r w:rsidR="00B05F97">
      <w:rPr>
        <w:rFonts w:ascii="Times New Roman" w:hAnsi="Times New Roman"/>
        <w:noProof/>
        <w:sz w:val="24"/>
        <w:szCs w:val="24"/>
      </w:rPr>
      <w:t>16</w:t>
    </w:r>
    <w:r w:rsidRPr="008F37CD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68" w:rsidRDefault="00033468">
      <w:r>
        <w:separator/>
      </w:r>
    </w:p>
  </w:footnote>
  <w:footnote w:type="continuationSeparator" w:id="0">
    <w:p w:rsidR="00033468" w:rsidRDefault="00033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33468"/>
    <w:rsid w:val="00040DF8"/>
    <w:rsid w:val="000517E1"/>
    <w:rsid w:val="000E486A"/>
    <w:rsid w:val="001412F3"/>
    <w:rsid w:val="00151028"/>
    <w:rsid w:val="001944A8"/>
    <w:rsid w:val="001A23F7"/>
    <w:rsid w:val="001B54C9"/>
    <w:rsid w:val="001B7681"/>
    <w:rsid w:val="001F1CB7"/>
    <w:rsid w:val="002B6EB1"/>
    <w:rsid w:val="002D3322"/>
    <w:rsid w:val="0030620B"/>
    <w:rsid w:val="003235C8"/>
    <w:rsid w:val="00352E4E"/>
    <w:rsid w:val="00380E5D"/>
    <w:rsid w:val="003A45ED"/>
    <w:rsid w:val="00473EF8"/>
    <w:rsid w:val="00477ED0"/>
    <w:rsid w:val="004A5FFD"/>
    <w:rsid w:val="004F6754"/>
    <w:rsid w:val="00551886"/>
    <w:rsid w:val="00565DBF"/>
    <w:rsid w:val="005D1ECE"/>
    <w:rsid w:val="005E6F02"/>
    <w:rsid w:val="006002B6"/>
    <w:rsid w:val="0065026C"/>
    <w:rsid w:val="006503F8"/>
    <w:rsid w:val="006A4D76"/>
    <w:rsid w:val="00721C2D"/>
    <w:rsid w:val="0074135E"/>
    <w:rsid w:val="00785138"/>
    <w:rsid w:val="0078693E"/>
    <w:rsid w:val="007A5B9F"/>
    <w:rsid w:val="0080707D"/>
    <w:rsid w:val="008478F4"/>
    <w:rsid w:val="008A04C4"/>
    <w:rsid w:val="008E2D3F"/>
    <w:rsid w:val="008F37CD"/>
    <w:rsid w:val="00910BA6"/>
    <w:rsid w:val="009832F9"/>
    <w:rsid w:val="009928DA"/>
    <w:rsid w:val="009D67AD"/>
    <w:rsid w:val="00A3698A"/>
    <w:rsid w:val="00AD4298"/>
    <w:rsid w:val="00AE5669"/>
    <w:rsid w:val="00AE652B"/>
    <w:rsid w:val="00AE7B8C"/>
    <w:rsid w:val="00B05F97"/>
    <w:rsid w:val="00B45BC8"/>
    <w:rsid w:val="00BB20D9"/>
    <w:rsid w:val="00BF2BFA"/>
    <w:rsid w:val="00BF3687"/>
    <w:rsid w:val="00C36940"/>
    <w:rsid w:val="00C92781"/>
    <w:rsid w:val="00C93FB3"/>
    <w:rsid w:val="00CB3AF0"/>
    <w:rsid w:val="00CF16C0"/>
    <w:rsid w:val="00D331A7"/>
    <w:rsid w:val="00DC570A"/>
    <w:rsid w:val="00E44808"/>
    <w:rsid w:val="00EB06A3"/>
    <w:rsid w:val="00EB4F08"/>
    <w:rsid w:val="00ED5C94"/>
    <w:rsid w:val="00EF5F40"/>
    <w:rsid w:val="00F8056F"/>
    <w:rsid w:val="00FB7F58"/>
    <w:rsid w:val="00FC037F"/>
    <w:rsid w:val="00FD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D1E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NoSpacing">
    <w:name w:val="No Spacing"/>
    <w:rsid w:val="00551886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locked/>
    <w:rsid w:val="005D1EC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5">
    <w:name w:val="Цветовое выделение"/>
    <w:rsid w:val="005D1ECE"/>
    <w:rPr>
      <w:b/>
      <w:color w:val="000080"/>
    </w:rPr>
  </w:style>
  <w:style w:type="character" w:customStyle="1" w:styleId="a6">
    <w:name w:val="Гипертекстовая ссылка"/>
    <w:rsid w:val="005D1ECE"/>
    <w:rPr>
      <w:rFonts w:cs="Times New Roman"/>
      <w:b/>
      <w:color w:val="008000"/>
    </w:rPr>
  </w:style>
  <w:style w:type="paragraph" w:customStyle="1" w:styleId="a7">
    <w:name w:val="Нормальный (таблица)"/>
    <w:basedOn w:val="a"/>
    <w:next w:val="a"/>
    <w:rsid w:val="005D1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rsid w:val="00FD52F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52F6"/>
  </w:style>
  <w:style w:type="paragraph" w:styleId="ab">
    <w:name w:val="header"/>
    <w:basedOn w:val="a"/>
    <w:link w:val="ac"/>
    <w:rsid w:val="008F37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F37CD"/>
    <w:rPr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8F37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01033.499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27779</CharactersWithSpaces>
  <SharedDoc>false</SharedDoc>
  <HLinks>
    <vt:vector size="36" baseType="variant"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garantf1://9401033.4991/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Карина</cp:lastModifiedBy>
  <cp:revision>2</cp:revision>
  <cp:lastPrinted>2012-11-01T12:50:00Z</cp:lastPrinted>
  <dcterms:created xsi:type="dcterms:W3CDTF">2019-03-23T07:02:00Z</dcterms:created>
  <dcterms:modified xsi:type="dcterms:W3CDTF">2019-03-23T07:02:00Z</dcterms:modified>
</cp:coreProperties>
</file>