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345" w:rsidRPr="005E6F02" w:rsidRDefault="00BA70AE" w:rsidP="005E6F02">
      <w:pPr>
        <w:tabs>
          <w:tab w:val="left" w:pos="2478"/>
          <w:tab w:val="center" w:pos="4961"/>
        </w:tabs>
        <w:spacing w:line="252" w:lineRule="auto"/>
        <w:jc w:val="center"/>
        <w:rPr>
          <w:rFonts w:ascii="Courier New" w:hAnsi="Courier New" w:cs="Courier New"/>
          <w:spacing w:val="20"/>
        </w:rPr>
      </w:pPr>
      <w:r>
        <w:rPr>
          <w:rFonts w:ascii="Courier New" w:hAnsi="Courier New" w:cs="Courier New"/>
          <w:noProof/>
          <w:spacing w:val="20"/>
        </w:rPr>
        <w:drawing>
          <wp:inline distT="0" distB="0" distL="0" distR="0">
            <wp:extent cx="682625" cy="859790"/>
            <wp:effectExtent l="19050" t="0" r="3175" b="0"/>
            <wp:docPr id="2" name="Рисунок 1" descr="C:\Users\Александр\Desktop\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Desktop\Без-имени-1.jpg"/>
                    <pic:cNvPicPr>
                      <a:picLocks noChangeAspect="1" noChangeArrowheads="1"/>
                    </pic:cNvPicPr>
                  </pic:nvPicPr>
                  <pic:blipFill>
                    <a:blip r:embed="rId5" cstate="print"/>
                    <a:srcRect/>
                    <a:stretch>
                      <a:fillRect/>
                    </a:stretch>
                  </pic:blipFill>
                  <pic:spPr bwMode="auto">
                    <a:xfrm>
                      <a:off x="0" y="0"/>
                      <a:ext cx="682625" cy="859790"/>
                    </a:xfrm>
                    <a:prstGeom prst="rect">
                      <a:avLst/>
                    </a:prstGeom>
                    <a:noFill/>
                    <a:ln w="9525">
                      <a:noFill/>
                      <a:miter lim="800000"/>
                      <a:headEnd/>
                      <a:tailEnd/>
                    </a:ln>
                  </pic:spPr>
                </pic:pic>
              </a:graphicData>
            </a:graphic>
          </wp:inline>
        </w:drawing>
      </w:r>
    </w:p>
    <w:p w:rsidR="00AC2345" w:rsidRDefault="00AC234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АДМИНИСТРАЦИЯ </w:t>
      </w:r>
    </w:p>
    <w:p w:rsidR="00AC2345" w:rsidRDefault="00AC234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ПИТЕРСКОГО МУНИЦИПАЛЬНОГО РАЙОНА</w:t>
      </w:r>
    </w:p>
    <w:p w:rsidR="00AC2345" w:rsidRDefault="00AC234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4"/>
          <w:szCs w:val="24"/>
        </w:rPr>
        <w:t xml:space="preserve"> САРАТОВСКОЙ ОБЛАСТИ</w:t>
      </w:r>
    </w:p>
    <w:p w:rsidR="00AC2345" w:rsidRDefault="00AC2345">
      <w:pPr>
        <w:widowControl w:val="0"/>
        <w:autoSpaceDE w:val="0"/>
        <w:autoSpaceDN w:val="0"/>
        <w:adjustRightInd w:val="0"/>
        <w:spacing w:after="0" w:line="240" w:lineRule="auto"/>
        <w:jc w:val="center"/>
        <w:rPr>
          <w:rFonts w:ascii="Times New Roman CYR" w:hAnsi="Times New Roman CYR" w:cs="Times New Roman CYR"/>
          <w:sz w:val="28"/>
          <w:szCs w:val="28"/>
        </w:rPr>
      </w:pPr>
    </w:p>
    <w:p w:rsidR="00AC2345" w:rsidRDefault="00AC2345">
      <w:pPr>
        <w:widowControl w:val="0"/>
        <w:autoSpaceDE w:val="0"/>
        <w:autoSpaceDN w:val="0"/>
        <w:adjustRightInd w:val="0"/>
        <w:spacing w:after="0" w:line="240" w:lineRule="auto"/>
        <w:jc w:val="center"/>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Р</w:t>
      </w:r>
      <w:proofErr w:type="gramEnd"/>
      <w:r>
        <w:rPr>
          <w:rFonts w:ascii="Times New Roman CYR" w:hAnsi="Times New Roman CYR" w:cs="Times New Roman CYR"/>
          <w:b/>
          <w:bCs/>
          <w:sz w:val="28"/>
          <w:szCs w:val="28"/>
        </w:rPr>
        <w:t xml:space="preserve"> А С П О Р Я Ж Е Н И Е</w:t>
      </w:r>
    </w:p>
    <w:p w:rsidR="00AC2345" w:rsidRDefault="00AC2345">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A46595" w:rsidRDefault="00AC234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F96D46">
        <w:rPr>
          <w:rFonts w:ascii="Times New Roman CYR" w:hAnsi="Times New Roman CYR" w:cs="Times New Roman CYR"/>
          <w:sz w:val="28"/>
          <w:szCs w:val="28"/>
        </w:rPr>
        <w:t>4</w:t>
      </w:r>
      <w:r w:rsidR="0038578B">
        <w:rPr>
          <w:rFonts w:ascii="Times New Roman CYR" w:hAnsi="Times New Roman CYR" w:cs="Times New Roman CYR"/>
          <w:sz w:val="28"/>
          <w:szCs w:val="28"/>
        </w:rPr>
        <w:t xml:space="preserve"> </w:t>
      </w:r>
      <w:r w:rsidR="004C1A2D">
        <w:rPr>
          <w:rFonts w:ascii="Times New Roman CYR" w:hAnsi="Times New Roman CYR" w:cs="Times New Roman CYR"/>
          <w:sz w:val="28"/>
          <w:szCs w:val="28"/>
        </w:rPr>
        <w:t>марта</w:t>
      </w:r>
      <w:r>
        <w:rPr>
          <w:rFonts w:ascii="Times New Roman CYR" w:hAnsi="Times New Roman CYR" w:cs="Times New Roman CYR"/>
          <w:sz w:val="28"/>
          <w:szCs w:val="28"/>
        </w:rPr>
        <w:t xml:space="preserve"> 201</w:t>
      </w:r>
      <w:r w:rsidR="00665F7E">
        <w:rPr>
          <w:rFonts w:ascii="Times New Roman CYR" w:hAnsi="Times New Roman CYR" w:cs="Times New Roman CYR"/>
          <w:sz w:val="28"/>
          <w:szCs w:val="28"/>
        </w:rPr>
        <w:t>5</w:t>
      </w:r>
      <w:r>
        <w:rPr>
          <w:rFonts w:ascii="Times New Roman CYR" w:hAnsi="Times New Roman CYR" w:cs="Times New Roman CYR"/>
          <w:sz w:val="28"/>
          <w:szCs w:val="28"/>
        </w:rPr>
        <w:t xml:space="preserve"> года  №</w:t>
      </w:r>
      <w:r w:rsidR="0096298B">
        <w:rPr>
          <w:rFonts w:ascii="Times New Roman CYR" w:hAnsi="Times New Roman CYR" w:cs="Times New Roman CYR"/>
          <w:sz w:val="28"/>
          <w:szCs w:val="28"/>
        </w:rPr>
        <w:t xml:space="preserve"> </w:t>
      </w:r>
      <w:r w:rsidR="004804C8">
        <w:rPr>
          <w:rFonts w:ascii="Times New Roman CYR" w:hAnsi="Times New Roman CYR" w:cs="Times New Roman CYR"/>
          <w:sz w:val="28"/>
          <w:szCs w:val="28"/>
        </w:rPr>
        <w:t>31</w:t>
      </w:r>
      <w:r w:rsidR="0038578B">
        <w:rPr>
          <w:rFonts w:ascii="Times New Roman CYR" w:hAnsi="Times New Roman CYR" w:cs="Times New Roman CYR"/>
          <w:sz w:val="28"/>
          <w:szCs w:val="28"/>
        </w:rPr>
        <w:t>-р</w:t>
      </w:r>
    </w:p>
    <w:p w:rsidR="002227C8" w:rsidRPr="002227C8" w:rsidRDefault="00AC2345" w:rsidP="002227C8">
      <w:pPr>
        <w:widowControl w:val="0"/>
        <w:autoSpaceDE w:val="0"/>
        <w:autoSpaceDN w:val="0"/>
        <w:adjustRightInd w:val="0"/>
        <w:spacing w:after="0" w:line="240" w:lineRule="auto"/>
        <w:jc w:val="center"/>
        <w:rPr>
          <w:rFonts w:ascii="Times New Roman CYR" w:hAnsi="Times New Roman CYR" w:cs="Times New Roman CYR"/>
          <w:sz w:val="20"/>
          <w:szCs w:val="20"/>
        </w:rPr>
      </w:pPr>
      <w:proofErr w:type="gramStart"/>
      <w:r>
        <w:rPr>
          <w:rFonts w:ascii="Times New Roman CYR" w:hAnsi="Times New Roman CYR" w:cs="Times New Roman CYR"/>
          <w:sz w:val="20"/>
          <w:szCs w:val="20"/>
        </w:rPr>
        <w:t>с</w:t>
      </w:r>
      <w:proofErr w:type="gramEnd"/>
      <w:r>
        <w:rPr>
          <w:rFonts w:ascii="Times New Roman CYR" w:hAnsi="Times New Roman CYR" w:cs="Times New Roman CYR"/>
          <w:sz w:val="20"/>
          <w:szCs w:val="20"/>
        </w:rPr>
        <w:t>. Питерка</w:t>
      </w:r>
    </w:p>
    <w:p w:rsidR="00F96D46" w:rsidRDefault="00F96D46" w:rsidP="002227C8">
      <w:pPr>
        <w:pStyle w:val="a6"/>
        <w:tabs>
          <w:tab w:val="left" w:pos="5245"/>
          <w:tab w:val="left" w:pos="5954"/>
        </w:tabs>
        <w:ind w:right="3593"/>
        <w:rPr>
          <w:rFonts w:ascii="Times New Roman" w:hAnsi="Times New Roman" w:cs="Times New Roman"/>
          <w:sz w:val="28"/>
          <w:szCs w:val="28"/>
        </w:rPr>
      </w:pPr>
    </w:p>
    <w:p w:rsidR="002227C8" w:rsidRDefault="002227C8" w:rsidP="002227C8">
      <w:pPr>
        <w:pStyle w:val="a6"/>
        <w:tabs>
          <w:tab w:val="left" w:pos="5245"/>
          <w:tab w:val="left" w:pos="5954"/>
        </w:tabs>
        <w:ind w:right="3593"/>
        <w:rPr>
          <w:rFonts w:ascii="Times New Roman" w:hAnsi="Times New Roman" w:cs="Times New Roman"/>
          <w:sz w:val="28"/>
          <w:szCs w:val="28"/>
        </w:rPr>
      </w:pPr>
      <w:r>
        <w:rPr>
          <w:rFonts w:ascii="Times New Roman" w:hAnsi="Times New Roman" w:cs="Times New Roman"/>
          <w:sz w:val="28"/>
          <w:szCs w:val="28"/>
        </w:rPr>
        <w:t xml:space="preserve">О внесении </w:t>
      </w:r>
      <w:r w:rsidR="005D2A59">
        <w:rPr>
          <w:rFonts w:ascii="Times New Roman" w:hAnsi="Times New Roman" w:cs="Times New Roman"/>
          <w:sz w:val="28"/>
          <w:szCs w:val="28"/>
        </w:rPr>
        <w:t xml:space="preserve">изменений </w:t>
      </w:r>
      <w:r>
        <w:rPr>
          <w:rFonts w:ascii="Times New Roman" w:hAnsi="Times New Roman" w:cs="Times New Roman"/>
          <w:sz w:val="28"/>
          <w:szCs w:val="28"/>
        </w:rPr>
        <w:t>в структуру и штатную численность муниципального бюджетного учреждения культуры «Нивский сельский Дом культуры» поселка Нива Питерского района Саратовской области</w:t>
      </w:r>
    </w:p>
    <w:p w:rsidR="002227C8" w:rsidRPr="002227C8" w:rsidRDefault="002227C8" w:rsidP="002227C8">
      <w:pPr>
        <w:pStyle w:val="a6"/>
        <w:ind w:right="5010"/>
        <w:rPr>
          <w:rFonts w:ascii="Times New Roman" w:hAnsi="Times New Roman" w:cs="Times New Roman"/>
          <w:sz w:val="28"/>
          <w:szCs w:val="28"/>
        </w:rPr>
      </w:pPr>
    </w:p>
    <w:p w:rsidR="002227C8" w:rsidRPr="002227C8" w:rsidRDefault="002227C8" w:rsidP="002227C8">
      <w:pPr>
        <w:pStyle w:val="a6"/>
        <w:ind w:firstLine="709"/>
        <w:jc w:val="both"/>
        <w:rPr>
          <w:rFonts w:ascii="Times New Roman" w:hAnsi="Times New Roman" w:cs="Times New Roman"/>
          <w:sz w:val="28"/>
          <w:szCs w:val="28"/>
        </w:rPr>
      </w:pPr>
      <w:r w:rsidRPr="002227C8">
        <w:rPr>
          <w:rFonts w:ascii="Times New Roman" w:hAnsi="Times New Roman" w:cs="Times New Roman"/>
          <w:sz w:val="28"/>
          <w:szCs w:val="28"/>
        </w:rPr>
        <w:t xml:space="preserve">В соответствии с Уставом Питерского муниципального района, Уставом муниципального бюджетного учреждения культуры «Нивский сельский Дом культуры» поселка Нива Питерского района Саратовской области, рассмотрев ходатайство директора муниципального бюджетного учреждения культуры «Нивский сельский Дом культуры» поселка Нива Питерского района Саратовской области от </w:t>
      </w:r>
      <w:r w:rsidR="00F96D46">
        <w:rPr>
          <w:rFonts w:ascii="Times New Roman" w:hAnsi="Times New Roman" w:cs="Times New Roman"/>
          <w:sz w:val="28"/>
          <w:szCs w:val="28"/>
        </w:rPr>
        <w:t>4 марта</w:t>
      </w:r>
      <w:r w:rsidRPr="002227C8">
        <w:rPr>
          <w:rFonts w:ascii="Times New Roman" w:hAnsi="Times New Roman" w:cs="Times New Roman"/>
          <w:sz w:val="28"/>
          <w:szCs w:val="28"/>
        </w:rPr>
        <w:t xml:space="preserve"> 201</w:t>
      </w:r>
      <w:r w:rsidR="00F96D46">
        <w:rPr>
          <w:rFonts w:ascii="Times New Roman" w:hAnsi="Times New Roman" w:cs="Times New Roman"/>
          <w:sz w:val="28"/>
          <w:szCs w:val="28"/>
        </w:rPr>
        <w:t>5</w:t>
      </w:r>
      <w:r w:rsidRPr="002227C8">
        <w:rPr>
          <w:rFonts w:ascii="Times New Roman" w:hAnsi="Times New Roman" w:cs="Times New Roman"/>
          <w:sz w:val="28"/>
          <w:szCs w:val="28"/>
        </w:rPr>
        <w:t xml:space="preserve"> года </w:t>
      </w:r>
    </w:p>
    <w:p w:rsidR="002227C8" w:rsidRDefault="002227C8" w:rsidP="002227C8">
      <w:pPr>
        <w:pStyle w:val="a6"/>
        <w:ind w:firstLine="709"/>
        <w:jc w:val="both"/>
        <w:rPr>
          <w:rFonts w:ascii="Times New Roman" w:hAnsi="Times New Roman" w:cs="Times New Roman"/>
          <w:sz w:val="28"/>
          <w:szCs w:val="28"/>
        </w:rPr>
      </w:pPr>
      <w:r w:rsidRPr="002227C8">
        <w:rPr>
          <w:rFonts w:ascii="Times New Roman" w:hAnsi="Times New Roman" w:cs="Times New Roman"/>
          <w:sz w:val="28"/>
          <w:szCs w:val="28"/>
        </w:rPr>
        <w:t xml:space="preserve">1.  </w:t>
      </w:r>
      <w:r>
        <w:rPr>
          <w:rFonts w:ascii="Times New Roman" w:hAnsi="Times New Roman" w:cs="Times New Roman"/>
          <w:sz w:val="28"/>
          <w:szCs w:val="28"/>
        </w:rPr>
        <w:t xml:space="preserve">Внести изменения в </w:t>
      </w:r>
      <w:r w:rsidRPr="002227C8">
        <w:rPr>
          <w:rFonts w:ascii="Times New Roman" w:hAnsi="Times New Roman" w:cs="Times New Roman"/>
          <w:sz w:val="28"/>
          <w:szCs w:val="28"/>
        </w:rPr>
        <w:t xml:space="preserve"> структуру и штатную численность муниципального бюджетного учреждения культуры «Нивский сельский Дом культуры» поселка Нива Питерского района Саратовской области</w:t>
      </w:r>
      <w:r>
        <w:rPr>
          <w:rFonts w:ascii="Times New Roman" w:hAnsi="Times New Roman" w:cs="Times New Roman"/>
          <w:sz w:val="28"/>
          <w:szCs w:val="28"/>
        </w:rPr>
        <w:t xml:space="preserve">, </w:t>
      </w:r>
      <w:r w:rsidRPr="002227C8">
        <w:rPr>
          <w:rFonts w:ascii="Times New Roman" w:hAnsi="Times New Roman" w:cs="Times New Roman"/>
          <w:sz w:val="28"/>
          <w:szCs w:val="28"/>
        </w:rPr>
        <w:t xml:space="preserve"> соглас</w:t>
      </w:r>
      <w:r>
        <w:rPr>
          <w:rFonts w:ascii="Times New Roman" w:hAnsi="Times New Roman" w:cs="Times New Roman"/>
          <w:sz w:val="28"/>
          <w:szCs w:val="28"/>
        </w:rPr>
        <w:t>ованную распоряжением администрации муниципального района от 11 декабря 2014 года № 289-р</w:t>
      </w:r>
      <w:r w:rsidR="00F96D46">
        <w:rPr>
          <w:rFonts w:ascii="Times New Roman" w:hAnsi="Times New Roman" w:cs="Times New Roman"/>
          <w:sz w:val="28"/>
          <w:szCs w:val="28"/>
        </w:rPr>
        <w:t>:</w:t>
      </w:r>
    </w:p>
    <w:p w:rsidR="002227C8" w:rsidRDefault="002227C8" w:rsidP="002227C8">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1.1. Сократить штатные единицы в количестве </w:t>
      </w:r>
      <w:r w:rsidR="00F37272">
        <w:rPr>
          <w:rFonts w:ascii="Times New Roman" w:hAnsi="Times New Roman" w:cs="Times New Roman"/>
          <w:sz w:val="28"/>
          <w:szCs w:val="28"/>
        </w:rPr>
        <w:t>2</w:t>
      </w:r>
      <w:r>
        <w:rPr>
          <w:rFonts w:ascii="Times New Roman" w:hAnsi="Times New Roman" w:cs="Times New Roman"/>
          <w:sz w:val="28"/>
          <w:szCs w:val="28"/>
        </w:rPr>
        <w:t xml:space="preserve"> ставок:</w:t>
      </w:r>
    </w:p>
    <w:p w:rsidR="002227C8" w:rsidRDefault="002227C8" w:rsidP="002227C8">
      <w:pPr>
        <w:pStyle w:val="a6"/>
        <w:ind w:firstLine="709"/>
        <w:jc w:val="both"/>
        <w:rPr>
          <w:rFonts w:ascii="Times New Roman" w:hAnsi="Times New Roman" w:cs="Times New Roman"/>
          <w:sz w:val="28"/>
          <w:szCs w:val="28"/>
        </w:rPr>
      </w:pPr>
      <w:r>
        <w:rPr>
          <w:rFonts w:ascii="Times New Roman" w:hAnsi="Times New Roman" w:cs="Times New Roman"/>
          <w:sz w:val="28"/>
          <w:szCs w:val="28"/>
        </w:rPr>
        <w:t>1.1.1. Уборщик производственных и служебных помещений в количестве 1 ставки;</w:t>
      </w:r>
    </w:p>
    <w:p w:rsidR="002227C8" w:rsidRDefault="002227C8" w:rsidP="002227C8">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1.1.2. </w:t>
      </w:r>
      <w:proofErr w:type="gramStart"/>
      <w:r>
        <w:rPr>
          <w:rFonts w:ascii="Times New Roman" w:hAnsi="Times New Roman" w:cs="Times New Roman"/>
          <w:sz w:val="28"/>
          <w:szCs w:val="28"/>
        </w:rPr>
        <w:t>Заведующий филиала</w:t>
      </w:r>
      <w:proofErr w:type="gramEnd"/>
      <w:r>
        <w:rPr>
          <w:rFonts w:ascii="Times New Roman" w:hAnsi="Times New Roman" w:cs="Times New Roman"/>
          <w:sz w:val="28"/>
          <w:szCs w:val="28"/>
        </w:rPr>
        <w:t xml:space="preserve"> «Приозёрновский сельский клуб» в количестве 0,25 ставки;</w:t>
      </w:r>
    </w:p>
    <w:p w:rsidR="002227C8" w:rsidRDefault="002227C8" w:rsidP="002227C8">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1.1.3. </w:t>
      </w:r>
      <w:proofErr w:type="gramStart"/>
      <w:r>
        <w:rPr>
          <w:rFonts w:ascii="Times New Roman" w:hAnsi="Times New Roman" w:cs="Times New Roman"/>
          <w:sz w:val="28"/>
          <w:szCs w:val="28"/>
        </w:rPr>
        <w:t>Заведующий филиала</w:t>
      </w:r>
      <w:proofErr w:type="gramEnd"/>
      <w:r>
        <w:rPr>
          <w:rFonts w:ascii="Times New Roman" w:hAnsi="Times New Roman" w:cs="Times New Roman"/>
          <w:sz w:val="28"/>
          <w:szCs w:val="28"/>
        </w:rPr>
        <w:t xml:space="preserve"> «Руновский сельский клуб» в количестве 0,2</w:t>
      </w:r>
      <w:r w:rsidR="00F37272">
        <w:rPr>
          <w:rFonts w:ascii="Times New Roman" w:hAnsi="Times New Roman" w:cs="Times New Roman"/>
          <w:sz w:val="28"/>
          <w:szCs w:val="28"/>
        </w:rPr>
        <w:t>5 ставки;</w:t>
      </w:r>
    </w:p>
    <w:p w:rsidR="00F37272" w:rsidRDefault="00F37272" w:rsidP="002227C8">
      <w:pPr>
        <w:pStyle w:val="a6"/>
        <w:ind w:firstLine="709"/>
        <w:jc w:val="both"/>
        <w:rPr>
          <w:rFonts w:ascii="Times New Roman" w:hAnsi="Times New Roman" w:cs="Times New Roman"/>
          <w:sz w:val="28"/>
          <w:szCs w:val="28"/>
        </w:rPr>
      </w:pPr>
      <w:r>
        <w:rPr>
          <w:rFonts w:ascii="Times New Roman" w:hAnsi="Times New Roman" w:cs="Times New Roman"/>
          <w:sz w:val="28"/>
          <w:szCs w:val="28"/>
        </w:rPr>
        <w:t>1.1.4. Художник-оформитель</w:t>
      </w:r>
      <w:r w:rsidR="00630EDE">
        <w:rPr>
          <w:rFonts w:ascii="Times New Roman" w:hAnsi="Times New Roman" w:cs="Times New Roman"/>
          <w:sz w:val="28"/>
          <w:szCs w:val="28"/>
        </w:rPr>
        <w:t xml:space="preserve"> в количестве 0,5 ставки.</w:t>
      </w:r>
    </w:p>
    <w:p w:rsidR="00F96D46" w:rsidRPr="002227C8" w:rsidRDefault="002227C8" w:rsidP="00F96D46">
      <w:pPr>
        <w:pStyle w:val="a6"/>
        <w:ind w:firstLine="709"/>
        <w:jc w:val="both"/>
        <w:rPr>
          <w:rFonts w:ascii="Times New Roman" w:hAnsi="Times New Roman" w:cs="Times New Roman"/>
          <w:sz w:val="28"/>
          <w:szCs w:val="28"/>
        </w:rPr>
      </w:pPr>
      <w:r>
        <w:rPr>
          <w:rFonts w:ascii="Times New Roman" w:hAnsi="Times New Roman" w:cs="Times New Roman"/>
          <w:sz w:val="28"/>
          <w:szCs w:val="28"/>
        </w:rPr>
        <w:t>2. Изложить приложения № 1, № 2 к распоряжению администрации муниципального района от 11 декабря 2014 года № 289-р в новой редакции согласно приложению.</w:t>
      </w:r>
    </w:p>
    <w:p w:rsidR="002227C8" w:rsidRDefault="00F96D46" w:rsidP="002227C8">
      <w:pPr>
        <w:pStyle w:val="a6"/>
        <w:ind w:firstLine="709"/>
        <w:jc w:val="both"/>
        <w:rPr>
          <w:rFonts w:ascii="Times New Roman" w:hAnsi="Times New Roman" w:cs="Times New Roman"/>
          <w:sz w:val="28"/>
          <w:szCs w:val="28"/>
        </w:rPr>
      </w:pPr>
      <w:r>
        <w:rPr>
          <w:rFonts w:ascii="Times New Roman" w:hAnsi="Times New Roman" w:cs="Times New Roman"/>
          <w:sz w:val="28"/>
          <w:szCs w:val="28"/>
        </w:rPr>
        <w:t>3</w:t>
      </w:r>
      <w:r w:rsidR="002227C8" w:rsidRPr="002227C8">
        <w:rPr>
          <w:rFonts w:ascii="Times New Roman" w:hAnsi="Times New Roman" w:cs="Times New Roman"/>
          <w:sz w:val="28"/>
          <w:szCs w:val="28"/>
        </w:rPr>
        <w:t>. Настоящее распоряжение вступает в силу с момента  подписания</w:t>
      </w:r>
      <w:r w:rsidR="002227C8">
        <w:rPr>
          <w:rFonts w:ascii="Times New Roman" w:hAnsi="Times New Roman" w:cs="Times New Roman"/>
          <w:sz w:val="28"/>
          <w:szCs w:val="28"/>
        </w:rPr>
        <w:t xml:space="preserve"> и распространяется на правоотношения, возникшие с 1 января 2015 года</w:t>
      </w:r>
      <w:r>
        <w:rPr>
          <w:rFonts w:ascii="Times New Roman" w:hAnsi="Times New Roman" w:cs="Times New Roman"/>
          <w:sz w:val="28"/>
          <w:szCs w:val="28"/>
        </w:rPr>
        <w:t>, за исключением подпункта 1.1.4. и пункта 2</w:t>
      </w:r>
      <w:r w:rsidR="002227C8" w:rsidRPr="002227C8">
        <w:rPr>
          <w:rFonts w:ascii="Times New Roman" w:hAnsi="Times New Roman" w:cs="Times New Roman"/>
          <w:sz w:val="28"/>
          <w:szCs w:val="28"/>
        </w:rPr>
        <w:t>.</w:t>
      </w:r>
    </w:p>
    <w:p w:rsidR="00F96D46" w:rsidRPr="002227C8" w:rsidRDefault="00F96D46" w:rsidP="002227C8">
      <w:pPr>
        <w:pStyle w:val="a6"/>
        <w:ind w:firstLine="709"/>
        <w:jc w:val="both"/>
        <w:rPr>
          <w:rFonts w:ascii="Times New Roman" w:hAnsi="Times New Roman" w:cs="Times New Roman"/>
          <w:sz w:val="28"/>
          <w:szCs w:val="28"/>
        </w:rPr>
      </w:pPr>
      <w:r>
        <w:rPr>
          <w:rFonts w:ascii="Times New Roman" w:hAnsi="Times New Roman" w:cs="Times New Roman"/>
          <w:sz w:val="28"/>
          <w:szCs w:val="28"/>
        </w:rPr>
        <w:lastRenderedPageBreak/>
        <w:t>4. Подпункт 1.1.4. и пункт 2 настоящего распоряжения вступают в силу с 10 мая 2015 года.</w:t>
      </w:r>
    </w:p>
    <w:p w:rsidR="00A73DE9" w:rsidRDefault="00F96D46" w:rsidP="005D2A59">
      <w:pPr>
        <w:pStyle w:val="a6"/>
        <w:ind w:firstLine="709"/>
        <w:jc w:val="both"/>
        <w:rPr>
          <w:rFonts w:ascii="Times New Roman" w:hAnsi="Times New Roman" w:cs="Times New Roman"/>
          <w:sz w:val="28"/>
          <w:szCs w:val="28"/>
        </w:rPr>
      </w:pPr>
      <w:r>
        <w:rPr>
          <w:rFonts w:ascii="Times New Roman" w:hAnsi="Times New Roman" w:cs="Times New Roman"/>
          <w:sz w:val="28"/>
          <w:szCs w:val="28"/>
        </w:rPr>
        <w:t>5</w:t>
      </w:r>
      <w:r w:rsidR="002227C8" w:rsidRPr="002227C8">
        <w:rPr>
          <w:rFonts w:ascii="Times New Roman" w:hAnsi="Times New Roman" w:cs="Times New Roman"/>
          <w:sz w:val="28"/>
          <w:szCs w:val="28"/>
        </w:rPr>
        <w:t xml:space="preserve">. </w:t>
      </w:r>
      <w:proofErr w:type="gramStart"/>
      <w:r w:rsidR="002227C8" w:rsidRPr="002227C8">
        <w:rPr>
          <w:rFonts w:ascii="Times New Roman" w:hAnsi="Times New Roman" w:cs="Times New Roman"/>
          <w:sz w:val="28"/>
          <w:szCs w:val="28"/>
        </w:rPr>
        <w:t>Контроль за</w:t>
      </w:r>
      <w:proofErr w:type="gramEnd"/>
      <w:r w:rsidR="002227C8" w:rsidRPr="002227C8">
        <w:rPr>
          <w:rFonts w:ascii="Times New Roman" w:hAnsi="Times New Roman" w:cs="Times New Roman"/>
          <w:sz w:val="28"/>
          <w:szCs w:val="28"/>
        </w:rPr>
        <w:t xml:space="preserve"> исполнением настоящего распоряжения возложить на</w:t>
      </w:r>
      <w:r w:rsidR="002227C8">
        <w:rPr>
          <w:rFonts w:ascii="Times New Roman" w:hAnsi="Times New Roman" w:cs="Times New Roman"/>
          <w:sz w:val="28"/>
          <w:szCs w:val="28"/>
        </w:rPr>
        <w:t xml:space="preserve"> заместителя главы администрации муниципального района по социальной сфере Афанасьеву Л.А.</w:t>
      </w:r>
    </w:p>
    <w:p w:rsidR="00F96D46" w:rsidRPr="002227C8" w:rsidRDefault="00F96D46" w:rsidP="005D2A59">
      <w:pPr>
        <w:pStyle w:val="a6"/>
        <w:ind w:firstLine="709"/>
        <w:jc w:val="both"/>
        <w:rPr>
          <w:rFonts w:ascii="Times New Roman" w:hAnsi="Times New Roman" w:cs="Times New Roman"/>
          <w:sz w:val="28"/>
          <w:szCs w:val="28"/>
        </w:rPr>
      </w:pPr>
    </w:p>
    <w:p w:rsidR="0064180F" w:rsidRDefault="0064180F" w:rsidP="000E60EC">
      <w:pPr>
        <w:autoSpaceDE w:val="0"/>
        <w:autoSpaceDN w:val="0"/>
        <w:adjustRightInd w:val="0"/>
        <w:spacing w:after="0" w:line="240" w:lineRule="auto"/>
        <w:jc w:val="both"/>
        <w:rPr>
          <w:rFonts w:ascii="Times New Roman CYR" w:hAnsi="Times New Roman CYR" w:cs="Times New Roman CYR"/>
          <w:sz w:val="28"/>
          <w:szCs w:val="28"/>
        </w:rPr>
      </w:pPr>
    </w:p>
    <w:p w:rsidR="00B124DA" w:rsidRDefault="00B124DA" w:rsidP="00B124DA">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И.о. главы  администрации</w:t>
      </w:r>
    </w:p>
    <w:p w:rsidR="00B124DA" w:rsidRDefault="00B124DA" w:rsidP="00B124DA">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муниципального района                                                                             А.А. Рябов</w:t>
      </w:r>
    </w:p>
    <w:p w:rsidR="00F96D46" w:rsidRDefault="00F96D46" w:rsidP="00A73DE9">
      <w:pPr>
        <w:pStyle w:val="a6"/>
        <w:ind w:left="4253"/>
        <w:rPr>
          <w:rFonts w:ascii="Times New Roman" w:hAnsi="Times New Roman" w:cs="Times New Roman"/>
          <w:sz w:val="28"/>
          <w:szCs w:val="28"/>
        </w:rPr>
      </w:pPr>
    </w:p>
    <w:p w:rsidR="00F96D46" w:rsidRDefault="00F96D46" w:rsidP="00A73DE9">
      <w:pPr>
        <w:pStyle w:val="a6"/>
        <w:ind w:left="4253"/>
        <w:rPr>
          <w:rFonts w:ascii="Times New Roman" w:hAnsi="Times New Roman" w:cs="Times New Roman"/>
          <w:sz w:val="28"/>
          <w:szCs w:val="28"/>
        </w:rPr>
      </w:pPr>
    </w:p>
    <w:p w:rsidR="00F96D46" w:rsidRDefault="00F96D46" w:rsidP="00A73DE9">
      <w:pPr>
        <w:pStyle w:val="a6"/>
        <w:ind w:left="4253"/>
        <w:rPr>
          <w:rFonts w:ascii="Times New Roman" w:hAnsi="Times New Roman" w:cs="Times New Roman"/>
          <w:sz w:val="28"/>
          <w:szCs w:val="28"/>
        </w:rPr>
      </w:pPr>
    </w:p>
    <w:p w:rsidR="00F96D46" w:rsidRDefault="00F96D46" w:rsidP="00A73DE9">
      <w:pPr>
        <w:pStyle w:val="a6"/>
        <w:ind w:left="4253"/>
        <w:rPr>
          <w:rFonts w:ascii="Times New Roman" w:hAnsi="Times New Roman" w:cs="Times New Roman"/>
          <w:sz w:val="28"/>
          <w:szCs w:val="28"/>
        </w:rPr>
      </w:pPr>
    </w:p>
    <w:p w:rsidR="00F96D46" w:rsidRDefault="00F96D46" w:rsidP="00A73DE9">
      <w:pPr>
        <w:pStyle w:val="a6"/>
        <w:ind w:left="4253"/>
        <w:rPr>
          <w:rFonts w:ascii="Times New Roman" w:hAnsi="Times New Roman" w:cs="Times New Roman"/>
          <w:sz w:val="28"/>
          <w:szCs w:val="28"/>
        </w:rPr>
      </w:pPr>
    </w:p>
    <w:p w:rsidR="00F96D46" w:rsidRDefault="00F96D46" w:rsidP="00A73DE9">
      <w:pPr>
        <w:pStyle w:val="a6"/>
        <w:ind w:left="4253"/>
        <w:rPr>
          <w:rFonts w:ascii="Times New Roman" w:hAnsi="Times New Roman" w:cs="Times New Roman"/>
          <w:sz w:val="28"/>
          <w:szCs w:val="28"/>
        </w:rPr>
      </w:pPr>
    </w:p>
    <w:p w:rsidR="00F96D46" w:rsidRDefault="00F96D46" w:rsidP="00A73DE9">
      <w:pPr>
        <w:pStyle w:val="a6"/>
        <w:ind w:left="4253"/>
        <w:rPr>
          <w:rFonts w:ascii="Times New Roman" w:hAnsi="Times New Roman" w:cs="Times New Roman"/>
          <w:sz w:val="28"/>
          <w:szCs w:val="28"/>
        </w:rPr>
      </w:pPr>
    </w:p>
    <w:p w:rsidR="00F96D46" w:rsidRDefault="00F96D46" w:rsidP="00A73DE9">
      <w:pPr>
        <w:pStyle w:val="a6"/>
        <w:ind w:left="4253"/>
        <w:rPr>
          <w:rFonts w:ascii="Times New Roman" w:hAnsi="Times New Roman" w:cs="Times New Roman"/>
          <w:sz w:val="28"/>
          <w:szCs w:val="28"/>
        </w:rPr>
      </w:pPr>
    </w:p>
    <w:p w:rsidR="00F96D46" w:rsidRDefault="00F96D46" w:rsidP="00A73DE9">
      <w:pPr>
        <w:pStyle w:val="a6"/>
        <w:ind w:left="4253"/>
        <w:rPr>
          <w:rFonts w:ascii="Times New Roman" w:hAnsi="Times New Roman" w:cs="Times New Roman"/>
          <w:sz w:val="28"/>
          <w:szCs w:val="28"/>
        </w:rPr>
      </w:pPr>
    </w:p>
    <w:p w:rsidR="00F96D46" w:rsidRDefault="00F96D46" w:rsidP="00A73DE9">
      <w:pPr>
        <w:pStyle w:val="a6"/>
        <w:ind w:left="4253"/>
        <w:rPr>
          <w:rFonts w:ascii="Times New Roman" w:hAnsi="Times New Roman" w:cs="Times New Roman"/>
          <w:sz w:val="28"/>
          <w:szCs w:val="28"/>
        </w:rPr>
      </w:pPr>
    </w:p>
    <w:p w:rsidR="00F96D46" w:rsidRDefault="00F96D46" w:rsidP="00A73DE9">
      <w:pPr>
        <w:pStyle w:val="a6"/>
        <w:ind w:left="4253"/>
        <w:rPr>
          <w:rFonts w:ascii="Times New Roman" w:hAnsi="Times New Roman" w:cs="Times New Roman"/>
          <w:sz w:val="28"/>
          <w:szCs w:val="28"/>
        </w:rPr>
      </w:pPr>
    </w:p>
    <w:p w:rsidR="00F96D46" w:rsidRDefault="00F96D46" w:rsidP="00A73DE9">
      <w:pPr>
        <w:pStyle w:val="a6"/>
        <w:ind w:left="4253"/>
        <w:rPr>
          <w:rFonts w:ascii="Times New Roman" w:hAnsi="Times New Roman" w:cs="Times New Roman"/>
          <w:sz w:val="28"/>
          <w:szCs w:val="28"/>
        </w:rPr>
      </w:pPr>
    </w:p>
    <w:p w:rsidR="00F96D46" w:rsidRDefault="00F96D46" w:rsidP="00A73DE9">
      <w:pPr>
        <w:pStyle w:val="a6"/>
        <w:ind w:left="4253"/>
        <w:rPr>
          <w:rFonts w:ascii="Times New Roman" w:hAnsi="Times New Roman" w:cs="Times New Roman"/>
          <w:sz w:val="28"/>
          <w:szCs w:val="28"/>
        </w:rPr>
      </w:pPr>
    </w:p>
    <w:p w:rsidR="00F96D46" w:rsidRDefault="00F96D46" w:rsidP="00A73DE9">
      <w:pPr>
        <w:pStyle w:val="a6"/>
        <w:ind w:left="4253"/>
        <w:rPr>
          <w:rFonts w:ascii="Times New Roman" w:hAnsi="Times New Roman" w:cs="Times New Roman"/>
          <w:sz w:val="28"/>
          <w:szCs w:val="28"/>
        </w:rPr>
      </w:pPr>
    </w:p>
    <w:p w:rsidR="00F96D46" w:rsidRDefault="00F96D46" w:rsidP="00A73DE9">
      <w:pPr>
        <w:pStyle w:val="a6"/>
        <w:ind w:left="4253"/>
        <w:rPr>
          <w:rFonts w:ascii="Times New Roman" w:hAnsi="Times New Roman" w:cs="Times New Roman"/>
          <w:sz w:val="28"/>
          <w:szCs w:val="28"/>
        </w:rPr>
      </w:pPr>
    </w:p>
    <w:p w:rsidR="00F96D46" w:rsidRDefault="00F96D46" w:rsidP="00A73DE9">
      <w:pPr>
        <w:pStyle w:val="a6"/>
        <w:ind w:left="4253"/>
        <w:rPr>
          <w:rFonts w:ascii="Times New Roman" w:hAnsi="Times New Roman" w:cs="Times New Roman"/>
          <w:sz w:val="28"/>
          <w:szCs w:val="28"/>
        </w:rPr>
      </w:pPr>
    </w:p>
    <w:p w:rsidR="00F96D46" w:rsidRDefault="00F96D46" w:rsidP="00A73DE9">
      <w:pPr>
        <w:pStyle w:val="a6"/>
        <w:ind w:left="4253"/>
        <w:rPr>
          <w:rFonts w:ascii="Times New Roman" w:hAnsi="Times New Roman" w:cs="Times New Roman"/>
          <w:sz w:val="28"/>
          <w:szCs w:val="28"/>
        </w:rPr>
      </w:pPr>
    </w:p>
    <w:p w:rsidR="00F96D46" w:rsidRDefault="00F96D46" w:rsidP="00A73DE9">
      <w:pPr>
        <w:pStyle w:val="a6"/>
        <w:ind w:left="4253"/>
        <w:rPr>
          <w:rFonts w:ascii="Times New Roman" w:hAnsi="Times New Roman" w:cs="Times New Roman"/>
          <w:sz w:val="28"/>
          <w:szCs w:val="28"/>
        </w:rPr>
      </w:pPr>
    </w:p>
    <w:p w:rsidR="00F96D46" w:rsidRDefault="00F96D46" w:rsidP="00A73DE9">
      <w:pPr>
        <w:pStyle w:val="a6"/>
        <w:ind w:left="4253"/>
        <w:rPr>
          <w:rFonts w:ascii="Times New Roman" w:hAnsi="Times New Roman" w:cs="Times New Roman"/>
          <w:sz w:val="28"/>
          <w:szCs w:val="28"/>
        </w:rPr>
      </w:pPr>
    </w:p>
    <w:p w:rsidR="00F96D46" w:rsidRDefault="00F96D46" w:rsidP="00A73DE9">
      <w:pPr>
        <w:pStyle w:val="a6"/>
        <w:ind w:left="4253"/>
        <w:rPr>
          <w:rFonts w:ascii="Times New Roman" w:hAnsi="Times New Roman" w:cs="Times New Roman"/>
          <w:sz w:val="28"/>
          <w:szCs w:val="28"/>
        </w:rPr>
      </w:pPr>
    </w:p>
    <w:p w:rsidR="00F96D46" w:rsidRDefault="00F96D46" w:rsidP="00A73DE9">
      <w:pPr>
        <w:pStyle w:val="a6"/>
        <w:ind w:left="4253"/>
        <w:rPr>
          <w:rFonts w:ascii="Times New Roman" w:hAnsi="Times New Roman" w:cs="Times New Roman"/>
          <w:sz w:val="28"/>
          <w:szCs w:val="28"/>
        </w:rPr>
      </w:pPr>
    </w:p>
    <w:p w:rsidR="00F96D46" w:rsidRDefault="00F96D46" w:rsidP="00A73DE9">
      <w:pPr>
        <w:pStyle w:val="a6"/>
        <w:ind w:left="4253"/>
        <w:rPr>
          <w:rFonts w:ascii="Times New Roman" w:hAnsi="Times New Roman" w:cs="Times New Roman"/>
          <w:sz w:val="28"/>
          <w:szCs w:val="28"/>
        </w:rPr>
      </w:pPr>
    </w:p>
    <w:p w:rsidR="00F96D46" w:rsidRDefault="00F96D46" w:rsidP="00A73DE9">
      <w:pPr>
        <w:pStyle w:val="a6"/>
        <w:ind w:left="4253"/>
        <w:rPr>
          <w:rFonts w:ascii="Times New Roman" w:hAnsi="Times New Roman" w:cs="Times New Roman"/>
          <w:sz w:val="28"/>
          <w:szCs w:val="28"/>
        </w:rPr>
      </w:pPr>
    </w:p>
    <w:p w:rsidR="00F96D46" w:rsidRDefault="00F96D46" w:rsidP="00A73DE9">
      <w:pPr>
        <w:pStyle w:val="a6"/>
        <w:ind w:left="4253"/>
        <w:rPr>
          <w:rFonts w:ascii="Times New Roman" w:hAnsi="Times New Roman" w:cs="Times New Roman"/>
          <w:sz w:val="28"/>
          <w:szCs w:val="28"/>
        </w:rPr>
      </w:pPr>
    </w:p>
    <w:p w:rsidR="00F96D46" w:rsidRDefault="00F96D46" w:rsidP="00A73DE9">
      <w:pPr>
        <w:pStyle w:val="a6"/>
        <w:ind w:left="4253"/>
        <w:rPr>
          <w:rFonts w:ascii="Times New Roman" w:hAnsi="Times New Roman" w:cs="Times New Roman"/>
          <w:sz w:val="28"/>
          <w:szCs w:val="28"/>
        </w:rPr>
      </w:pPr>
    </w:p>
    <w:p w:rsidR="00F96D46" w:rsidRDefault="00F96D46" w:rsidP="00A73DE9">
      <w:pPr>
        <w:pStyle w:val="a6"/>
        <w:ind w:left="4253"/>
        <w:rPr>
          <w:rFonts w:ascii="Times New Roman" w:hAnsi="Times New Roman" w:cs="Times New Roman"/>
          <w:sz w:val="28"/>
          <w:szCs w:val="28"/>
        </w:rPr>
      </w:pPr>
    </w:p>
    <w:p w:rsidR="00F96D46" w:rsidRDefault="00F96D46" w:rsidP="00A73DE9">
      <w:pPr>
        <w:pStyle w:val="a6"/>
        <w:ind w:left="4253"/>
        <w:rPr>
          <w:rFonts w:ascii="Times New Roman" w:hAnsi="Times New Roman" w:cs="Times New Roman"/>
          <w:sz w:val="28"/>
          <w:szCs w:val="28"/>
        </w:rPr>
      </w:pPr>
    </w:p>
    <w:p w:rsidR="00F96D46" w:rsidRDefault="00F96D46" w:rsidP="00A73DE9">
      <w:pPr>
        <w:pStyle w:val="a6"/>
        <w:ind w:left="4253"/>
        <w:rPr>
          <w:rFonts w:ascii="Times New Roman" w:hAnsi="Times New Roman" w:cs="Times New Roman"/>
          <w:sz w:val="28"/>
          <w:szCs w:val="28"/>
        </w:rPr>
      </w:pPr>
    </w:p>
    <w:p w:rsidR="00F96D46" w:rsidRDefault="00F96D46" w:rsidP="00A73DE9">
      <w:pPr>
        <w:pStyle w:val="a6"/>
        <w:ind w:left="4253"/>
        <w:rPr>
          <w:rFonts w:ascii="Times New Roman" w:hAnsi="Times New Roman" w:cs="Times New Roman"/>
          <w:sz w:val="28"/>
          <w:szCs w:val="28"/>
        </w:rPr>
      </w:pPr>
    </w:p>
    <w:p w:rsidR="00F96D46" w:rsidRDefault="00F96D46" w:rsidP="00A73DE9">
      <w:pPr>
        <w:pStyle w:val="a6"/>
        <w:ind w:left="4253"/>
        <w:rPr>
          <w:rFonts w:ascii="Times New Roman" w:hAnsi="Times New Roman" w:cs="Times New Roman"/>
          <w:sz w:val="28"/>
          <w:szCs w:val="28"/>
        </w:rPr>
      </w:pPr>
    </w:p>
    <w:p w:rsidR="00F96D46" w:rsidRDefault="00F96D46" w:rsidP="00A73DE9">
      <w:pPr>
        <w:pStyle w:val="a6"/>
        <w:ind w:left="4253"/>
        <w:rPr>
          <w:rFonts w:ascii="Times New Roman" w:hAnsi="Times New Roman" w:cs="Times New Roman"/>
          <w:sz w:val="28"/>
          <w:szCs w:val="28"/>
        </w:rPr>
      </w:pPr>
    </w:p>
    <w:p w:rsidR="00F96D46" w:rsidRDefault="00F96D46" w:rsidP="00A73DE9">
      <w:pPr>
        <w:pStyle w:val="a6"/>
        <w:ind w:left="4253"/>
        <w:rPr>
          <w:rFonts w:ascii="Times New Roman" w:hAnsi="Times New Roman" w:cs="Times New Roman"/>
          <w:sz w:val="28"/>
          <w:szCs w:val="28"/>
        </w:rPr>
      </w:pPr>
    </w:p>
    <w:p w:rsidR="00F96D46" w:rsidRDefault="00F96D46" w:rsidP="00A73DE9">
      <w:pPr>
        <w:pStyle w:val="a6"/>
        <w:ind w:left="4253"/>
        <w:rPr>
          <w:rFonts w:ascii="Times New Roman" w:hAnsi="Times New Roman" w:cs="Times New Roman"/>
          <w:sz w:val="28"/>
          <w:szCs w:val="28"/>
        </w:rPr>
      </w:pPr>
    </w:p>
    <w:p w:rsidR="00F96D46" w:rsidRDefault="00F96D46" w:rsidP="00A73DE9">
      <w:pPr>
        <w:pStyle w:val="a6"/>
        <w:ind w:left="4253"/>
        <w:rPr>
          <w:rFonts w:ascii="Times New Roman" w:hAnsi="Times New Roman" w:cs="Times New Roman"/>
          <w:sz w:val="28"/>
          <w:szCs w:val="28"/>
        </w:rPr>
      </w:pPr>
    </w:p>
    <w:p w:rsidR="00A73DE9" w:rsidRDefault="00A73DE9" w:rsidP="00A73DE9">
      <w:pPr>
        <w:pStyle w:val="a6"/>
        <w:ind w:left="4253"/>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1  к распоряжению </w:t>
      </w:r>
    </w:p>
    <w:p w:rsidR="00A73DE9" w:rsidRDefault="00A73DE9" w:rsidP="00A73DE9">
      <w:pPr>
        <w:pStyle w:val="a6"/>
        <w:ind w:left="4253"/>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w:t>
      </w:r>
    </w:p>
    <w:p w:rsidR="00A73DE9" w:rsidRDefault="00A73DE9" w:rsidP="00A73DE9">
      <w:pPr>
        <w:pStyle w:val="a6"/>
        <w:ind w:left="4253"/>
        <w:rPr>
          <w:rFonts w:ascii="Times New Roman" w:hAnsi="Times New Roman" w:cs="Times New Roman"/>
          <w:sz w:val="28"/>
          <w:szCs w:val="28"/>
        </w:rPr>
      </w:pPr>
      <w:r>
        <w:rPr>
          <w:rFonts w:ascii="Times New Roman" w:hAnsi="Times New Roman" w:cs="Times New Roman"/>
          <w:sz w:val="28"/>
          <w:szCs w:val="28"/>
        </w:rPr>
        <w:t xml:space="preserve">района от </w:t>
      </w:r>
      <w:r w:rsidR="00F96D46">
        <w:rPr>
          <w:rFonts w:ascii="Times New Roman" w:hAnsi="Times New Roman" w:cs="Times New Roman"/>
          <w:sz w:val="28"/>
          <w:szCs w:val="28"/>
        </w:rPr>
        <w:t>4</w:t>
      </w:r>
      <w:r>
        <w:rPr>
          <w:rFonts w:ascii="Times New Roman" w:hAnsi="Times New Roman" w:cs="Times New Roman"/>
          <w:sz w:val="28"/>
          <w:szCs w:val="28"/>
        </w:rPr>
        <w:t xml:space="preserve"> марта  2015  года № 31-р</w:t>
      </w:r>
    </w:p>
    <w:p w:rsidR="00A73DE9" w:rsidRDefault="00A73DE9" w:rsidP="00A73DE9">
      <w:pPr>
        <w:pStyle w:val="a6"/>
        <w:ind w:left="4253"/>
        <w:rPr>
          <w:rFonts w:ascii="Times New Roman" w:hAnsi="Times New Roman" w:cs="Times New Roman"/>
          <w:sz w:val="28"/>
          <w:szCs w:val="28"/>
        </w:rPr>
      </w:pPr>
    </w:p>
    <w:p w:rsidR="002227C8" w:rsidRDefault="00A73DE9" w:rsidP="002227C8">
      <w:pPr>
        <w:pStyle w:val="a6"/>
        <w:ind w:left="4253"/>
        <w:rPr>
          <w:rFonts w:ascii="Times New Roman" w:hAnsi="Times New Roman" w:cs="Times New Roman"/>
          <w:sz w:val="28"/>
          <w:szCs w:val="28"/>
        </w:rPr>
      </w:pPr>
      <w:r>
        <w:rPr>
          <w:rFonts w:ascii="Times New Roman" w:hAnsi="Times New Roman" w:cs="Times New Roman"/>
          <w:sz w:val="28"/>
          <w:szCs w:val="28"/>
        </w:rPr>
        <w:t>«</w:t>
      </w:r>
      <w:r w:rsidR="002227C8">
        <w:rPr>
          <w:rFonts w:ascii="Times New Roman" w:hAnsi="Times New Roman" w:cs="Times New Roman"/>
          <w:sz w:val="28"/>
          <w:szCs w:val="28"/>
        </w:rPr>
        <w:t xml:space="preserve">Приложение № 1 к распоряжению администрации муниципального </w:t>
      </w:r>
    </w:p>
    <w:p w:rsidR="002227C8" w:rsidRDefault="002227C8" w:rsidP="002227C8">
      <w:pPr>
        <w:pStyle w:val="a6"/>
        <w:ind w:left="4253"/>
        <w:rPr>
          <w:rFonts w:ascii="Times New Roman" w:hAnsi="Times New Roman" w:cs="Times New Roman"/>
          <w:sz w:val="28"/>
          <w:szCs w:val="28"/>
        </w:rPr>
      </w:pPr>
      <w:r>
        <w:rPr>
          <w:rFonts w:ascii="Times New Roman" w:hAnsi="Times New Roman" w:cs="Times New Roman"/>
          <w:sz w:val="28"/>
          <w:szCs w:val="28"/>
        </w:rPr>
        <w:t>района от 11 декабря 2014 года № 289-р</w:t>
      </w:r>
    </w:p>
    <w:p w:rsidR="002227C8" w:rsidRDefault="002227C8" w:rsidP="002227C8">
      <w:pPr>
        <w:pStyle w:val="a6"/>
        <w:rPr>
          <w:rFonts w:ascii="Times New Roman" w:hAnsi="Times New Roman" w:cs="Times New Roman"/>
          <w:sz w:val="28"/>
          <w:szCs w:val="28"/>
        </w:rPr>
      </w:pPr>
    </w:p>
    <w:p w:rsidR="002227C8" w:rsidRPr="00E95F01" w:rsidRDefault="002227C8" w:rsidP="00A73DE9">
      <w:pPr>
        <w:pStyle w:val="a6"/>
        <w:jc w:val="center"/>
        <w:rPr>
          <w:rFonts w:ascii="Times New Roman" w:hAnsi="Times New Roman" w:cs="Times New Roman"/>
          <w:b/>
          <w:sz w:val="28"/>
          <w:szCs w:val="28"/>
        </w:rPr>
      </w:pPr>
      <w:r w:rsidRPr="00E95F01">
        <w:rPr>
          <w:rFonts w:ascii="Times New Roman" w:hAnsi="Times New Roman" w:cs="Times New Roman"/>
          <w:b/>
          <w:sz w:val="28"/>
          <w:szCs w:val="28"/>
        </w:rPr>
        <w:t>СТРУКТУРА</w:t>
      </w:r>
    </w:p>
    <w:p w:rsidR="002227C8" w:rsidRDefault="002227C8" w:rsidP="00A73DE9">
      <w:pPr>
        <w:pStyle w:val="a6"/>
        <w:jc w:val="center"/>
        <w:rPr>
          <w:rFonts w:ascii="Times New Roman" w:hAnsi="Times New Roman" w:cs="Times New Roman"/>
          <w:sz w:val="28"/>
          <w:szCs w:val="28"/>
        </w:rPr>
      </w:pPr>
      <w:r>
        <w:rPr>
          <w:rFonts w:ascii="Times New Roman" w:hAnsi="Times New Roman" w:cs="Times New Roman"/>
          <w:sz w:val="28"/>
          <w:szCs w:val="28"/>
        </w:rPr>
        <w:t>муниципального бюджетного учреждения культуры «Нивский сельский Дом культуры» поселка Нива Питерского района Саратовской области</w:t>
      </w:r>
    </w:p>
    <w:p w:rsidR="002227C8" w:rsidRDefault="002227C8" w:rsidP="002227C8">
      <w:pPr>
        <w:pStyle w:val="a6"/>
        <w:rPr>
          <w:rFonts w:ascii="Times New Roman" w:hAnsi="Times New Roman" w:cs="Times New Roman"/>
          <w:sz w:val="28"/>
          <w:szCs w:val="28"/>
        </w:rPr>
      </w:pPr>
    </w:p>
    <w:p w:rsidR="00F37272" w:rsidRDefault="00F37272" w:rsidP="002227C8">
      <w:pPr>
        <w:pStyle w:val="a6"/>
        <w:rPr>
          <w:rFonts w:ascii="Times New Roman" w:hAnsi="Times New Roman" w:cs="Times New Roman"/>
          <w:sz w:val="28"/>
          <w:szCs w:val="28"/>
        </w:rPr>
      </w:pPr>
    </w:p>
    <w:tbl>
      <w:tblPr>
        <w:tblpPr w:leftFromText="180" w:rightFromText="180" w:vertAnchor="text" w:horzAnchor="margin" w:tblpXSpec="center" w:tblpY="139"/>
        <w:tblW w:w="7196" w:type="dxa"/>
        <w:tblLayout w:type="fixed"/>
        <w:tblLook w:val="0000"/>
      </w:tblPr>
      <w:tblGrid>
        <w:gridCol w:w="3132"/>
        <w:gridCol w:w="804"/>
        <w:gridCol w:w="3260"/>
      </w:tblGrid>
      <w:tr w:rsidR="002227C8" w:rsidRPr="00A73DE9" w:rsidTr="001C450C">
        <w:trPr>
          <w:trHeight w:val="503"/>
        </w:trPr>
        <w:tc>
          <w:tcPr>
            <w:tcW w:w="7196" w:type="dxa"/>
            <w:gridSpan w:val="3"/>
            <w:tcBorders>
              <w:top w:val="double" w:sz="4" w:space="0" w:color="auto"/>
              <w:left w:val="double" w:sz="4" w:space="0" w:color="auto"/>
              <w:bottom w:val="double" w:sz="4" w:space="0" w:color="auto"/>
              <w:right w:val="double" w:sz="4" w:space="0" w:color="auto"/>
            </w:tcBorders>
          </w:tcPr>
          <w:p w:rsidR="002227C8" w:rsidRPr="00A73DE9" w:rsidRDefault="002227C8" w:rsidP="00A73DE9">
            <w:pPr>
              <w:pStyle w:val="a6"/>
              <w:jc w:val="center"/>
              <w:rPr>
                <w:rFonts w:ascii="Times New Roman" w:hAnsi="Times New Roman" w:cs="Times New Roman"/>
                <w:noProof/>
                <w:sz w:val="28"/>
                <w:szCs w:val="28"/>
              </w:rPr>
            </w:pPr>
          </w:p>
          <w:p w:rsidR="002227C8" w:rsidRPr="00A73DE9" w:rsidRDefault="002227C8" w:rsidP="00A73DE9">
            <w:pPr>
              <w:pStyle w:val="a6"/>
              <w:jc w:val="center"/>
              <w:rPr>
                <w:rFonts w:ascii="Times New Roman" w:hAnsi="Times New Roman" w:cs="Times New Roman"/>
                <w:noProof/>
                <w:sz w:val="28"/>
                <w:szCs w:val="28"/>
              </w:rPr>
            </w:pPr>
            <w:r w:rsidRPr="00A73DE9">
              <w:rPr>
                <w:rFonts w:ascii="Times New Roman" w:hAnsi="Times New Roman" w:cs="Times New Roman"/>
                <w:noProof/>
                <w:sz w:val="28"/>
                <w:szCs w:val="28"/>
              </w:rPr>
              <w:t>Директор</w:t>
            </w:r>
          </w:p>
          <w:p w:rsidR="002227C8" w:rsidRPr="00A73DE9" w:rsidRDefault="002227C8" w:rsidP="00A73DE9">
            <w:pPr>
              <w:pStyle w:val="a6"/>
              <w:jc w:val="center"/>
              <w:rPr>
                <w:rFonts w:ascii="Times New Roman" w:hAnsi="Times New Roman" w:cs="Times New Roman"/>
                <w:sz w:val="28"/>
                <w:szCs w:val="28"/>
              </w:rPr>
            </w:pPr>
          </w:p>
        </w:tc>
      </w:tr>
      <w:tr w:rsidR="002227C8" w:rsidRPr="00A73DE9" w:rsidTr="001C450C">
        <w:trPr>
          <w:trHeight w:val="50"/>
        </w:trPr>
        <w:tc>
          <w:tcPr>
            <w:tcW w:w="3132" w:type="dxa"/>
            <w:tcBorders>
              <w:top w:val="double" w:sz="4" w:space="0" w:color="auto"/>
              <w:bottom w:val="double" w:sz="4" w:space="0" w:color="auto"/>
            </w:tcBorders>
            <w:vAlign w:val="center"/>
          </w:tcPr>
          <w:p w:rsidR="002227C8" w:rsidRPr="00A73DE9" w:rsidRDefault="002227C8" w:rsidP="00630EDE">
            <w:pPr>
              <w:pStyle w:val="a6"/>
              <w:rPr>
                <w:rFonts w:ascii="Times New Roman" w:hAnsi="Times New Roman" w:cs="Times New Roman"/>
                <w:sz w:val="28"/>
                <w:szCs w:val="28"/>
              </w:rPr>
            </w:pPr>
          </w:p>
        </w:tc>
        <w:tc>
          <w:tcPr>
            <w:tcW w:w="804" w:type="dxa"/>
            <w:vAlign w:val="center"/>
          </w:tcPr>
          <w:p w:rsidR="002227C8" w:rsidRPr="00A73DE9" w:rsidRDefault="00947767" w:rsidP="00A73DE9">
            <w:pPr>
              <w:pStyle w:val="a6"/>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9.25pt;margin-top:-1.1pt;width:2.15pt;height:109.45pt;z-index:251661312;mso-position-horizontal-relative:text;mso-position-vertical-relative:text" o:connectortype="straight"/>
              </w:pict>
            </w:r>
          </w:p>
        </w:tc>
        <w:tc>
          <w:tcPr>
            <w:tcW w:w="3260" w:type="dxa"/>
            <w:tcBorders>
              <w:top w:val="double" w:sz="4" w:space="0" w:color="auto"/>
              <w:bottom w:val="double" w:sz="4" w:space="0" w:color="auto"/>
            </w:tcBorders>
            <w:vAlign w:val="center"/>
          </w:tcPr>
          <w:p w:rsidR="002227C8" w:rsidRPr="00A73DE9" w:rsidRDefault="002227C8" w:rsidP="00A73DE9">
            <w:pPr>
              <w:pStyle w:val="a6"/>
              <w:jc w:val="center"/>
              <w:rPr>
                <w:rFonts w:ascii="Times New Roman" w:hAnsi="Times New Roman" w:cs="Times New Roman"/>
                <w:sz w:val="28"/>
                <w:szCs w:val="28"/>
              </w:rPr>
            </w:pPr>
          </w:p>
        </w:tc>
      </w:tr>
      <w:tr w:rsidR="002227C8" w:rsidRPr="00A73DE9" w:rsidTr="001C450C">
        <w:trPr>
          <w:trHeight w:val="1030"/>
        </w:trPr>
        <w:tc>
          <w:tcPr>
            <w:tcW w:w="3132" w:type="dxa"/>
            <w:tcBorders>
              <w:top w:val="double" w:sz="4" w:space="0" w:color="auto"/>
              <w:left w:val="double" w:sz="4" w:space="0" w:color="auto"/>
              <w:bottom w:val="double" w:sz="4" w:space="0" w:color="auto"/>
              <w:right w:val="double" w:sz="4" w:space="0" w:color="auto"/>
            </w:tcBorders>
          </w:tcPr>
          <w:p w:rsidR="002227C8" w:rsidRPr="00A73DE9" w:rsidRDefault="002227C8" w:rsidP="00A73DE9">
            <w:pPr>
              <w:pStyle w:val="a6"/>
              <w:jc w:val="center"/>
              <w:rPr>
                <w:rFonts w:ascii="Times New Roman" w:hAnsi="Times New Roman" w:cs="Times New Roman"/>
                <w:sz w:val="28"/>
                <w:szCs w:val="28"/>
              </w:rPr>
            </w:pPr>
          </w:p>
          <w:p w:rsidR="002227C8" w:rsidRPr="00A73DE9" w:rsidRDefault="00947767" w:rsidP="00A73DE9">
            <w:pPr>
              <w:pStyle w:val="a6"/>
              <w:jc w:val="center"/>
              <w:rPr>
                <w:rFonts w:ascii="Times New Roman" w:hAnsi="Times New Roman" w:cs="Times New Roman"/>
                <w:sz w:val="28"/>
                <w:szCs w:val="28"/>
              </w:rPr>
            </w:pPr>
            <w:r>
              <w:rPr>
                <w:rFonts w:ascii="Times New Roman" w:hAnsi="Times New Roman" w:cs="Times New Roman"/>
                <w:noProof/>
                <w:sz w:val="28"/>
                <w:szCs w:val="28"/>
              </w:rPr>
              <w:pict>
                <v:shape id="_x0000_s1028" type="#_x0000_t32" style="position:absolute;left:0;text-align:left;margin-left:147.05pt;margin-top:4.4pt;width:19.1pt;height:0;flip:x;z-index:251662336" o:connectortype="straight">
                  <v:stroke endarrow="block"/>
                </v:shape>
              </w:pict>
            </w:r>
            <w:r w:rsidR="002227C8" w:rsidRPr="00A73DE9">
              <w:rPr>
                <w:rFonts w:ascii="Times New Roman" w:hAnsi="Times New Roman" w:cs="Times New Roman"/>
                <w:sz w:val="28"/>
                <w:szCs w:val="28"/>
              </w:rPr>
              <w:t>Художественный руководитель</w:t>
            </w:r>
          </w:p>
        </w:tc>
        <w:tc>
          <w:tcPr>
            <w:tcW w:w="804" w:type="dxa"/>
            <w:tcBorders>
              <w:left w:val="double" w:sz="4" w:space="0" w:color="auto"/>
              <w:right w:val="double" w:sz="4" w:space="0" w:color="auto"/>
            </w:tcBorders>
            <w:vAlign w:val="center"/>
          </w:tcPr>
          <w:p w:rsidR="002227C8" w:rsidRPr="00A73DE9" w:rsidRDefault="00947767" w:rsidP="00A73DE9">
            <w:pPr>
              <w:pStyle w:val="a6"/>
              <w:jc w:val="center"/>
              <w:rPr>
                <w:rFonts w:ascii="Times New Roman" w:hAnsi="Times New Roman" w:cs="Times New Roman"/>
                <w:sz w:val="28"/>
                <w:szCs w:val="28"/>
              </w:rPr>
            </w:pPr>
            <w:r>
              <w:rPr>
                <w:rFonts w:ascii="Times New Roman" w:hAnsi="Times New Roman" w:cs="Times New Roman"/>
                <w:noProof/>
                <w:sz w:val="28"/>
                <w:szCs w:val="28"/>
              </w:rPr>
              <w:pict>
                <v:shape id="_x0000_s1026" type="#_x0000_t32" style="position:absolute;left:0;text-align:left;margin-left:11.7pt;margin-top:12.75pt;width:19.4pt;height:0;z-index:251660288;mso-position-horizontal-relative:text;mso-position-vertical-relative:text" o:connectortype="straight">
                  <v:stroke endarrow="block"/>
                </v:shape>
              </w:pict>
            </w:r>
          </w:p>
        </w:tc>
        <w:tc>
          <w:tcPr>
            <w:tcW w:w="3260" w:type="dxa"/>
            <w:tcBorders>
              <w:top w:val="double" w:sz="4" w:space="0" w:color="auto"/>
              <w:left w:val="double" w:sz="4" w:space="0" w:color="auto"/>
              <w:bottom w:val="double" w:sz="4" w:space="0" w:color="auto"/>
              <w:right w:val="double" w:sz="4" w:space="0" w:color="auto"/>
            </w:tcBorders>
            <w:vAlign w:val="center"/>
          </w:tcPr>
          <w:p w:rsidR="002227C8" w:rsidRPr="00A73DE9" w:rsidRDefault="002227C8" w:rsidP="00A73DE9">
            <w:pPr>
              <w:pStyle w:val="a6"/>
              <w:jc w:val="center"/>
              <w:rPr>
                <w:rFonts w:ascii="Times New Roman" w:hAnsi="Times New Roman" w:cs="Times New Roman"/>
                <w:sz w:val="28"/>
                <w:szCs w:val="28"/>
              </w:rPr>
            </w:pPr>
            <w:r w:rsidRPr="00A73DE9">
              <w:rPr>
                <w:rFonts w:ascii="Times New Roman" w:hAnsi="Times New Roman" w:cs="Times New Roman"/>
                <w:sz w:val="28"/>
                <w:szCs w:val="28"/>
              </w:rPr>
              <w:t>Руководитель танцевального коллектива</w:t>
            </w:r>
          </w:p>
        </w:tc>
      </w:tr>
      <w:tr w:rsidR="00F37272" w:rsidRPr="00A73DE9" w:rsidTr="001C450C">
        <w:trPr>
          <w:trHeight w:val="1030"/>
        </w:trPr>
        <w:tc>
          <w:tcPr>
            <w:tcW w:w="3132" w:type="dxa"/>
            <w:tcBorders>
              <w:top w:val="double" w:sz="4" w:space="0" w:color="auto"/>
              <w:left w:val="double" w:sz="4" w:space="0" w:color="auto"/>
              <w:bottom w:val="double" w:sz="4" w:space="0" w:color="auto"/>
              <w:right w:val="double" w:sz="4" w:space="0" w:color="auto"/>
            </w:tcBorders>
          </w:tcPr>
          <w:p w:rsidR="00F37272" w:rsidRDefault="00947767" w:rsidP="00A73DE9">
            <w:pPr>
              <w:pStyle w:val="a6"/>
              <w:jc w:val="center"/>
              <w:rPr>
                <w:rFonts w:ascii="Times New Roman" w:hAnsi="Times New Roman" w:cs="Times New Roman"/>
                <w:sz w:val="28"/>
                <w:szCs w:val="28"/>
              </w:rPr>
            </w:pPr>
            <w:r>
              <w:rPr>
                <w:rFonts w:ascii="Times New Roman" w:hAnsi="Times New Roman" w:cs="Times New Roman"/>
                <w:noProof/>
                <w:sz w:val="28"/>
                <w:szCs w:val="28"/>
              </w:rPr>
              <w:pict>
                <v:shape id="_x0000_s1037" type="#_x0000_t32" style="position:absolute;left:0;text-align:left;margin-left:147.05pt;margin-top:14.45pt;width:19.7pt;height:1.05pt;flip:x y;z-index:251663360;mso-position-horizontal-relative:text;mso-position-vertical-relative:text" o:connectortype="straight">
                  <v:stroke endarrow="block"/>
                </v:shape>
              </w:pict>
            </w:r>
          </w:p>
          <w:p w:rsidR="00F37272" w:rsidRPr="00A73DE9" w:rsidRDefault="00F37272" w:rsidP="00A73DE9">
            <w:pPr>
              <w:pStyle w:val="a6"/>
              <w:jc w:val="center"/>
              <w:rPr>
                <w:rFonts w:ascii="Times New Roman" w:hAnsi="Times New Roman" w:cs="Times New Roman"/>
                <w:sz w:val="28"/>
                <w:szCs w:val="28"/>
              </w:rPr>
            </w:pPr>
            <w:proofErr w:type="spellStart"/>
            <w:r>
              <w:rPr>
                <w:rFonts w:ascii="Times New Roman" w:hAnsi="Times New Roman" w:cs="Times New Roman"/>
                <w:sz w:val="28"/>
                <w:szCs w:val="28"/>
              </w:rPr>
              <w:t>Культорганизатор</w:t>
            </w:r>
            <w:proofErr w:type="spellEnd"/>
            <w:r>
              <w:rPr>
                <w:rFonts w:ascii="Times New Roman" w:hAnsi="Times New Roman" w:cs="Times New Roman"/>
                <w:sz w:val="28"/>
                <w:szCs w:val="28"/>
              </w:rPr>
              <w:t xml:space="preserve"> по работе с молодежью</w:t>
            </w:r>
          </w:p>
        </w:tc>
        <w:tc>
          <w:tcPr>
            <w:tcW w:w="804" w:type="dxa"/>
            <w:tcBorders>
              <w:left w:val="double" w:sz="4" w:space="0" w:color="auto"/>
              <w:right w:val="double" w:sz="4" w:space="0" w:color="auto"/>
            </w:tcBorders>
            <w:vAlign w:val="center"/>
          </w:tcPr>
          <w:p w:rsidR="00F37272" w:rsidRDefault="00947767" w:rsidP="00A73DE9">
            <w:pPr>
              <w:pStyle w:val="a6"/>
              <w:jc w:val="center"/>
              <w:rPr>
                <w:rFonts w:ascii="Times New Roman" w:hAnsi="Times New Roman" w:cs="Times New Roman"/>
                <w:noProof/>
                <w:sz w:val="28"/>
                <w:szCs w:val="28"/>
              </w:rPr>
            </w:pPr>
            <w:r>
              <w:rPr>
                <w:rFonts w:ascii="Times New Roman" w:hAnsi="Times New Roman" w:cs="Times New Roman"/>
                <w:noProof/>
                <w:sz w:val="28"/>
                <w:szCs w:val="28"/>
              </w:rPr>
              <w:pict>
                <v:shape id="_x0000_s1038" type="#_x0000_t32" style="position:absolute;left:0;text-align:left;margin-left:13pt;margin-top:26.5pt;width:18.75pt;height:0;z-index:251664384;mso-position-horizontal-relative:text;mso-position-vertical-relative:text" o:connectortype="straight">
                  <v:stroke endarrow="block"/>
                </v:shape>
              </w:pict>
            </w:r>
          </w:p>
        </w:tc>
        <w:tc>
          <w:tcPr>
            <w:tcW w:w="3260" w:type="dxa"/>
            <w:tcBorders>
              <w:top w:val="double" w:sz="4" w:space="0" w:color="auto"/>
              <w:left w:val="double" w:sz="4" w:space="0" w:color="auto"/>
              <w:bottom w:val="double" w:sz="4" w:space="0" w:color="auto"/>
              <w:right w:val="double" w:sz="4" w:space="0" w:color="auto"/>
            </w:tcBorders>
            <w:vAlign w:val="center"/>
          </w:tcPr>
          <w:p w:rsidR="00F37272" w:rsidRDefault="00F37272" w:rsidP="00A73DE9">
            <w:pPr>
              <w:pStyle w:val="a6"/>
              <w:jc w:val="center"/>
              <w:rPr>
                <w:rFonts w:ascii="Times New Roman" w:hAnsi="Times New Roman" w:cs="Times New Roman"/>
                <w:sz w:val="28"/>
                <w:szCs w:val="28"/>
              </w:rPr>
            </w:pPr>
            <w:r>
              <w:rPr>
                <w:rFonts w:ascii="Times New Roman" w:hAnsi="Times New Roman" w:cs="Times New Roman"/>
                <w:sz w:val="28"/>
                <w:szCs w:val="28"/>
              </w:rPr>
              <w:t>Технический персонал</w:t>
            </w:r>
          </w:p>
          <w:p w:rsidR="00F37272" w:rsidRPr="00A73DE9" w:rsidRDefault="00F37272" w:rsidP="00F37272">
            <w:pPr>
              <w:pStyle w:val="a6"/>
              <w:jc w:val="right"/>
              <w:rPr>
                <w:rFonts w:ascii="Times New Roman" w:hAnsi="Times New Roman" w:cs="Times New Roman"/>
                <w:sz w:val="28"/>
                <w:szCs w:val="28"/>
              </w:rPr>
            </w:pPr>
            <w:r>
              <w:rPr>
                <w:rFonts w:ascii="Times New Roman" w:hAnsi="Times New Roman" w:cs="Times New Roman"/>
                <w:sz w:val="28"/>
                <w:szCs w:val="28"/>
              </w:rPr>
              <w:t>»</w:t>
            </w:r>
          </w:p>
        </w:tc>
      </w:tr>
      <w:tr w:rsidR="00F37272" w:rsidRPr="00A73DE9" w:rsidTr="006C127C">
        <w:trPr>
          <w:trHeight w:val="354"/>
        </w:trPr>
        <w:tc>
          <w:tcPr>
            <w:tcW w:w="3132" w:type="dxa"/>
            <w:vMerge w:val="restart"/>
            <w:tcBorders>
              <w:top w:val="double" w:sz="4" w:space="0" w:color="auto"/>
            </w:tcBorders>
            <w:vAlign w:val="center"/>
          </w:tcPr>
          <w:p w:rsidR="00F37272" w:rsidRPr="00A73DE9" w:rsidRDefault="00F37272" w:rsidP="00A73DE9">
            <w:pPr>
              <w:pStyle w:val="a6"/>
              <w:jc w:val="center"/>
              <w:rPr>
                <w:rFonts w:ascii="Times New Roman" w:hAnsi="Times New Roman" w:cs="Times New Roman"/>
                <w:sz w:val="28"/>
                <w:szCs w:val="28"/>
              </w:rPr>
            </w:pPr>
          </w:p>
        </w:tc>
        <w:tc>
          <w:tcPr>
            <w:tcW w:w="804" w:type="dxa"/>
            <w:vAlign w:val="center"/>
          </w:tcPr>
          <w:p w:rsidR="00F37272" w:rsidRPr="00A73DE9" w:rsidRDefault="00F37272" w:rsidP="00A73DE9">
            <w:pPr>
              <w:pStyle w:val="a6"/>
              <w:jc w:val="center"/>
              <w:rPr>
                <w:rFonts w:ascii="Times New Roman" w:hAnsi="Times New Roman" w:cs="Times New Roman"/>
                <w:sz w:val="28"/>
                <w:szCs w:val="28"/>
              </w:rPr>
            </w:pPr>
          </w:p>
        </w:tc>
        <w:tc>
          <w:tcPr>
            <w:tcW w:w="3260" w:type="dxa"/>
            <w:vMerge w:val="restart"/>
            <w:tcBorders>
              <w:top w:val="double" w:sz="4" w:space="0" w:color="auto"/>
            </w:tcBorders>
            <w:vAlign w:val="center"/>
          </w:tcPr>
          <w:p w:rsidR="00F37272" w:rsidRPr="00A73DE9" w:rsidRDefault="00F37272" w:rsidP="00A73DE9">
            <w:pPr>
              <w:pStyle w:val="a6"/>
              <w:jc w:val="center"/>
              <w:rPr>
                <w:rFonts w:ascii="Times New Roman" w:hAnsi="Times New Roman" w:cs="Times New Roman"/>
                <w:sz w:val="28"/>
                <w:szCs w:val="28"/>
              </w:rPr>
            </w:pPr>
          </w:p>
        </w:tc>
      </w:tr>
      <w:tr w:rsidR="00F37272" w:rsidRPr="00A73DE9" w:rsidTr="00F37272">
        <w:trPr>
          <w:trHeight w:val="354"/>
        </w:trPr>
        <w:tc>
          <w:tcPr>
            <w:tcW w:w="3132" w:type="dxa"/>
            <w:vMerge/>
            <w:vAlign w:val="center"/>
          </w:tcPr>
          <w:p w:rsidR="00F37272" w:rsidRPr="00A73DE9" w:rsidRDefault="00F37272" w:rsidP="00A73DE9">
            <w:pPr>
              <w:pStyle w:val="a6"/>
              <w:jc w:val="center"/>
              <w:rPr>
                <w:rFonts w:ascii="Times New Roman" w:hAnsi="Times New Roman" w:cs="Times New Roman"/>
                <w:sz w:val="28"/>
                <w:szCs w:val="28"/>
              </w:rPr>
            </w:pPr>
          </w:p>
        </w:tc>
        <w:tc>
          <w:tcPr>
            <w:tcW w:w="804" w:type="dxa"/>
            <w:vAlign w:val="center"/>
          </w:tcPr>
          <w:p w:rsidR="00F37272" w:rsidRPr="00A73DE9" w:rsidRDefault="00F37272" w:rsidP="00A73DE9">
            <w:pPr>
              <w:pStyle w:val="a6"/>
              <w:jc w:val="center"/>
              <w:rPr>
                <w:rFonts w:ascii="Times New Roman" w:hAnsi="Times New Roman" w:cs="Times New Roman"/>
                <w:sz w:val="28"/>
                <w:szCs w:val="28"/>
              </w:rPr>
            </w:pPr>
          </w:p>
        </w:tc>
        <w:tc>
          <w:tcPr>
            <w:tcW w:w="3260" w:type="dxa"/>
            <w:vMerge/>
            <w:tcBorders>
              <w:bottom w:val="nil"/>
            </w:tcBorders>
            <w:vAlign w:val="center"/>
          </w:tcPr>
          <w:p w:rsidR="00F37272" w:rsidRPr="00A73DE9" w:rsidRDefault="00F37272" w:rsidP="00A73DE9">
            <w:pPr>
              <w:pStyle w:val="a6"/>
              <w:jc w:val="center"/>
              <w:rPr>
                <w:rFonts w:ascii="Times New Roman" w:hAnsi="Times New Roman" w:cs="Times New Roman"/>
                <w:sz w:val="28"/>
                <w:szCs w:val="28"/>
              </w:rPr>
            </w:pPr>
          </w:p>
        </w:tc>
      </w:tr>
    </w:tbl>
    <w:p w:rsidR="002227C8" w:rsidRPr="00A73DE9" w:rsidRDefault="002227C8" w:rsidP="00A73DE9">
      <w:pPr>
        <w:pStyle w:val="a6"/>
        <w:jc w:val="center"/>
        <w:rPr>
          <w:rFonts w:ascii="Times New Roman" w:hAnsi="Times New Roman" w:cs="Times New Roman"/>
          <w:sz w:val="28"/>
          <w:szCs w:val="28"/>
        </w:rPr>
      </w:pPr>
    </w:p>
    <w:p w:rsidR="002227C8" w:rsidRDefault="002227C8" w:rsidP="002227C8">
      <w:pPr>
        <w:pStyle w:val="a6"/>
        <w:jc w:val="both"/>
        <w:rPr>
          <w:rFonts w:ascii="Times New Roman" w:hAnsi="Times New Roman" w:cs="Times New Roman"/>
          <w:sz w:val="24"/>
          <w:szCs w:val="24"/>
        </w:rPr>
      </w:pPr>
    </w:p>
    <w:p w:rsidR="002227C8" w:rsidRDefault="002227C8" w:rsidP="002227C8">
      <w:pPr>
        <w:pStyle w:val="a6"/>
        <w:jc w:val="both"/>
        <w:rPr>
          <w:rFonts w:ascii="Times New Roman" w:hAnsi="Times New Roman" w:cs="Times New Roman"/>
          <w:sz w:val="24"/>
          <w:szCs w:val="24"/>
        </w:rPr>
      </w:pPr>
    </w:p>
    <w:p w:rsidR="002227C8" w:rsidRDefault="002227C8" w:rsidP="002227C8">
      <w:pPr>
        <w:pStyle w:val="a6"/>
        <w:jc w:val="both"/>
        <w:rPr>
          <w:rFonts w:ascii="Times New Roman" w:hAnsi="Times New Roman" w:cs="Times New Roman"/>
          <w:sz w:val="24"/>
          <w:szCs w:val="24"/>
        </w:rPr>
      </w:pPr>
    </w:p>
    <w:p w:rsidR="002227C8" w:rsidRDefault="002227C8" w:rsidP="002227C8">
      <w:pPr>
        <w:pStyle w:val="a6"/>
        <w:jc w:val="both"/>
        <w:rPr>
          <w:rFonts w:ascii="Times New Roman" w:hAnsi="Times New Roman" w:cs="Times New Roman"/>
          <w:sz w:val="24"/>
          <w:szCs w:val="24"/>
        </w:rPr>
      </w:pPr>
    </w:p>
    <w:p w:rsidR="002227C8" w:rsidRDefault="002227C8" w:rsidP="002227C8">
      <w:pPr>
        <w:pStyle w:val="a6"/>
        <w:jc w:val="both"/>
        <w:rPr>
          <w:rFonts w:ascii="Times New Roman" w:hAnsi="Times New Roman" w:cs="Times New Roman"/>
          <w:sz w:val="24"/>
          <w:szCs w:val="24"/>
        </w:rPr>
      </w:pPr>
    </w:p>
    <w:p w:rsidR="002227C8" w:rsidRDefault="002227C8" w:rsidP="002227C8">
      <w:pPr>
        <w:pStyle w:val="a6"/>
        <w:jc w:val="both"/>
        <w:rPr>
          <w:rFonts w:ascii="Times New Roman" w:hAnsi="Times New Roman" w:cs="Times New Roman"/>
          <w:sz w:val="24"/>
          <w:szCs w:val="24"/>
        </w:rPr>
      </w:pPr>
    </w:p>
    <w:p w:rsidR="002227C8" w:rsidRDefault="002227C8" w:rsidP="002227C8">
      <w:pPr>
        <w:pStyle w:val="a6"/>
        <w:jc w:val="both"/>
        <w:rPr>
          <w:rFonts w:ascii="Times New Roman" w:hAnsi="Times New Roman" w:cs="Times New Roman"/>
          <w:sz w:val="24"/>
          <w:szCs w:val="24"/>
        </w:rPr>
      </w:pPr>
    </w:p>
    <w:p w:rsidR="002227C8" w:rsidRDefault="002227C8" w:rsidP="002227C8">
      <w:pPr>
        <w:pStyle w:val="a6"/>
        <w:jc w:val="both"/>
        <w:rPr>
          <w:rFonts w:ascii="Times New Roman" w:hAnsi="Times New Roman" w:cs="Times New Roman"/>
          <w:sz w:val="24"/>
          <w:szCs w:val="24"/>
        </w:rPr>
      </w:pPr>
    </w:p>
    <w:p w:rsidR="002227C8" w:rsidRDefault="002227C8" w:rsidP="002227C8">
      <w:pPr>
        <w:pStyle w:val="a6"/>
        <w:jc w:val="both"/>
        <w:rPr>
          <w:rFonts w:ascii="Times New Roman" w:hAnsi="Times New Roman" w:cs="Times New Roman"/>
          <w:sz w:val="24"/>
          <w:szCs w:val="24"/>
        </w:rPr>
      </w:pPr>
    </w:p>
    <w:p w:rsidR="002227C8" w:rsidRDefault="002227C8" w:rsidP="002227C8">
      <w:pPr>
        <w:pStyle w:val="a6"/>
        <w:jc w:val="both"/>
        <w:rPr>
          <w:rFonts w:ascii="Times New Roman" w:hAnsi="Times New Roman" w:cs="Times New Roman"/>
          <w:sz w:val="24"/>
          <w:szCs w:val="24"/>
        </w:rPr>
      </w:pPr>
    </w:p>
    <w:p w:rsidR="002227C8" w:rsidRDefault="002227C8" w:rsidP="002227C8">
      <w:pPr>
        <w:pStyle w:val="a6"/>
        <w:jc w:val="both"/>
        <w:rPr>
          <w:rFonts w:ascii="Times New Roman" w:hAnsi="Times New Roman" w:cs="Times New Roman"/>
          <w:sz w:val="24"/>
          <w:szCs w:val="24"/>
        </w:rPr>
      </w:pPr>
    </w:p>
    <w:p w:rsidR="002227C8" w:rsidRDefault="002227C8" w:rsidP="002227C8">
      <w:pPr>
        <w:pStyle w:val="a6"/>
        <w:jc w:val="both"/>
        <w:rPr>
          <w:rFonts w:ascii="Times New Roman" w:hAnsi="Times New Roman" w:cs="Times New Roman"/>
          <w:sz w:val="24"/>
          <w:szCs w:val="24"/>
        </w:rPr>
      </w:pPr>
    </w:p>
    <w:p w:rsidR="002227C8" w:rsidRDefault="002227C8" w:rsidP="002227C8">
      <w:pPr>
        <w:pStyle w:val="a6"/>
        <w:jc w:val="both"/>
        <w:rPr>
          <w:rFonts w:ascii="Times New Roman" w:hAnsi="Times New Roman" w:cs="Times New Roman"/>
          <w:sz w:val="24"/>
          <w:szCs w:val="24"/>
        </w:rPr>
      </w:pPr>
    </w:p>
    <w:p w:rsidR="002227C8" w:rsidRDefault="002227C8" w:rsidP="002227C8">
      <w:pPr>
        <w:pStyle w:val="a6"/>
        <w:jc w:val="both"/>
        <w:rPr>
          <w:rFonts w:ascii="Times New Roman" w:hAnsi="Times New Roman" w:cs="Times New Roman"/>
          <w:sz w:val="24"/>
          <w:szCs w:val="24"/>
        </w:rPr>
      </w:pPr>
    </w:p>
    <w:p w:rsidR="002227C8" w:rsidRDefault="002227C8" w:rsidP="002227C8">
      <w:pPr>
        <w:pStyle w:val="a6"/>
        <w:jc w:val="both"/>
        <w:rPr>
          <w:rFonts w:ascii="Times New Roman" w:hAnsi="Times New Roman" w:cs="Times New Roman"/>
          <w:sz w:val="24"/>
          <w:szCs w:val="24"/>
        </w:rPr>
      </w:pPr>
    </w:p>
    <w:p w:rsidR="002227C8" w:rsidRDefault="002227C8" w:rsidP="002227C8">
      <w:pPr>
        <w:pStyle w:val="a6"/>
        <w:jc w:val="both"/>
        <w:rPr>
          <w:rFonts w:ascii="Times New Roman" w:hAnsi="Times New Roman" w:cs="Times New Roman"/>
          <w:sz w:val="24"/>
          <w:szCs w:val="24"/>
        </w:rPr>
      </w:pPr>
    </w:p>
    <w:p w:rsidR="00F37272" w:rsidRDefault="00F37272" w:rsidP="00A73DE9">
      <w:pPr>
        <w:pStyle w:val="a6"/>
        <w:rPr>
          <w:rFonts w:ascii="Times New Roman CYR" w:hAnsi="Times New Roman CYR" w:cs="Times New Roman CYR"/>
          <w:sz w:val="28"/>
          <w:szCs w:val="28"/>
        </w:rPr>
      </w:pPr>
    </w:p>
    <w:p w:rsidR="002227C8" w:rsidRDefault="002227C8" w:rsidP="00A73DE9">
      <w:pPr>
        <w:pStyle w:val="a6"/>
        <w:rPr>
          <w:rFonts w:ascii="Times New Roman CYR" w:hAnsi="Times New Roman CYR" w:cs="Times New Roman CYR"/>
          <w:sz w:val="28"/>
          <w:szCs w:val="28"/>
        </w:rPr>
      </w:pPr>
      <w:r>
        <w:rPr>
          <w:rFonts w:ascii="Times New Roman CYR" w:hAnsi="Times New Roman CYR" w:cs="Times New Roman CYR"/>
          <w:sz w:val="28"/>
          <w:szCs w:val="28"/>
        </w:rPr>
        <w:t>ВЕРНО: управляющий делами администрации</w:t>
      </w:r>
    </w:p>
    <w:p w:rsidR="008B19E5" w:rsidRDefault="002227C8" w:rsidP="00A73DE9">
      <w:pPr>
        <w:pStyle w:val="a6"/>
        <w:rPr>
          <w:rFonts w:ascii="Times New Roman CYR" w:hAnsi="Times New Roman CYR" w:cs="Times New Roman CYR"/>
          <w:sz w:val="28"/>
          <w:szCs w:val="28"/>
        </w:rPr>
      </w:pPr>
      <w:r>
        <w:rPr>
          <w:rFonts w:ascii="Times New Roman CYR" w:hAnsi="Times New Roman CYR" w:cs="Times New Roman CYR"/>
          <w:sz w:val="28"/>
          <w:szCs w:val="28"/>
        </w:rPr>
        <w:t xml:space="preserve">               муниципального района                                       </w:t>
      </w:r>
      <w:r w:rsidR="00A73DE9">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00A73DE9">
        <w:rPr>
          <w:rFonts w:ascii="Times New Roman CYR" w:hAnsi="Times New Roman CYR" w:cs="Times New Roman CYR"/>
          <w:sz w:val="28"/>
          <w:szCs w:val="28"/>
        </w:rPr>
        <w:t xml:space="preserve">       </w:t>
      </w:r>
      <w:r>
        <w:rPr>
          <w:rFonts w:ascii="Times New Roman CYR" w:hAnsi="Times New Roman CYR" w:cs="Times New Roman CYR"/>
          <w:sz w:val="28"/>
          <w:szCs w:val="28"/>
        </w:rPr>
        <w:t>Н.А. Салацкая</w:t>
      </w:r>
    </w:p>
    <w:p w:rsidR="00A73DE9" w:rsidRDefault="00A73DE9" w:rsidP="00A73DE9">
      <w:pPr>
        <w:pStyle w:val="a6"/>
        <w:rPr>
          <w:rFonts w:ascii="Times New Roman CYR" w:hAnsi="Times New Roman CYR" w:cs="Times New Roman CYR"/>
          <w:sz w:val="28"/>
          <w:szCs w:val="28"/>
        </w:rPr>
      </w:pPr>
    </w:p>
    <w:p w:rsidR="00A73DE9" w:rsidRDefault="00A73DE9" w:rsidP="00A73DE9">
      <w:pPr>
        <w:pStyle w:val="a6"/>
        <w:rPr>
          <w:rFonts w:ascii="Times New Roman CYR" w:hAnsi="Times New Roman CYR" w:cs="Times New Roman CYR"/>
          <w:sz w:val="28"/>
          <w:szCs w:val="28"/>
        </w:rPr>
      </w:pPr>
    </w:p>
    <w:p w:rsidR="00A73DE9" w:rsidRDefault="00A73DE9" w:rsidP="00A73DE9">
      <w:pPr>
        <w:pStyle w:val="a6"/>
        <w:rPr>
          <w:rFonts w:ascii="Times New Roman CYR" w:hAnsi="Times New Roman CYR" w:cs="Times New Roman CYR"/>
          <w:sz w:val="28"/>
          <w:szCs w:val="28"/>
        </w:rPr>
      </w:pPr>
    </w:p>
    <w:p w:rsidR="00A73DE9" w:rsidRDefault="00A73DE9" w:rsidP="00A73DE9">
      <w:pPr>
        <w:pStyle w:val="a6"/>
        <w:rPr>
          <w:rFonts w:ascii="Times New Roman CYR" w:hAnsi="Times New Roman CYR" w:cs="Times New Roman CYR"/>
          <w:sz w:val="28"/>
          <w:szCs w:val="28"/>
        </w:rPr>
      </w:pPr>
    </w:p>
    <w:p w:rsidR="00A73DE9" w:rsidRDefault="00A73DE9" w:rsidP="00A73DE9">
      <w:pPr>
        <w:pStyle w:val="a6"/>
        <w:rPr>
          <w:rFonts w:ascii="Times New Roman CYR" w:hAnsi="Times New Roman CYR" w:cs="Times New Roman CYR"/>
          <w:sz w:val="28"/>
          <w:szCs w:val="28"/>
        </w:rPr>
      </w:pPr>
    </w:p>
    <w:p w:rsidR="00A73DE9" w:rsidRDefault="00A73DE9" w:rsidP="00A73DE9">
      <w:pPr>
        <w:pStyle w:val="a6"/>
        <w:rPr>
          <w:rFonts w:ascii="Times New Roman CYR" w:hAnsi="Times New Roman CYR" w:cs="Times New Roman CYR"/>
          <w:sz w:val="28"/>
          <w:szCs w:val="28"/>
        </w:rPr>
      </w:pPr>
    </w:p>
    <w:p w:rsidR="00F37272" w:rsidRDefault="00F37272" w:rsidP="00A73DE9">
      <w:pPr>
        <w:pStyle w:val="a6"/>
        <w:rPr>
          <w:rFonts w:ascii="Times New Roman CYR" w:hAnsi="Times New Roman CYR" w:cs="Times New Roman CYR"/>
          <w:sz w:val="28"/>
          <w:szCs w:val="28"/>
        </w:rPr>
      </w:pPr>
    </w:p>
    <w:p w:rsidR="00F37272" w:rsidRDefault="00F37272" w:rsidP="00A73DE9">
      <w:pPr>
        <w:pStyle w:val="a6"/>
        <w:rPr>
          <w:rFonts w:ascii="Times New Roman CYR" w:hAnsi="Times New Roman CYR" w:cs="Times New Roman CYR"/>
          <w:sz w:val="28"/>
          <w:szCs w:val="28"/>
        </w:rPr>
      </w:pPr>
    </w:p>
    <w:p w:rsidR="00F37272" w:rsidRDefault="00F37272" w:rsidP="00A73DE9">
      <w:pPr>
        <w:pStyle w:val="a6"/>
        <w:rPr>
          <w:rFonts w:ascii="Times New Roman CYR" w:hAnsi="Times New Roman CYR" w:cs="Times New Roman CYR"/>
          <w:sz w:val="28"/>
          <w:szCs w:val="28"/>
        </w:rPr>
      </w:pPr>
    </w:p>
    <w:p w:rsidR="00F37272" w:rsidRDefault="00F37272" w:rsidP="00A73DE9">
      <w:pPr>
        <w:pStyle w:val="a6"/>
        <w:rPr>
          <w:rFonts w:ascii="Times New Roman CYR" w:hAnsi="Times New Roman CYR" w:cs="Times New Roman CYR"/>
          <w:sz w:val="28"/>
          <w:szCs w:val="28"/>
        </w:rPr>
      </w:pPr>
    </w:p>
    <w:p w:rsidR="00F37272" w:rsidRDefault="00F37272" w:rsidP="00A73DE9">
      <w:pPr>
        <w:pStyle w:val="a6"/>
        <w:rPr>
          <w:rFonts w:ascii="Times New Roman CYR" w:hAnsi="Times New Roman CYR" w:cs="Times New Roman CYR"/>
          <w:sz w:val="28"/>
          <w:szCs w:val="28"/>
        </w:rPr>
      </w:pPr>
    </w:p>
    <w:p w:rsidR="00A73DE9" w:rsidRDefault="00A73DE9" w:rsidP="00A73DE9">
      <w:pPr>
        <w:pStyle w:val="a6"/>
        <w:rPr>
          <w:rFonts w:ascii="Times New Roman CYR" w:hAnsi="Times New Roman CYR" w:cs="Times New Roman CYR"/>
          <w:sz w:val="28"/>
          <w:szCs w:val="28"/>
        </w:rPr>
      </w:pPr>
    </w:p>
    <w:p w:rsidR="00A73DE9" w:rsidRDefault="00A73DE9" w:rsidP="00A73DE9">
      <w:pPr>
        <w:pStyle w:val="a6"/>
        <w:ind w:left="4253"/>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2  к распоряжению </w:t>
      </w:r>
    </w:p>
    <w:p w:rsidR="00A73DE9" w:rsidRDefault="00A73DE9" w:rsidP="00A73DE9">
      <w:pPr>
        <w:pStyle w:val="a6"/>
        <w:ind w:left="4253"/>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w:t>
      </w:r>
    </w:p>
    <w:p w:rsidR="00A73DE9" w:rsidRDefault="00F96D46" w:rsidP="00A73DE9">
      <w:pPr>
        <w:pStyle w:val="a6"/>
        <w:ind w:left="4253"/>
        <w:rPr>
          <w:rFonts w:ascii="Times New Roman" w:hAnsi="Times New Roman" w:cs="Times New Roman"/>
          <w:sz w:val="28"/>
          <w:szCs w:val="28"/>
        </w:rPr>
      </w:pPr>
      <w:r>
        <w:rPr>
          <w:rFonts w:ascii="Times New Roman" w:hAnsi="Times New Roman" w:cs="Times New Roman"/>
          <w:sz w:val="28"/>
          <w:szCs w:val="28"/>
        </w:rPr>
        <w:t>района от 4</w:t>
      </w:r>
      <w:r w:rsidR="00A73DE9">
        <w:rPr>
          <w:rFonts w:ascii="Times New Roman" w:hAnsi="Times New Roman" w:cs="Times New Roman"/>
          <w:sz w:val="28"/>
          <w:szCs w:val="28"/>
        </w:rPr>
        <w:t xml:space="preserve"> марта  2015  года № 31-р</w:t>
      </w:r>
    </w:p>
    <w:p w:rsidR="00A73DE9" w:rsidRDefault="00A73DE9" w:rsidP="00A73DE9">
      <w:pPr>
        <w:pStyle w:val="a6"/>
        <w:ind w:left="4253"/>
        <w:rPr>
          <w:rFonts w:ascii="Times New Roman" w:hAnsi="Times New Roman" w:cs="Times New Roman"/>
          <w:sz w:val="28"/>
          <w:szCs w:val="28"/>
        </w:rPr>
      </w:pPr>
    </w:p>
    <w:p w:rsidR="00A73DE9" w:rsidRPr="00A73DE9" w:rsidRDefault="001E1C28" w:rsidP="00A73DE9">
      <w:pPr>
        <w:pStyle w:val="a6"/>
        <w:ind w:left="4253"/>
        <w:rPr>
          <w:rFonts w:ascii="Times New Roman" w:hAnsi="Times New Roman" w:cs="Times New Roman"/>
          <w:sz w:val="28"/>
          <w:szCs w:val="28"/>
        </w:rPr>
      </w:pPr>
      <w:r>
        <w:rPr>
          <w:rFonts w:ascii="Times New Roman" w:hAnsi="Times New Roman" w:cs="Times New Roman"/>
          <w:sz w:val="28"/>
          <w:szCs w:val="28"/>
        </w:rPr>
        <w:t>«</w:t>
      </w:r>
      <w:r w:rsidR="00A73DE9" w:rsidRPr="00A73DE9">
        <w:rPr>
          <w:rFonts w:ascii="Times New Roman" w:hAnsi="Times New Roman" w:cs="Times New Roman"/>
          <w:sz w:val="28"/>
          <w:szCs w:val="28"/>
        </w:rPr>
        <w:t xml:space="preserve">Приложение № 2 к распоряжению администрации муниципального </w:t>
      </w:r>
    </w:p>
    <w:p w:rsidR="00A73DE9" w:rsidRPr="00A73DE9" w:rsidRDefault="00A73DE9" w:rsidP="00A73DE9">
      <w:pPr>
        <w:pStyle w:val="a6"/>
        <w:ind w:left="4253"/>
        <w:rPr>
          <w:rFonts w:ascii="Times New Roman" w:hAnsi="Times New Roman" w:cs="Times New Roman"/>
          <w:sz w:val="28"/>
          <w:szCs w:val="28"/>
        </w:rPr>
      </w:pPr>
      <w:r w:rsidRPr="00A73DE9">
        <w:rPr>
          <w:rFonts w:ascii="Times New Roman" w:hAnsi="Times New Roman" w:cs="Times New Roman"/>
          <w:sz w:val="28"/>
          <w:szCs w:val="28"/>
        </w:rPr>
        <w:t>района от 11 декабря 2014 года № 289-р</w:t>
      </w:r>
    </w:p>
    <w:p w:rsidR="00A73DE9" w:rsidRDefault="00A73DE9" w:rsidP="00A73DE9">
      <w:pPr>
        <w:autoSpaceDE w:val="0"/>
        <w:autoSpaceDN w:val="0"/>
        <w:adjustRightInd w:val="0"/>
        <w:rPr>
          <w:sz w:val="28"/>
          <w:szCs w:val="28"/>
        </w:rPr>
      </w:pPr>
    </w:p>
    <w:p w:rsidR="00A73DE9" w:rsidRPr="00475B41" w:rsidRDefault="00A73DE9" w:rsidP="00A73DE9">
      <w:pPr>
        <w:pStyle w:val="a6"/>
        <w:jc w:val="center"/>
        <w:rPr>
          <w:rFonts w:ascii="Times New Roman" w:hAnsi="Times New Roman" w:cs="Times New Roman"/>
          <w:b/>
          <w:sz w:val="28"/>
          <w:szCs w:val="28"/>
        </w:rPr>
      </w:pPr>
      <w:r w:rsidRPr="00475B41">
        <w:rPr>
          <w:rFonts w:ascii="Times New Roman" w:hAnsi="Times New Roman" w:cs="Times New Roman"/>
          <w:b/>
          <w:sz w:val="28"/>
          <w:szCs w:val="28"/>
        </w:rPr>
        <w:t>ШТАТНАЯ ЧИСЛЕННОСТЬ</w:t>
      </w:r>
    </w:p>
    <w:p w:rsidR="00A73DE9" w:rsidRPr="00475B41" w:rsidRDefault="00A73DE9" w:rsidP="001E1C28">
      <w:pPr>
        <w:pStyle w:val="a6"/>
        <w:jc w:val="center"/>
        <w:rPr>
          <w:rFonts w:ascii="Times New Roman" w:hAnsi="Times New Roman" w:cs="Times New Roman"/>
          <w:sz w:val="28"/>
          <w:szCs w:val="28"/>
        </w:rPr>
      </w:pPr>
      <w:r w:rsidRPr="00475B41">
        <w:rPr>
          <w:rFonts w:ascii="Times New Roman" w:hAnsi="Times New Roman" w:cs="Times New Roman"/>
          <w:sz w:val="28"/>
          <w:szCs w:val="28"/>
        </w:rPr>
        <w:t>муниципального</w:t>
      </w:r>
      <w:r>
        <w:rPr>
          <w:rFonts w:ascii="Times New Roman" w:hAnsi="Times New Roman" w:cs="Times New Roman"/>
          <w:sz w:val="28"/>
          <w:szCs w:val="28"/>
        </w:rPr>
        <w:t xml:space="preserve"> бюджетного</w:t>
      </w:r>
      <w:r w:rsidRPr="00475B41">
        <w:rPr>
          <w:rFonts w:ascii="Times New Roman" w:hAnsi="Times New Roman" w:cs="Times New Roman"/>
          <w:sz w:val="28"/>
          <w:szCs w:val="28"/>
        </w:rPr>
        <w:t xml:space="preserve"> учреждения культуры «</w:t>
      </w:r>
      <w:r>
        <w:rPr>
          <w:rFonts w:ascii="Times New Roman" w:hAnsi="Times New Roman" w:cs="Times New Roman"/>
          <w:sz w:val="28"/>
          <w:szCs w:val="28"/>
        </w:rPr>
        <w:t>Нив</w:t>
      </w:r>
      <w:r w:rsidRPr="00475B41">
        <w:rPr>
          <w:rFonts w:ascii="Times New Roman" w:hAnsi="Times New Roman" w:cs="Times New Roman"/>
          <w:sz w:val="28"/>
          <w:szCs w:val="28"/>
        </w:rPr>
        <w:t xml:space="preserve">ский </w:t>
      </w:r>
      <w:r>
        <w:rPr>
          <w:rFonts w:ascii="Times New Roman" w:hAnsi="Times New Roman" w:cs="Times New Roman"/>
          <w:sz w:val="28"/>
          <w:szCs w:val="28"/>
        </w:rPr>
        <w:t>сельски</w:t>
      </w:r>
      <w:r w:rsidRPr="00475B41">
        <w:rPr>
          <w:rFonts w:ascii="Times New Roman" w:hAnsi="Times New Roman" w:cs="Times New Roman"/>
          <w:sz w:val="28"/>
          <w:szCs w:val="28"/>
        </w:rPr>
        <w:t xml:space="preserve">й Дом культуры» </w:t>
      </w:r>
      <w:r>
        <w:rPr>
          <w:rFonts w:ascii="Times New Roman" w:hAnsi="Times New Roman" w:cs="Times New Roman"/>
          <w:sz w:val="28"/>
          <w:szCs w:val="28"/>
        </w:rPr>
        <w:t>поселка Нива</w:t>
      </w:r>
      <w:r w:rsidRPr="00475B41">
        <w:rPr>
          <w:rFonts w:ascii="Times New Roman" w:hAnsi="Times New Roman" w:cs="Times New Roman"/>
          <w:sz w:val="28"/>
          <w:szCs w:val="28"/>
        </w:rPr>
        <w:t xml:space="preserve"> Питерского района</w:t>
      </w:r>
      <w:r w:rsidR="001E1C28">
        <w:rPr>
          <w:rFonts w:ascii="Times New Roman" w:hAnsi="Times New Roman" w:cs="Times New Roman"/>
          <w:sz w:val="28"/>
          <w:szCs w:val="28"/>
        </w:rPr>
        <w:t xml:space="preserve"> </w:t>
      </w:r>
      <w:r w:rsidRPr="00475B41">
        <w:rPr>
          <w:rFonts w:ascii="Times New Roman" w:hAnsi="Times New Roman" w:cs="Times New Roman"/>
          <w:sz w:val="28"/>
          <w:szCs w:val="28"/>
        </w:rPr>
        <w:t>Саратовской области</w:t>
      </w:r>
    </w:p>
    <w:p w:rsidR="00A73DE9" w:rsidRPr="00475B41" w:rsidRDefault="00A73DE9" w:rsidP="00A73DE9">
      <w:pPr>
        <w:pStyle w:val="a6"/>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1"/>
        <w:gridCol w:w="1950"/>
      </w:tblGrid>
      <w:tr w:rsidR="00A73DE9" w:rsidRPr="00475B41" w:rsidTr="001C450C">
        <w:tc>
          <w:tcPr>
            <w:tcW w:w="7621" w:type="dxa"/>
          </w:tcPr>
          <w:p w:rsidR="00A73DE9" w:rsidRPr="00E95F01" w:rsidRDefault="00A73DE9" w:rsidP="001C450C">
            <w:pPr>
              <w:pStyle w:val="a6"/>
              <w:rPr>
                <w:rFonts w:ascii="Times New Roman" w:hAnsi="Times New Roman" w:cs="Times New Roman"/>
                <w:sz w:val="28"/>
                <w:szCs w:val="28"/>
              </w:rPr>
            </w:pPr>
            <w:r>
              <w:rPr>
                <w:rFonts w:ascii="Times New Roman" w:hAnsi="Times New Roman" w:cs="Times New Roman"/>
                <w:sz w:val="28"/>
                <w:szCs w:val="28"/>
              </w:rPr>
              <w:t>Должность (профессия)</w:t>
            </w:r>
          </w:p>
        </w:tc>
        <w:tc>
          <w:tcPr>
            <w:tcW w:w="1950" w:type="dxa"/>
          </w:tcPr>
          <w:p w:rsidR="00A73DE9" w:rsidRPr="00E95F01" w:rsidRDefault="00A73DE9" w:rsidP="001C450C">
            <w:pPr>
              <w:pStyle w:val="a6"/>
              <w:ind w:left="34" w:right="-1"/>
              <w:rPr>
                <w:rFonts w:ascii="Times New Roman" w:hAnsi="Times New Roman" w:cs="Times New Roman"/>
                <w:sz w:val="28"/>
                <w:szCs w:val="28"/>
              </w:rPr>
            </w:pPr>
            <w:r w:rsidRPr="00E95F01">
              <w:rPr>
                <w:rFonts w:ascii="Times New Roman" w:hAnsi="Times New Roman" w:cs="Times New Roman"/>
                <w:sz w:val="28"/>
                <w:szCs w:val="28"/>
              </w:rPr>
              <w:t xml:space="preserve">Количество </w:t>
            </w:r>
            <w:r>
              <w:rPr>
                <w:rFonts w:ascii="Times New Roman" w:hAnsi="Times New Roman" w:cs="Times New Roman"/>
                <w:sz w:val="28"/>
                <w:szCs w:val="28"/>
              </w:rPr>
              <w:t xml:space="preserve"> штатных единиц</w:t>
            </w:r>
          </w:p>
        </w:tc>
      </w:tr>
      <w:tr w:rsidR="00A73DE9" w:rsidRPr="00475B41" w:rsidTr="001C450C">
        <w:tc>
          <w:tcPr>
            <w:tcW w:w="7621" w:type="dxa"/>
          </w:tcPr>
          <w:p w:rsidR="00A73DE9" w:rsidRPr="00475B41" w:rsidRDefault="00A73DE9" w:rsidP="001C450C">
            <w:pPr>
              <w:pStyle w:val="a6"/>
              <w:jc w:val="both"/>
              <w:rPr>
                <w:rFonts w:ascii="Times New Roman" w:hAnsi="Times New Roman" w:cs="Times New Roman"/>
                <w:sz w:val="28"/>
                <w:szCs w:val="28"/>
              </w:rPr>
            </w:pPr>
            <w:r>
              <w:rPr>
                <w:rFonts w:ascii="Times New Roman" w:hAnsi="Times New Roman" w:cs="Times New Roman"/>
                <w:sz w:val="28"/>
                <w:szCs w:val="28"/>
              </w:rPr>
              <w:t>Директор</w:t>
            </w:r>
          </w:p>
        </w:tc>
        <w:tc>
          <w:tcPr>
            <w:tcW w:w="1950" w:type="dxa"/>
          </w:tcPr>
          <w:p w:rsidR="00A73DE9" w:rsidRPr="00475B41" w:rsidRDefault="00A73DE9" w:rsidP="001C450C">
            <w:pPr>
              <w:pStyle w:val="a6"/>
              <w:rPr>
                <w:rFonts w:ascii="Times New Roman" w:hAnsi="Times New Roman" w:cs="Times New Roman"/>
                <w:sz w:val="28"/>
                <w:szCs w:val="28"/>
              </w:rPr>
            </w:pPr>
            <w:r w:rsidRPr="00475B41">
              <w:rPr>
                <w:rFonts w:ascii="Times New Roman" w:hAnsi="Times New Roman" w:cs="Times New Roman"/>
                <w:sz w:val="28"/>
                <w:szCs w:val="28"/>
              </w:rPr>
              <w:t>1</w:t>
            </w:r>
          </w:p>
        </w:tc>
      </w:tr>
      <w:tr w:rsidR="00A73DE9" w:rsidRPr="00475B41" w:rsidTr="001C450C">
        <w:tc>
          <w:tcPr>
            <w:tcW w:w="7621" w:type="dxa"/>
          </w:tcPr>
          <w:p w:rsidR="00A73DE9" w:rsidRDefault="00A73DE9" w:rsidP="001C450C">
            <w:pPr>
              <w:pStyle w:val="a6"/>
              <w:jc w:val="both"/>
              <w:rPr>
                <w:rFonts w:ascii="Times New Roman" w:hAnsi="Times New Roman" w:cs="Times New Roman"/>
                <w:sz w:val="28"/>
                <w:szCs w:val="28"/>
              </w:rPr>
            </w:pPr>
            <w:r>
              <w:rPr>
                <w:rFonts w:ascii="Times New Roman" w:hAnsi="Times New Roman" w:cs="Times New Roman"/>
                <w:sz w:val="28"/>
                <w:szCs w:val="28"/>
              </w:rPr>
              <w:t>Руководитель танцевального коллектива</w:t>
            </w:r>
          </w:p>
        </w:tc>
        <w:tc>
          <w:tcPr>
            <w:tcW w:w="1950" w:type="dxa"/>
          </w:tcPr>
          <w:p w:rsidR="00A73DE9" w:rsidRPr="00475B41" w:rsidRDefault="00A73DE9" w:rsidP="001C450C">
            <w:pPr>
              <w:pStyle w:val="a6"/>
              <w:rPr>
                <w:rFonts w:ascii="Times New Roman" w:hAnsi="Times New Roman" w:cs="Times New Roman"/>
                <w:sz w:val="28"/>
                <w:szCs w:val="28"/>
              </w:rPr>
            </w:pPr>
            <w:r>
              <w:rPr>
                <w:rFonts w:ascii="Times New Roman" w:hAnsi="Times New Roman" w:cs="Times New Roman"/>
                <w:sz w:val="28"/>
                <w:szCs w:val="28"/>
              </w:rPr>
              <w:t>0,5</w:t>
            </w:r>
          </w:p>
        </w:tc>
      </w:tr>
      <w:tr w:rsidR="00A73DE9" w:rsidRPr="00475B41" w:rsidTr="001C450C">
        <w:tc>
          <w:tcPr>
            <w:tcW w:w="7621" w:type="dxa"/>
          </w:tcPr>
          <w:p w:rsidR="00A73DE9" w:rsidRPr="00475B41" w:rsidRDefault="00A73DE9" w:rsidP="001C450C">
            <w:pPr>
              <w:pStyle w:val="a6"/>
              <w:jc w:val="both"/>
              <w:rPr>
                <w:rFonts w:ascii="Times New Roman" w:hAnsi="Times New Roman" w:cs="Times New Roman"/>
                <w:sz w:val="28"/>
                <w:szCs w:val="28"/>
              </w:rPr>
            </w:pPr>
            <w:r>
              <w:rPr>
                <w:rFonts w:ascii="Times New Roman" w:hAnsi="Times New Roman" w:cs="Times New Roman"/>
                <w:sz w:val="28"/>
                <w:szCs w:val="28"/>
              </w:rPr>
              <w:t>Художественный руководитель</w:t>
            </w:r>
          </w:p>
        </w:tc>
        <w:tc>
          <w:tcPr>
            <w:tcW w:w="1950" w:type="dxa"/>
          </w:tcPr>
          <w:p w:rsidR="00A73DE9" w:rsidRPr="00475B41" w:rsidRDefault="00A73DE9" w:rsidP="001C450C">
            <w:pPr>
              <w:pStyle w:val="a6"/>
              <w:rPr>
                <w:rFonts w:ascii="Times New Roman" w:hAnsi="Times New Roman" w:cs="Times New Roman"/>
                <w:sz w:val="28"/>
                <w:szCs w:val="28"/>
              </w:rPr>
            </w:pPr>
            <w:r>
              <w:rPr>
                <w:rFonts w:ascii="Times New Roman" w:hAnsi="Times New Roman" w:cs="Times New Roman"/>
                <w:sz w:val="28"/>
                <w:szCs w:val="28"/>
              </w:rPr>
              <w:t>0,5</w:t>
            </w:r>
          </w:p>
        </w:tc>
      </w:tr>
      <w:tr w:rsidR="00A73DE9" w:rsidRPr="00475B41" w:rsidTr="001C450C">
        <w:tc>
          <w:tcPr>
            <w:tcW w:w="7621" w:type="dxa"/>
          </w:tcPr>
          <w:p w:rsidR="00A73DE9" w:rsidRDefault="00A73DE9" w:rsidP="001C450C">
            <w:pPr>
              <w:pStyle w:val="a6"/>
              <w:jc w:val="both"/>
              <w:rPr>
                <w:rFonts w:ascii="Times New Roman" w:hAnsi="Times New Roman" w:cs="Times New Roman"/>
                <w:sz w:val="28"/>
                <w:szCs w:val="28"/>
              </w:rPr>
            </w:pPr>
            <w:proofErr w:type="spellStart"/>
            <w:r>
              <w:rPr>
                <w:rFonts w:ascii="Times New Roman" w:hAnsi="Times New Roman" w:cs="Times New Roman"/>
                <w:sz w:val="28"/>
                <w:szCs w:val="28"/>
              </w:rPr>
              <w:t>Культорганизатор</w:t>
            </w:r>
            <w:proofErr w:type="spellEnd"/>
            <w:r>
              <w:rPr>
                <w:rFonts w:ascii="Times New Roman" w:hAnsi="Times New Roman" w:cs="Times New Roman"/>
                <w:sz w:val="28"/>
                <w:szCs w:val="28"/>
              </w:rPr>
              <w:t xml:space="preserve"> по работе с молодежью</w:t>
            </w:r>
          </w:p>
        </w:tc>
        <w:tc>
          <w:tcPr>
            <w:tcW w:w="1950" w:type="dxa"/>
          </w:tcPr>
          <w:p w:rsidR="00A73DE9" w:rsidRDefault="00A73DE9" w:rsidP="001C450C">
            <w:pPr>
              <w:pStyle w:val="a6"/>
              <w:rPr>
                <w:rFonts w:ascii="Times New Roman" w:hAnsi="Times New Roman" w:cs="Times New Roman"/>
                <w:sz w:val="28"/>
                <w:szCs w:val="28"/>
              </w:rPr>
            </w:pPr>
            <w:r>
              <w:rPr>
                <w:rFonts w:ascii="Times New Roman" w:hAnsi="Times New Roman" w:cs="Times New Roman"/>
                <w:sz w:val="28"/>
                <w:szCs w:val="28"/>
              </w:rPr>
              <w:t>1</w:t>
            </w:r>
          </w:p>
        </w:tc>
      </w:tr>
      <w:tr w:rsidR="00A73DE9" w:rsidRPr="00475B41" w:rsidTr="001C450C">
        <w:tc>
          <w:tcPr>
            <w:tcW w:w="7621" w:type="dxa"/>
          </w:tcPr>
          <w:p w:rsidR="00A73DE9" w:rsidRDefault="00A73DE9" w:rsidP="001C450C">
            <w:pPr>
              <w:pStyle w:val="a6"/>
              <w:jc w:val="both"/>
              <w:rPr>
                <w:rFonts w:ascii="Times New Roman" w:hAnsi="Times New Roman" w:cs="Times New Roman"/>
                <w:sz w:val="28"/>
                <w:szCs w:val="28"/>
              </w:rPr>
            </w:pPr>
            <w:r>
              <w:rPr>
                <w:rFonts w:ascii="Times New Roman" w:hAnsi="Times New Roman" w:cs="Times New Roman"/>
                <w:sz w:val="28"/>
                <w:szCs w:val="28"/>
              </w:rPr>
              <w:t>Сантехник</w:t>
            </w:r>
          </w:p>
        </w:tc>
        <w:tc>
          <w:tcPr>
            <w:tcW w:w="1950" w:type="dxa"/>
          </w:tcPr>
          <w:p w:rsidR="00A73DE9" w:rsidRDefault="00A73DE9" w:rsidP="001C450C">
            <w:pPr>
              <w:pStyle w:val="a6"/>
              <w:rPr>
                <w:rFonts w:ascii="Times New Roman" w:hAnsi="Times New Roman" w:cs="Times New Roman"/>
                <w:sz w:val="28"/>
                <w:szCs w:val="28"/>
              </w:rPr>
            </w:pPr>
            <w:r>
              <w:rPr>
                <w:rFonts w:ascii="Times New Roman" w:hAnsi="Times New Roman" w:cs="Times New Roman"/>
                <w:sz w:val="28"/>
                <w:szCs w:val="28"/>
              </w:rPr>
              <w:t>0,5</w:t>
            </w:r>
          </w:p>
        </w:tc>
      </w:tr>
      <w:tr w:rsidR="00A73DE9" w:rsidRPr="00475B41" w:rsidTr="001C450C">
        <w:tc>
          <w:tcPr>
            <w:tcW w:w="7621" w:type="dxa"/>
          </w:tcPr>
          <w:p w:rsidR="00A73DE9" w:rsidRDefault="00A73DE9" w:rsidP="001C450C">
            <w:pPr>
              <w:pStyle w:val="a6"/>
              <w:rPr>
                <w:rFonts w:ascii="Times New Roman" w:hAnsi="Times New Roman" w:cs="Times New Roman"/>
                <w:sz w:val="28"/>
                <w:szCs w:val="28"/>
              </w:rPr>
            </w:pPr>
            <w:r>
              <w:rPr>
                <w:rFonts w:ascii="Times New Roman" w:hAnsi="Times New Roman" w:cs="Times New Roman"/>
                <w:sz w:val="28"/>
                <w:szCs w:val="28"/>
              </w:rPr>
              <w:t>Уборщик производственных и служебных помещений</w:t>
            </w:r>
          </w:p>
        </w:tc>
        <w:tc>
          <w:tcPr>
            <w:tcW w:w="1950" w:type="dxa"/>
          </w:tcPr>
          <w:p w:rsidR="00A73DE9" w:rsidRDefault="001E1C28" w:rsidP="001C450C">
            <w:pPr>
              <w:pStyle w:val="a6"/>
              <w:rPr>
                <w:rFonts w:ascii="Times New Roman" w:hAnsi="Times New Roman" w:cs="Times New Roman"/>
                <w:sz w:val="28"/>
                <w:szCs w:val="28"/>
              </w:rPr>
            </w:pPr>
            <w:r>
              <w:rPr>
                <w:rFonts w:ascii="Times New Roman" w:hAnsi="Times New Roman" w:cs="Times New Roman"/>
                <w:sz w:val="28"/>
                <w:szCs w:val="28"/>
              </w:rPr>
              <w:t>1</w:t>
            </w:r>
          </w:p>
        </w:tc>
      </w:tr>
      <w:tr w:rsidR="00A73DE9" w:rsidRPr="00475B41" w:rsidTr="001C450C">
        <w:tc>
          <w:tcPr>
            <w:tcW w:w="7621" w:type="dxa"/>
          </w:tcPr>
          <w:p w:rsidR="00A73DE9" w:rsidRDefault="00A73DE9" w:rsidP="001C450C">
            <w:pPr>
              <w:pStyle w:val="a6"/>
              <w:ind w:right="34"/>
              <w:jc w:val="right"/>
              <w:rPr>
                <w:rFonts w:ascii="Times New Roman" w:hAnsi="Times New Roman" w:cs="Times New Roman"/>
                <w:sz w:val="28"/>
                <w:szCs w:val="28"/>
              </w:rPr>
            </w:pPr>
            <w:r>
              <w:rPr>
                <w:rFonts w:ascii="Times New Roman" w:hAnsi="Times New Roman" w:cs="Times New Roman"/>
                <w:sz w:val="28"/>
                <w:szCs w:val="28"/>
              </w:rPr>
              <w:t>ИТОГО:</w:t>
            </w:r>
          </w:p>
        </w:tc>
        <w:tc>
          <w:tcPr>
            <w:tcW w:w="1950" w:type="dxa"/>
          </w:tcPr>
          <w:p w:rsidR="00A73DE9" w:rsidRDefault="00F96D46" w:rsidP="00F96D46">
            <w:pPr>
              <w:pStyle w:val="a6"/>
              <w:rPr>
                <w:rFonts w:ascii="Times New Roman" w:hAnsi="Times New Roman" w:cs="Times New Roman"/>
                <w:sz w:val="28"/>
                <w:szCs w:val="28"/>
              </w:rPr>
            </w:pPr>
            <w:r>
              <w:rPr>
                <w:rFonts w:ascii="Times New Roman" w:hAnsi="Times New Roman" w:cs="Times New Roman"/>
                <w:sz w:val="28"/>
                <w:szCs w:val="28"/>
              </w:rPr>
              <w:t>4,</w:t>
            </w:r>
            <w:r w:rsidR="001E1C28">
              <w:rPr>
                <w:rFonts w:ascii="Times New Roman" w:hAnsi="Times New Roman" w:cs="Times New Roman"/>
                <w:sz w:val="28"/>
                <w:szCs w:val="28"/>
              </w:rPr>
              <w:t xml:space="preserve">5                 »         </w:t>
            </w:r>
          </w:p>
        </w:tc>
      </w:tr>
    </w:tbl>
    <w:p w:rsidR="00A73DE9" w:rsidRPr="00A73DE9" w:rsidRDefault="00A73DE9" w:rsidP="00A73DE9">
      <w:pPr>
        <w:pStyle w:val="a6"/>
        <w:rPr>
          <w:sz w:val="28"/>
          <w:szCs w:val="28"/>
        </w:rPr>
      </w:pPr>
    </w:p>
    <w:p w:rsidR="00A73DE9" w:rsidRPr="00A73DE9" w:rsidRDefault="00A73DE9" w:rsidP="00A73DE9">
      <w:pPr>
        <w:pStyle w:val="a6"/>
        <w:rPr>
          <w:sz w:val="28"/>
          <w:szCs w:val="28"/>
        </w:rPr>
      </w:pPr>
    </w:p>
    <w:p w:rsidR="00A73DE9" w:rsidRPr="00A73DE9" w:rsidRDefault="00A73DE9" w:rsidP="00A73DE9">
      <w:pPr>
        <w:pStyle w:val="a6"/>
        <w:rPr>
          <w:rFonts w:ascii="Times New Roman CYR" w:hAnsi="Times New Roman CYR" w:cs="Times New Roman CYR"/>
          <w:sz w:val="28"/>
          <w:szCs w:val="28"/>
        </w:rPr>
      </w:pPr>
      <w:r w:rsidRPr="00A73DE9">
        <w:rPr>
          <w:rFonts w:ascii="Times New Roman CYR" w:hAnsi="Times New Roman CYR" w:cs="Times New Roman CYR"/>
          <w:sz w:val="28"/>
          <w:szCs w:val="28"/>
        </w:rPr>
        <w:t>ВЕРНО: управляющий делами администрации</w:t>
      </w:r>
    </w:p>
    <w:p w:rsidR="00A73DE9" w:rsidRPr="00A73DE9" w:rsidRDefault="00A73DE9" w:rsidP="00A73DE9">
      <w:pPr>
        <w:pStyle w:val="a6"/>
        <w:rPr>
          <w:rFonts w:ascii="Times New Roman CYR" w:hAnsi="Times New Roman CYR" w:cs="Times New Roman CYR"/>
          <w:sz w:val="28"/>
          <w:szCs w:val="28"/>
        </w:rPr>
      </w:pPr>
      <w:r w:rsidRPr="00A73DE9">
        <w:rPr>
          <w:rFonts w:ascii="Times New Roman CYR" w:hAnsi="Times New Roman CYR" w:cs="Times New Roman CYR"/>
          <w:sz w:val="28"/>
          <w:szCs w:val="28"/>
        </w:rPr>
        <w:t xml:space="preserve">               муниципального района</w:t>
      </w:r>
      <w:r>
        <w:rPr>
          <w:rFonts w:ascii="Times New Roman CYR" w:hAnsi="Times New Roman CYR" w:cs="Times New Roman CYR"/>
        </w:rPr>
        <w:t xml:space="preserve">                                                                          </w:t>
      </w:r>
      <w:r w:rsidRPr="00A73DE9">
        <w:rPr>
          <w:rFonts w:ascii="Times New Roman CYR" w:hAnsi="Times New Roman CYR" w:cs="Times New Roman CYR"/>
          <w:sz w:val="28"/>
          <w:szCs w:val="28"/>
        </w:rPr>
        <w:t>Н.А. Салацкая</w:t>
      </w:r>
    </w:p>
    <w:p w:rsidR="00A73DE9" w:rsidRDefault="00A73DE9" w:rsidP="00A73DE9">
      <w:pPr>
        <w:pStyle w:val="a6"/>
        <w:rPr>
          <w:rFonts w:ascii="Times New Roman CYR" w:hAnsi="Times New Roman CYR" w:cs="Times New Roman CYR"/>
          <w:sz w:val="28"/>
          <w:szCs w:val="28"/>
        </w:rPr>
      </w:pPr>
    </w:p>
    <w:p w:rsidR="00A73DE9" w:rsidRDefault="00A73DE9" w:rsidP="00A73DE9">
      <w:pPr>
        <w:pStyle w:val="a6"/>
        <w:rPr>
          <w:rFonts w:ascii="Times New Roman CYR" w:hAnsi="Times New Roman CYR" w:cs="Times New Roman CYR"/>
          <w:sz w:val="28"/>
          <w:szCs w:val="28"/>
        </w:rPr>
      </w:pPr>
    </w:p>
    <w:p w:rsidR="00A73DE9" w:rsidRDefault="00A73DE9" w:rsidP="00A73DE9">
      <w:pPr>
        <w:pStyle w:val="a6"/>
        <w:rPr>
          <w:rFonts w:ascii="Times New Roman CYR" w:hAnsi="Times New Roman CYR" w:cs="Times New Roman CYR"/>
          <w:sz w:val="28"/>
          <w:szCs w:val="28"/>
        </w:rPr>
      </w:pPr>
    </w:p>
    <w:p w:rsidR="00A73DE9" w:rsidRDefault="00A73DE9" w:rsidP="00A73DE9">
      <w:pPr>
        <w:pStyle w:val="a6"/>
        <w:rPr>
          <w:rFonts w:ascii="Times New Roman CYR" w:hAnsi="Times New Roman CYR" w:cs="Times New Roman CYR"/>
          <w:sz w:val="28"/>
          <w:szCs w:val="28"/>
        </w:rPr>
      </w:pPr>
    </w:p>
    <w:p w:rsidR="00AC2345" w:rsidRDefault="00AC2345" w:rsidP="005938E9">
      <w:pPr>
        <w:autoSpaceDE w:val="0"/>
        <w:autoSpaceDN w:val="0"/>
        <w:adjustRightInd w:val="0"/>
        <w:spacing w:after="0" w:line="240" w:lineRule="auto"/>
        <w:jc w:val="both"/>
        <w:rPr>
          <w:rFonts w:ascii="Times New Roman CYR" w:hAnsi="Times New Roman CYR" w:cs="Times New Roman CYR"/>
          <w:sz w:val="28"/>
          <w:szCs w:val="28"/>
        </w:rPr>
      </w:pPr>
    </w:p>
    <w:p w:rsidR="00AC2345" w:rsidRDefault="00AC2345" w:rsidP="005938E9">
      <w:pPr>
        <w:autoSpaceDE w:val="0"/>
        <w:autoSpaceDN w:val="0"/>
        <w:adjustRightInd w:val="0"/>
        <w:spacing w:after="0" w:line="240" w:lineRule="auto"/>
        <w:jc w:val="both"/>
        <w:rPr>
          <w:rFonts w:ascii="Times New Roman CYR" w:hAnsi="Times New Roman CYR" w:cs="Times New Roman CYR"/>
          <w:sz w:val="28"/>
          <w:szCs w:val="28"/>
        </w:rPr>
      </w:pPr>
    </w:p>
    <w:p w:rsidR="00CB1686" w:rsidRDefault="00CB1686" w:rsidP="005938E9">
      <w:pPr>
        <w:autoSpaceDE w:val="0"/>
        <w:autoSpaceDN w:val="0"/>
        <w:adjustRightInd w:val="0"/>
        <w:spacing w:after="0" w:line="240" w:lineRule="auto"/>
        <w:jc w:val="both"/>
        <w:rPr>
          <w:rFonts w:ascii="Times New Roman CYR" w:hAnsi="Times New Roman CYR" w:cs="Times New Roman CYR"/>
          <w:sz w:val="28"/>
          <w:szCs w:val="28"/>
        </w:rPr>
      </w:pPr>
    </w:p>
    <w:p w:rsidR="00CB1686" w:rsidRDefault="00CB1686" w:rsidP="005938E9">
      <w:pPr>
        <w:autoSpaceDE w:val="0"/>
        <w:autoSpaceDN w:val="0"/>
        <w:adjustRightInd w:val="0"/>
        <w:spacing w:after="0" w:line="240" w:lineRule="auto"/>
        <w:jc w:val="both"/>
        <w:rPr>
          <w:rFonts w:ascii="Times New Roman CYR" w:hAnsi="Times New Roman CYR" w:cs="Times New Roman CYR"/>
          <w:sz w:val="28"/>
          <w:szCs w:val="28"/>
        </w:rPr>
      </w:pPr>
    </w:p>
    <w:sectPr w:rsidR="00CB1686" w:rsidSect="00F96D46">
      <w:pgSz w:w="12240" w:h="15840"/>
      <w:pgMar w:top="851" w:right="709" w:bottom="993" w:left="1559"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0337"/>
    <w:multiLevelType w:val="hybridMultilevel"/>
    <w:tmpl w:val="01FA474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8C72313"/>
    <w:multiLevelType w:val="hybridMultilevel"/>
    <w:tmpl w:val="7C0EAC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53617DD6"/>
    <w:multiLevelType w:val="hybridMultilevel"/>
    <w:tmpl w:val="4C3AD5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7D5D2F1B"/>
    <w:multiLevelType w:val="hybridMultilevel"/>
    <w:tmpl w:val="01E6559C"/>
    <w:lvl w:ilvl="0" w:tplc="57E0888C">
      <w:start w:val="1"/>
      <w:numFmt w:val="decimal"/>
      <w:lvlText w:val="%1."/>
      <w:lvlJc w:val="left"/>
      <w:pPr>
        <w:ind w:left="1212" w:hanging="360"/>
      </w:pPr>
      <w:rPr>
        <w:rFonts w:cs="Times New Roman" w:hint="default"/>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stylePaneFormatFilter w:val="3F01"/>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5E6F02"/>
    <w:rsid w:val="00001DA2"/>
    <w:rsid w:val="00005623"/>
    <w:rsid w:val="0003031E"/>
    <w:rsid w:val="00033CD6"/>
    <w:rsid w:val="00053D57"/>
    <w:rsid w:val="000963AC"/>
    <w:rsid w:val="000B2347"/>
    <w:rsid w:val="000E60EC"/>
    <w:rsid w:val="00100D8F"/>
    <w:rsid w:val="0010783E"/>
    <w:rsid w:val="00110A8E"/>
    <w:rsid w:val="00115C4C"/>
    <w:rsid w:val="00126EB3"/>
    <w:rsid w:val="00133426"/>
    <w:rsid w:val="001453C5"/>
    <w:rsid w:val="0014668B"/>
    <w:rsid w:val="00166D02"/>
    <w:rsid w:val="00170A97"/>
    <w:rsid w:val="001712D3"/>
    <w:rsid w:val="00172D7B"/>
    <w:rsid w:val="00175892"/>
    <w:rsid w:val="00177EBB"/>
    <w:rsid w:val="001C09CF"/>
    <w:rsid w:val="001D4C18"/>
    <w:rsid w:val="001E1C28"/>
    <w:rsid w:val="001F1F5E"/>
    <w:rsid w:val="002027B7"/>
    <w:rsid w:val="002179A9"/>
    <w:rsid w:val="0022150F"/>
    <w:rsid w:val="002227C8"/>
    <w:rsid w:val="002315D6"/>
    <w:rsid w:val="00232BD3"/>
    <w:rsid w:val="00235C0E"/>
    <w:rsid w:val="00236A62"/>
    <w:rsid w:val="00243C47"/>
    <w:rsid w:val="00245C30"/>
    <w:rsid w:val="002463B7"/>
    <w:rsid w:val="00256DDB"/>
    <w:rsid w:val="002749CA"/>
    <w:rsid w:val="00282466"/>
    <w:rsid w:val="002E3CAF"/>
    <w:rsid w:val="002E43A2"/>
    <w:rsid w:val="002E54D8"/>
    <w:rsid w:val="002F3C03"/>
    <w:rsid w:val="003017F2"/>
    <w:rsid w:val="0030745E"/>
    <w:rsid w:val="0030757E"/>
    <w:rsid w:val="00335039"/>
    <w:rsid w:val="003365D9"/>
    <w:rsid w:val="00347F64"/>
    <w:rsid w:val="00352D45"/>
    <w:rsid w:val="00363479"/>
    <w:rsid w:val="0038578B"/>
    <w:rsid w:val="003929D2"/>
    <w:rsid w:val="003969F2"/>
    <w:rsid w:val="003A1CA8"/>
    <w:rsid w:val="003A6132"/>
    <w:rsid w:val="003C74EF"/>
    <w:rsid w:val="003D4993"/>
    <w:rsid w:val="003D5F30"/>
    <w:rsid w:val="00400106"/>
    <w:rsid w:val="004069D8"/>
    <w:rsid w:val="00407686"/>
    <w:rsid w:val="0046080D"/>
    <w:rsid w:val="00463938"/>
    <w:rsid w:val="00476D2E"/>
    <w:rsid w:val="004804C8"/>
    <w:rsid w:val="00482417"/>
    <w:rsid w:val="004C1A2D"/>
    <w:rsid w:val="004C4A8B"/>
    <w:rsid w:val="004E1556"/>
    <w:rsid w:val="004E415F"/>
    <w:rsid w:val="005118A4"/>
    <w:rsid w:val="0051483E"/>
    <w:rsid w:val="005361D6"/>
    <w:rsid w:val="00546566"/>
    <w:rsid w:val="00563E9B"/>
    <w:rsid w:val="005730CB"/>
    <w:rsid w:val="00573335"/>
    <w:rsid w:val="00583687"/>
    <w:rsid w:val="0058698A"/>
    <w:rsid w:val="005938E9"/>
    <w:rsid w:val="005A0561"/>
    <w:rsid w:val="005A5975"/>
    <w:rsid w:val="005C6B50"/>
    <w:rsid w:val="005D2A59"/>
    <w:rsid w:val="005E6F02"/>
    <w:rsid w:val="006009C8"/>
    <w:rsid w:val="00604764"/>
    <w:rsid w:val="00615C08"/>
    <w:rsid w:val="00630EDE"/>
    <w:rsid w:val="006365F2"/>
    <w:rsid w:val="00640494"/>
    <w:rsid w:val="0064180F"/>
    <w:rsid w:val="00665F7E"/>
    <w:rsid w:val="00670027"/>
    <w:rsid w:val="006703CA"/>
    <w:rsid w:val="00676815"/>
    <w:rsid w:val="00687214"/>
    <w:rsid w:val="006A5EFD"/>
    <w:rsid w:val="006C0F92"/>
    <w:rsid w:val="006D0E68"/>
    <w:rsid w:val="006D2953"/>
    <w:rsid w:val="006E24AD"/>
    <w:rsid w:val="006F44F3"/>
    <w:rsid w:val="00702F00"/>
    <w:rsid w:val="00713BF3"/>
    <w:rsid w:val="00740558"/>
    <w:rsid w:val="00740BA3"/>
    <w:rsid w:val="00753084"/>
    <w:rsid w:val="007826A6"/>
    <w:rsid w:val="007B4843"/>
    <w:rsid w:val="007C57A2"/>
    <w:rsid w:val="007F7FF7"/>
    <w:rsid w:val="00807357"/>
    <w:rsid w:val="0081721E"/>
    <w:rsid w:val="00874C06"/>
    <w:rsid w:val="00883A12"/>
    <w:rsid w:val="008B0EB9"/>
    <w:rsid w:val="008B1109"/>
    <w:rsid w:val="008B19E5"/>
    <w:rsid w:val="008D0115"/>
    <w:rsid w:val="008E431B"/>
    <w:rsid w:val="009064EF"/>
    <w:rsid w:val="009173D7"/>
    <w:rsid w:val="00926B2C"/>
    <w:rsid w:val="00936FC1"/>
    <w:rsid w:val="00942C81"/>
    <w:rsid w:val="00947767"/>
    <w:rsid w:val="00951111"/>
    <w:rsid w:val="0096021B"/>
    <w:rsid w:val="0096298B"/>
    <w:rsid w:val="009809DD"/>
    <w:rsid w:val="009862EF"/>
    <w:rsid w:val="009A3182"/>
    <w:rsid w:val="009A5D3B"/>
    <w:rsid w:val="009B5FF0"/>
    <w:rsid w:val="009D2071"/>
    <w:rsid w:val="009D6895"/>
    <w:rsid w:val="009E2EB5"/>
    <w:rsid w:val="009E52C6"/>
    <w:rsid w:val="009E6D68"/>
    <w:rsid w:val="009F3039"/>
    <w:rsid w:val="009F41D3"/>
    <w:rsid w:val="009F4314"/>
    <w:rsid w:val="009F5B38"/>
    <w:rsid w:val="00A03EBA"/>
    <w:rsid w:val="00A068EC"/>
    <w:rsid w:val="00A14614"/>
    <w:rsid w:val="00A16F4B"/>
    <w:rsid w:val="00A442A7"/>
    <w:rsid w:val="00A46077"/>
    <w:rsid w:val="00A46595"/>
    <w:rsid w:val="00A510FF"/>
    <w:rsid w:val="00A52D31"/>
    <w:rsid w:val="00A6144F"/>
    <w:rsid w:val="00A67E45"/>
    <w:rsid w:val="00A71B66"/>
    <w:rsid w:val="00A73DE9"/>
    <w:rsid w:val="00A918BA"/>
    <w:rsid w:val="00AA2F30"/>
    <w:rsid w:val="00AB2755"/>
    <w:rsid w:val="00AB363D"/>
    <w:rsid w:val="00AB4FF0"/>
    <w:rsid w:val="00AC2345"/>
    <w:rsid w:val="00AC71B1"/>
    <w:rsid w:val="00AE209F"/>
    <w:rsid w:val="00AF4B66"/>
    <w:rsid w:val="00B124DA"/>
    <w:rsid w:val="00B43CD0"/>
    <w:rsid w:val="00B47A4D"/>
    <w:rsid w:val="00B66D4B"/>
    <w:rsid w:val="00B67ACB"/>
    <w:rsid w:val="00B751C9"/>
    <w:rsid w:val="00B81F53"/>
    <w:rsid w:val="00B97199"/>
    <w:rsid w:val="00BA70AE"/>
    <w:rsid w:val="00BB288A"/>
    <w:rsid w:val="00BB34B1"/>
    <w:rsid w:val="00BB635A"/>
    <w:rsid w:val="00BD637E"/>
    <w:rsid w:val="00BD649F"/>
    <w:rsid w:val="00BD6DC2"/>
    <w:rsid w:val="00BD77D6"/>
    <w:rsid w:val="00BE235C"/>
    <w:rsid w:val="00BE60A9"/>
    <w:rsid w:val="00BE6A6A"/>
    <w:rsid w:val="00C03D5D"/>
    <w:rsid w:val="00C06E8F"/>
    <w:rsid w:val="00C1185C"/>
    <w:rsid w:val="00C20EB2"/>
    <w:rsid w:val="00C46073"/>
    <w:rsid w:val="00CB1686"/>
    <w:rsid w:val="00CB1EB4"/>
    <w:rsid w:val="00D0441B"/>
    <w:rsid w:val="00D06B30"/>
    <w:rsid w:val="00D24267"/>
    <w:rsid w:val="00D325A1"/>
    <w:rsid w:val="00D35EBD"/>
    <w:rsid w:val="00D43BC4"/>
    <w:rsid w:val="00D4403E"/>
    <w:rsid w:val="00D52245"/>
    <w:rsid w:val="00D64AE2"/>
    <w:rsid w:val="00D7187B"/>
    <w:rsid w:val="00D74744"/>
    <w:rsid w:val="00D831E6"/>
    <w:rsid w:val="00D929DE"/>
    <w:rsid w:val="00D962F6"/>
    <w:rsid w:val="00D970C7"/>
    <w:rsid w:val="00DC1A7D"/>
    <w:rsid w:val="00DC1C88"/>
    <w:rsid w:val="00DC61C9"/>
    <w:rsid w:val="00DD4BDB"/>
    <w:rsid w:val="00DD604F"/>
    <w:rsid w:val="00DE4E14"/>
    <w:rsid w:val="00DF154B"/>
    <w:rsid w:val="00DF4EE5"/>
    <w:rsid w:val="00DF76E7"/>
    <w:rsid w:val="00E12D58"/>
    <w:rsid w:val="00E27FDB"/>
    <w:rsid w:val="00E35FB2"/>
    <w:rsid w:val="00E4606A"/>
    <w:rsid w:val="00E62BF8"/>
    <w:rsid w:val="00E814F4"/>
    <w:rsid w:val="00E91078"/>
    <w:rsid w:val="00F02A1F"/>
    <w:rsid w:val="00F117FC"/>
    <w:rsid w:val="00F30C0E"/>
    <w:rsid w:val="00F315E6"/>
    <w:rsid w:val="00F331FF"/>
    <w:rsid w:val="00F33B48"/>
    <w:rsid w:val="00F343B6"/>
    <w:rsid w:val="00F37272"/>
    <w:rsid w:val="00F479EB"/>
    <w:rsid w:val="00F50D96"/>
    <w:rsid w:val="00F56482"/>
    <w:rsid w:val="00F626CA"/>
    <w:rsid w:val="00F71FF9"/>
    <w:rsid w:val="00F859F9"/>
    <w:rsid w:val="00F96D46"/>
    <w:rsid w:val="00FA0076"/>
    <w:rsid w:val="00FA2E4F"/>
    <w:rsid w:val="00FD368E"/>
    <w:rsid w:val="00FE4F6E"/>
    <w:rsid w:val="00FE6120"/>
    <w:rsid w:val="00FF0236"/>
    <w:rsid w:val="00FF77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rules v:ext="edit">
        <o:r id="V:Rule6" type="connector" idref="#_x0000_s1027"/>
        <o:r id="V:Rule7" type="connector" idref="#_x0000_s1028"/>
        <o:r id="V:Rule8" type="connector" idref="#_x0000_s1026"/>
        <o:r id="V:Rule9" type="connector" idref="#_x0000_s1038"/>
        <o:r id="V:Rule10" type="connector" idref="#_x0000_s103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63A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256DDB"/>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56DDB"/>
    <w:rPr>
      <w:rFonts w:ascii="Tahoma" w:hAnsi="Tahoma" w:cs="Tahoma"/>
      <w:sz w:val="16"/>
      <w:szCs w:val="16"/>
    </w:rPr>
  </w:style>
  <w:style w:type="paragraph" w:customStyle="1" w:styleId="1">
    <w:name w:val="Абзац списка1"/>
    <w:basedOn w:val="a"/>
    <w:rsid w:val="00B47A4D"/>
    <w:pPr>
      <w:ind w:left="720"/>
    </w:pPr>
  </w:style>
  <w:style w:type="table" w:styleId="a5">
    <w:name w:val="Table Grid"/>
    <w:basedOn w:val="a1"/>
    <w:rsid w:val="002E54D8"/>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232BD3"/>
    <w:rPr>
      <w:rFonts w:cs="Calibri"/>
      <w:sz w:val="22"/>
      <w:szCs w:val="22"/>
    </w:rPr>
  </w:style>
  <w:style w:type="paragraph" w:styleId="a7">
    <w:name w:val="Body Text Indent"/>
    <w:basedOn w:val="a"/>
    <w:link w:val="a8"/>
    <w:rsid w:val="0064180F"/>
    <w:pPr>
      <w:spacing w:after="0" w:line="240" w:lineRule="auto"/>
      <w:ind w:left="5670"/>
    </w:pPr>
    <w:rPr>
      <w:rFonts w:ascii="Times New Roman" w:hAnsi="Times New Roman" w:cs="Times New Roman"/>
      <w:sz w:val="24"/>
      <w:szCs w:val="20"/>
    </w:rPr>
  </w:style>
  <w:style w:type="character" w:customStyle="1" w:styleId="a8">
    <w:name w:val="Основной текст с отступом Знак"/>
    <w:basedOn w:val="a0"/>
    <w:link w:val="a7"/>
    <w:rsid w:val="0064180F"/>
    <w:rPr>
      <w:rFonts w:ascii="Times New Roman" w:hAnsi="Times New Roman"/>
      <w:sz w:val="24"/>
    </w:rPr>
  </w:style>
  <w:style w:type="paragraph" w:styleId="a9">
    <w:name w:val="header"/>
    <w:basedOn w:val="a"/>
    <w:link w:val="aa"/>
    <w:uiPriority w:val="99"/>
    <w:unhideWhenUsed/>
    <w:rsid w:val="002227C8"/>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uiPriority w:val="99"/>
    <w:rsid w:val="002227C8"/>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83725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532</Words>
  <Characters>3038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школа</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Администрация</dc:creator>
  <cp:keywords/>
  <dc:description/>
  <cp:lastModifiedBy>Александр</cp:lastModifiedBy>
  <cp:revision>11</cp:revision>
  <cp:lastPrinted>2015-03-05T07:32:00Z</cp:lastPrinted>
  <dcterms:created xsi:type="dcterms:W3CDTF">2015-03-03T05:43:00Z</dcterms:created>
  <dcterms:modified xsi:type="dcterms:W3CDTF">2019-02-28T06:12:00Z</dcterms:modified>
</cp:coreProperties>
</file>