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297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2978"/>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w:t>
      </w:r>
      <w:r w:rsidR="00E42C62">
        <w:rPr>
          <w:rFonts w:ascii="Times New Roman CYR" w:hAnsi="Times New Roman CYR" w:cs="Times New Roman CYR"/>
          <w:b/>
          <w:bCs/>
          <w:sz w:val="24"/>
          <w:szCs w:val="24"/>
        </w:rPr>
        <w:t>Я</w:t>
      </w:r>
      <w:r>
        <w:rPr>
          <w:rFonts w:ascii="Times New Roman CYR" w:hAnsi="Times New Roman CYR" w:cs="Times New Roman CYR"/>
          <w:b/>
          <w:bCs/>
          <w:sz w:val="24"/>
          <w:szCs w:val="24"/>
        </w:rPr>
        <w:t xml:space="preserve">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65198">
        <w:rPr>
          <w:rFonts w:ascii="Times New Roman CYR" w:hAnsi="Times New Roman CYR" w:cs="Times New Roman CYR"/>
          <w:sz w:val="28"/>
          <w:szCs w:val="28"/>
        </w:rPr>
        <w:t>14</w:t>
      </w:r>
      <w:r w:rsidR="00E83CB4">
        <w:rPr>
          <w:rFonts w:ascii="Times New Roman CYR" w:hAnsi="Times New Roman CYR" w:cs="Times New Roman CYR"/>
          <w:sz w:val="28"/>
          <w:szCs w:val="28"/>
        </w:rPr>
        <w:t xml:space="preserve"> </w:t>
      </w:r>
      <w:r w:rsidR="00813639">
        <w:rPr>
          <w:rFonts w:ascii="Times New Roman CYR" w:hAnsi="Times New Roman CYR" w:cs="Times New Roman CYR"/>
          <w:sz w:val="28"/>
          <w:szCs w:val="28"/>
        </w:rPr>
        <w:t>феврал</w:t>
      </w:r>
      <w:r w:rsidR="00953743">
        <w:rPr>
          <w:rFonts w:ascii="Times New Roman CYR" w:hAnsi="Times New Roman CYR" w:cs="Times New Roman CYR"/>
          <w:sz w:val="28"/>
          <w:szCs w:val="28"/>
        </w:rPr>
        <w:t xml:space="preserve">я </w:t>
      </w:r>
      <w:r w:rsidR="009E4141">
        <w:rPr>
          <w:rFonts w:ascii="Times New Roman CYR" w:hAnsi="Times New Roman CYR" w:cs="Times New Roman CYR"/>
          <w:sz w:val="28"/>
          <w:szCs w:val="28"/>
        </w:rPr>
        <w:t>201</w:t>
      </w:r>
      <w:r w:rsidR="008A58A8">
        <w:rPr>
          <w:rFonts w:ascii="Times New Roman CYR" w:hAnsi="Times New Roman CYR" w:cs="Times New Roman CYR"/>
          <w:sz w:val="28"/>
          <w:szCs w:val="28"/>
        </w:rPr>
        <w:t>2</w:t>
      </w:r>
      <w:r>
        <w:rPr>
          <w:rFonts w:ascii="Times New Roman CYR" w:hAnsi="Times New Roman CYR" w:cs="Times New Roman CYR"/>
          <w:sz w:val="28"/>
          <w:szCs w:val="28"/>
        </w:rPr>
        <w:t xml:space="preserve"> года  № </w:t>
      </w:r>
      <w:r w:rsidR="00E65198">
        <w:rPr>
          <w:rFonts w:ascii="Times New Roman CYR" w:hAnsi="Times New Roman CYR" w:cs="Times New Roman CYR"/>
          <w:sz w:val="28"/>
          <w:szCs w:val="28"/>
        </w:rPr>
        <w:t>42</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F52F13" w:rsidRPr="00F52F13" w:rsidRDefault="00F52F13" w:rsidP="00FB3714">
      <w:pPr>
        <w:pStyle w:val="a6"/>
        <w:tabs>
          <w:tab w:val="left" w:pos="6946"/>
        </w:tabs>
        <w:ind w:right="4395"/>
        <w:jc w:val="both"/>
        <w:rPr>
          <w:rFonts w:ascii="Times New Roman" w:hAnsi="Times New Roman" w:cs="Times New Roman"/>
          <w:sz w:val="28"/>
          <w:szCs w:val="28"/>
        </w:rPr>
      </w:pPr>
      <w:r w:rsidRPr="00F52F13">
        <w:rPr>
          <w:rFonts w:ascii="Times New Roman" w:hAnsi="Times New Roman" w:cs="Times New Roman"/>
          <w:sz w:val="28"/>
          <w:szCs w:val="28"/>
        </w:rPr>
        <w:t>Об утверждении административного регламента исполнения муниципальной функции «Осуществление муниципального земельного контроля за использованием земель на территории Питерского района»</w:t>
      </w:r>
    </w:p>
    <w:p w:rsidR="00F52F13" w:rsidRDefault="00F52F13" w:rsidP="00F52F13">
      <w:pPr>
        <w:pStyle w:val="a6"/>
        <w:jc w:val="both"/>
        <w:rPr>
          <w:rFonts w:ascii="Times New Roman" w:hAnsi="Times New Roman" w:cs="Times New Roman"/>
          <w:sz w:val="28"/>
          <w:szCs w:val="28"/>
        </w:rPr>
      </w:pPr>
      <w:r w:rsidRPr="00F52F13">
        <w:rPr>
          <w:rFonts w:ascii="Times New Roman" w:hAnsi="Times New Roman" w:cs="Times New Roman"/>
          <w:sz w:val="28"/>
          <w:szCs w:val="28"/>
        </w:rPr>
        <w:t xml:space="preserve"> </w:t>
      </w:r>
    </w:p>
    <w:p w:rsidR="00F52F13" w:rsidRPr="00F52F13" w:rsidRDefault="00F52F13" w:rsidP="00F52F13">
      <w:pPr>
        <w:pStyle w:val="a6"/>
        <w:jc w:val="both"/>
        <w:rPr>
          <w:rFonts w:ascii="Times New Roman" w:hAnsi="Times New Roman" w:cs="Times New Roman"/>
          <w:sz w:val="28"/>
          <w:szCs w:val="28"/>
        </w:rPr>
      </w:pPr>
    </w:p>
    <w:p w:rsidR="00F52F13" w:rsidRPr="00F52F13" w:rsidRDefault="00F52F13" w:rsidP="00F52F13">
      <w:pPr>
        <w:pStyle w:val="a6"/>
        <w:ind w:firstLine="851"/>
        <w:jc w:val="both"/>
        <w:rPr>
          <w:rFonts w:ascii="Times New Roman" w:hAnsi="Times New Roman" w:cs="Times New Roman"/>
          <w:sz w:val="28"/>
          <w:szCs w:val="28"/>
        </w:rPr>
      </w:pPr>
      <w:r w:rsidRPr="00F52F13">
        <w:rPr>
          <w:rFonts w:ascii="Times New Roman" w:hAnsi="Times New Roman" w:cs="Times New Roman"/>
          <w:sz w:val="28"/>
          <w:szCs w:val="28"/>
        </w:rPr>
        <w:t>В соответствии Федеральным законом от 26</w:t>
      </w:r>
      <w:r w:rsidR="00FB3714">
        <w:rPr>
          <w:rFonts w:ascii="Times New Roman" w:hAnsi="Times New Roman" w:cs="Times New Roman"/>
          <w:sz w:val="28"/>
          <w:szCs w:val="28"/>
        </w:rPr>
        <w:t xml:space="preserve"> декабря </w:t>
      </w:r>
      <w:r w:rsidRPr="00F52F13">
        <w:rPr>
          <w:rFonts w:ascii="Times New Roman" w:hAnsi="Times New Roman" w:cs="Times New Roman"/>
          <w:sz w:val="28"/>
          <w:szCs w:val="28"/>
        </w:rPr>
        <w:t>2008</w:t>
      </w:r>
      <w:r w:rsidR="00FB3714">
        <w:rPr>
          <w:rFonts w:ascii="Times New Roman" w:hAnsi="Times New Roman" w:cs="Times New Roman"/>
          <w:sz w:val="28"/>
          <w:szCs w:val="28"/>
        </w:rPr>
        <w:t xml:space="preserve"> года</w:t>
      </w:r>
      <w:r w:rsidRPr="00F52F13">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w:t>
      </w:r>
      <w:r w:rsidR="00E65198">
        <w:rPr>
          <w:rFonts w:ascii="Times New Roman" w:hAnsi="Times New Roman" w:cs="Times New Roman"/>
          <w:sz w:val="28"/>
          <w:szCs w:val="28"/>
        </w:rPr>
        <w:t xml:space="preserve">истерства </w:t>
      </w:r>
      <w:r w:rsidRPr="00F52F13">
        <w:rPr>
          <w:rFonts w:ascii="Times New Roman" w:hAnsi="Times New Roman" w:cs="Times New Roman"/>
          <w:sz w:val="28"/>
          <w:szCs w:val="28"/>
        </w:rPr>
        <w:t>эконом</w:t>
      </w:r>
      <w:r w:rsidR="00E65198">
        <w:rPr>
          <w:rFonts w:ascii="Times New Roman" w:hAnsi="Times New Roman" w:cs="Times New Roman"/>
          <w:sz w:val="28"/>
          <w:szCs w:val="28"/>
        </w:rPr>
        <w:t xml:space="preserve">ического </w:t>
      </w:r>
      <w:r w:rsidRPr="00F52F13">
        <w:rPr>
          <w:rFonts w:ascii="Times New Roman" w:hAnsi="Times New Roman" w:cs="Times New Roman"/>
          <w:sz w:val="28"/>
          <w:szCs w:val="28"/>
        </w:rPr>
        <w:t>развития Р</w:t>
      </w:r>
      <w:r w:rsidR="00FB3714">
        <w:rPr>
          <w:rFonts w:ascii="Times New Roman" w:hAnsi="Times New Roman" w:cs="Times New Roman"/>
          <w:sz w:val="28"/>
          <w:szCs w:val="28"/>
        </w:rPr>
        <w:t xml:space="preserve">оссийской </w:t>
      </w:r>
      <w:r w:rsidRPr="00F52F13">
        <w:rPr>
          <w:rFonts w:ascii="Times New Roman" w:hAnsi="Times New Roman" w:cs="Times New Roman"/>
          <w:sz w:val="28"/>
          <w:szCs w:val="28"/>
        </w:rPr>
        <w:t>Ф</w:t>
      </w:r>
      <w:r w:rsidR="00FB3714">
        <w:rPr>
          <w:rFonts w:ascii="Times New Roman" w:hAnsi="Times New Roman" w:cs="Times New Roman"/>
          <w:sz w:val="28"/>
          <w:szCs w:val="28"/>
        </w:rPr>
        <w:t>едерации</w:t>
      </w:r>
      <w:r w:rsidRPr="00F52F13">
        <w:rPr>
          <w:rFonts w:ascii="Times New Roman" w:hAnsi="Times New Roman" w:cs="Times New Roman"/>
          <w:sz w:val="28"/>
          <w:szCs w:val="28"/>
        </w:rPr>
        <w:t xml:space="preserve"> от 30</w:t>
      </w:r>
      <w:r w:rsidR="00FB3714">
        <w:rPr>
          <w:rFonts w:ascii="Times New Roman" w:hAnsi="Times New Roman" w:cs="Times New Roman"/>
          <w:sz w:val="28"/>
          <w:szCs w:val="28"/>
        </w:rPr>
        <w:t xml:space="preserve"> апреля </w:t>
      </w:r>
      <w:r w:rsidRPr="00F52F13">
        <w:rPr>
          <w:rFonts w:ascii="Times New Roman" w:hAnsi="Times New Roman" w:cs="Times New Roman"/>
          <w:sz w:val="28"/>
          <w:szCs w:val="28"/>
        </w:rPr>
        <w:t>2009</w:t>
      </w:r>
      <w:r w:rsidR="00FB3714">
        <w:rPr>
          <w:rFonts w:ascii="Times New Roman" w:hAnsi="Times New Roman" w:cs="Times New Roman"/>
          <w:sz w:val="28"/>
          <w:szCs w:val="28"/>
        </w:rPr>
        <w:t xml:space="preserve"> года </w:t>
      </w:r>
      <w:r w:rsidRPr="00F52F13">
        <w:rPr>
          <w:rFonts w:ascii="Times New Roman" w:hAnsi="Times New Roman" w:cs="Times New Roman"/>
          <w:sz w:val="28"/>
          <w:szCs w:val="28"/>
        </w:rPr>
        <w:t xml:space="preserve"> №</w:t>
      </w:r>
      <w:r w:rsidR="00FB3714">
        <w:rPr>
          <w:rFonts w:ascii="Times New Roman" w:hAnsi="Times New Roman" w:cs="Times New Roman"/>
          <w:sz w:val="28"/>
          <w:szCs w:val="28"/>
        </w:rPr>
        <w:t xml:space="preserve"> </w:t>
      </w:r>
      <w:r w:rsidRPr="00F52F13">
        <w:rPr>
          <w:rFonts w:ascii="Times New Roman" w:hAnsi="Times New Roman" w:cs="Times New Roman"/>
          <w:sz w:val="28"/>
          <w:szCs w:val="28"/>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доступности и прозрачности исполнения муниципальной функции по осуществлению муниципального земельного контроля за использованием земель </w:t>
      </w:r>
      <w:r w:rsidR="00E65198">
        <w:rPr>
          <w:rFonts w:ascii="Times New Roman" w:hAnsi="Times New Roman" w:cs="Times New Roman"/>
          <w:sz w:val="28"/>
          <w:szCs w:val="28"/>
        </w:rPr>
        <w:t>на территории Питерского района</w:t>
      </w:r>
    </w:p>
    <w:p w:rsidR="00F52F13" w:rsidRPr="00F52F13" w:rsidRDefault="00F52F13" w:rsidP="00F52F13">
      <w:pPr>
        <w:pStyle w:val="a6"/>
        <w:ind w:firstLine="851"/>
        <w:jc w:val="both"/>
        <w:rPr>
          <w:rFonts w:ascii="Times New Roman" w:hAnsi="Times New Roman" w:cs="Times New Roman"/>
          <w:sz w:val="28"/>
          <w:szCs w:val="28"/>
        </w:rPr>
      </w:pPr>
      <w:r w:rsidRPr="00F52F13">
        <w:rPr>
          <w:rFonts w:ascii="Times New Roman" w:hAnsi="Times New Roman" w:cs="Times New Roman"/>
          <w:sz w:val="28"/>
          <w:szCs w:val="28"/>
        </w:rPr>
        <w:t xml:space="preserve"> ПОСТАНОВЛЯЮ:</w:t>
      </w:r>
    </w:p>
    <w:p w:rsidR="00F52F13" w:rsidRPr="00F52F13" w:rsidRDefault="00F52F13" w:rsidP="00F52F13">
      <w:pPr>
        <w:pStyle w:val="a6"/>
        <w:ind w:firstLine="851"/>
        <w:jc w:val="both"/>
        <w:rPr>
          <w:rFonts w:ascii="Times New Roman" w:hAnsi="Times New Roman" w:cs="Times New Roman"/>
          <w:sz w:val="28"/>
          <w:szCs w:val="28"/>
        </w:rPr>
      </w:pPr>
      <w:r w:rsidRPr="00F52F13">
        <w:rPr>
          <w:rFonts w:ascii="Times New Roman" w:hAnsi="Times New Roman" w:cs="Times New Roman"/>
          <w:sz w:val="28"/>
          <w:szCs w:val="28"/>
        </w:rPr>
        <w:t xml:space="preserve">1. Утвердить административный регламент  исполнения  муниципальной функции по осуществлению муниципального земельного контроля  за использованием земель </w:t>
      </w:r>
      <w:r w:rsidR="00E65198">
        <w:rPr>
          <w:rFonts w:ascii="Times New Roman" w:hAnsi="Times New Roman" w:cs="Times New Roman"/>
          <w:sz w:val="28"/>
          <w:szCs w:val="28"/>
        </w:rPr>
        <w:t>на территории Питерского района согласно приложению.</w:t>
      </w:r>
    </w:p>
    <w:p w:rsidR="00F52F13" w:rsidRPr="00F52F13" w:rsidRDefault="00F52F13" w:rsidP="00F52F13">
      <w:pPr>
        <w:pStyle w:val="a6"/>
        <w:ind w:firstLine="851"/>
        <w:jc w:val="both"/>
        <w:rPr>
          <w:rFonts w:ascii="Times New Roman" w:hAnsi="Times New Roman" w:cs="Times New Roman"/>
          <w:sz w:val="28"/>
          <w:szCs w:val="28"/>
        </w:rPr>
      </w:pPr>
      <w:r w:rsidRPr="00F52F13">
        <w:rPr>
          <w:rFonts w:ascii="Times New Roman" w:hAnsi="Times New Roman" w:cs="Times New Roman"/>
          <w:sz w:val="28"/>
          <w:szCs w:val="28"/>
        </w:rPr>
        <w:t xml:space="preserve">2. Опубликовать данное постановление </w:t>
      </w:r>
      <w:r w:rsidR="00E65198">
        <w:rPr>
          <w:rFonts w:ascii="Times New Roman" w:hAnsi="Times New Roman" w:cs="Times New Roman"/>
          <w:sz w:val="28"/>
          <w:szCs w:val="28"/>
        </w:rPr>
        <w:t>на официальном сайте администрации муниципального района.</w:t>
      </w:r>
    </w:p>
    <w:p w:rsidR="00E65198" w:rsidRDefault="00F52F13" w:rsidP="00E65198">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F52F13">
        <w:rPr>
          <w:rFonts w:ascii="Times New Roman" w:hAnsi="Times New Roman" w:cs="Times New Roman"/>
          <w:sz w:val="28"/>
          <w:szCs w:val="28"/>
        </w:rPr>
        <w:t xml:space="preserve">3. </w:t>
      </w:r>
      <w:r w:rsidR="00E65198">
        <w:rPr>
          <w:rFonts w:ascii="Times New Roman CYR" w:hAnsi="Times New Roman CYR" w:cs="Times New Roman CYR"/>
          <w:sz w:val="28"/>
          <w:szCs w:val="28"/>
        </w:rPr>
        <w:t xml:space="preserve">Контроль за исполнением настоящего постановления возложить на заместителя главы администрации муниципального района по экономике и управлению имуществом </w:t>
      </w:r>
      <w:proofErr w:type="spellStart"/>
      <w:r w:rsidR="00E65198">
        <w:rPr>
          <w:rFonts w:ascii="Times New Roman CYR" w:hAnsi="Times New Roman CYR" w:cs="Times New Roman CYR"/>
          <w:sz w:val="28"/>
          <w:szCs w:val="28"/>
        </w:rPr>
        <w:t>Половникову</w:t>
      </w:r>
      <w:proofErr w:type="spellEnd"/>
      <w:r w:rsidR="00E65198">
        <w:rPr>
          <w:rFonts w:ascii="Times New Roman CYR" w:hAnsi="Times New Roman CYR" w:cs="Times New Roman CYR"/>
          <w:sz w:val="28"/>
          <w:szCs w:val="28"/>
        </w:rPr>
        <w:t xml:space="preserve"> О.В.</w:t>
      </w:r>
    </w:p>
    <w:p w:rsidR="00A33F1C" w:rsidRDefault="00A33F1C" w:rsidP="00E65198">
      <w:pPr>
        <w:pStyle w:val="a6"/>
        <w:jc w:val="both"/>
        <w:rPr>
          <w:rFonts w:ascii="Times New Roman" w:hAnsi="Times New Roman" w:cs="Times New Roman"/>
          <w:sz w:val="28"/>
          <w:szCs w:val="28"/>
        </w:rPr>
      </w:pPr>
    </w:p>
    <w:p w:rsidR="00F307A5" w:rsidRDefault="00F307A5" w:rsidP="00E65198">
      <w:pPr>
        <w:pStyle w:val="a6"/>
        <w:jc w:val="both"/>
        <w:rPr>
          <w:rFonts w:ascii="Times New Roman" w:hAnsi="Times New Roman" w:cs="Times New Roman"/>
          <w:sz w:val="28"/>
          <w:szCs w:val="28"/>
        </w:rPr>
      </w:pPr>
    </w:p>
    <w:p w:rsidR="00A33F1C" w:rsidRPr="00F52F13" w:rsidRDefault="00A33F1C" w:rsidP="00F52F13">
      <w:pPr>
        <w:pStyle w:val="a6"/>
        <w:ind w:firstLine="851"/>
        <w:jc w:val="both"/>
        <w:rPr>
          <w:rFonts w:ascii="Times New Roman" w:hAnsi="Times New Roman" w:cs="Times New Roman"/>
          <w:sz w:val="28"/>
          <w:szCs w:val="28"/>
        </w:rPr>
      </w:pPr>
    </w:p>
    <w:p w:rsidR="009F6227" w:rsidRDefault="006C5DFD" w:rsidP="009F622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w:t>
      </w:r>
      <w:r w:rsidR="009F6227">
        <w:rPr>
          <w:rFonts w:ascii="Times New Roman CYR" w:hAnsi="Times New Roman CYR" w:cs="Times New Roman CYR"/>
          <w:sz w:val="28"/>
          <w:szCs w:val="28"/>
        </w:rPr>
        <w:t>лав</w:t>
      </w:r>
      <w:r>
        <w:rPr>
          <w:rFonts w:ascii="Times New Roman CYR" w:hAnsi="Times New Roman CYR" w:cs="Times New Roman CYR"/>
          <w:sz w:val="28"/>
          <w:szCs w:val="28"/>
        </w:rPr>
        <w:t xml:space="preserve">а </w:t>
      </w:r>
      <w:r w:rsidR="009F6227">
        <w:rPr>
          <w:rFonts w:ascii="Times New Roman CYR" w:hAnsi="Times New Roman CYR" w:cs="Times New Roman CYR"/>
          <w:sz w:val="28"/>
          <w:szCs w:val="28"/>
        </w:rPr>
        <w:t>администрации</w:t>
      </w:r>
    </w:p>
    <w:p w:rsidR="00E2235E" w:rsidRDefault="009F6227" w:rsidP="00C10657">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района                                    А.А. </w:t>
      </w:r>
      <w:r w:rsidR="006C5DFD">
        <w:rPr>
          <w:rFonts w:ascii="Times New Roman CYR" w:hAnsi="Times New Roman CYR" w:cs="Times New Roman CYR"/>
          <w:sz w:val="28"/>
          <w:szCs w:val="28"/>
        </w:rPr>
        <w:t>Иван</w:t>
      </w:r>
      <w:r>
        <w:rPr>
          <w:rFonts w:ascii="Times New Roman CYR" w:hAnsi="Times New Roman CYR" w:cs="Times New Roman CYR"/>
          <w:sz w:val="28"/>
          <w:szCs w:val="28"/>
        </w:rPr>
        <w:t>ов</w:t>
      </w:r>
    </w:p>
    <w:p w:rsidR="00CD5684" w:rsidRDefault="00CD5684" w:rsidP="00C10657">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E65198" w:rsidRDefault="00E65198" w:rsidP="00C10657">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1C3CF8" w:rsidRDefault="001C3CF8" w:rsidP="001C3CF8">
      <w:pPr>
        <w:widowControl w:val="0"/>
        <w:autoSpaceDE w:val="0"/>
        <w:autoSpaceDN w:val="0"/>
        <w:adjustRightInd w:val="0"/>
        <w:spacing w:after="0" w:line="240" w:lineRule="auto"/>
        <w:ind w:left="5103" w:right="-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к постановлению  администрации муниципального района от </w:t>
      </w:r>
      <w:r w:rsidR="00E65198">
        <w:rPr>
          <w:rFonts w:ascii="Times New Roman CYR" w:hAnsi="Times New Roman CYR" w:cs="Times New Roman CYR"/>
          <w:sz w:val="28"/>
          <w:szCs w:val="28"/>
        </w:rPr>
        <w:t xml:space="preserve">14 </w:t>
      </w:r>
      <w:r>
        <w:rPr>
          <w:rFonts w:ascii="Times New Roman CYR" w:hAnsi="Times New Roman CYR" w:cs="Times New Roman CYR"/>
          <w:sz w:val="28"/>
          <w:szCs w:val="28"/>
        </w:rPr>
        <w:t xml:space="preserve">февраля 2012 года № </w:t>
      </w:r>
      <w:r w:rsidR="00E65198">
        <w:rPr>
          <w:rFonts w:ascii="Times New Roman CYR" w:hAnsi="Times New Roman CYR" w:cs="Times New Roman CYR"/>
          <w:sz w:val="28"/>
          <w:szCs w:val="28"/>
        </w:rPr>
        <w:t>42</w:t>
      </w:r>
    </w:p>
    <w:p w:rsidR="001C3CF8" w:rsidRDefault="001C3CF8" w:rsidP="001C3CF8">
      <w:pPr>
        <w:widowControl w:val="0"/>
        <w:autoSpaceDE w:val="0"/>
        <w:autoSpaceDN w:val="0"/>
        <w:adjustRightInd w:val="0"/>
        <w:spacing w:after="0" w:line="240" w:lineRule="auto"/>
        <w:ind w:left="5103" w:right="-1"/>
        <w:jc w:val="both"/>
        <w:rPr>
          <w:rFonts w:ascii="Times New Roman CYR" w:hAnsi="Times New Roman CYR" w:cs="Times New Roman CYR"/>
          <w:sz w:val="28"/>
          <w:szCs w:val="28"/>
        </w:rPr>
      </w:pPr>
    </w:p>
    <w:p w:rsidR="001C3CF8" w:rsidRPr="001C3CF8" w:rsidRDefault="001C3CF8" w:rsidP="001C3CF8">
      <w:pPr>
        <w:pStyle w:val="a6"/>
        <w:ind w:firstLine="851"/>
        <w:jc w:val="center"/>
        <w:rPr>
          <w:rFonts w:ascii="Times New Roman" w:hAnsi="Times New Roman" w:cs="Times New Roman"/>
          <w:b/>
          <w:sz w:val="28"/>
          <w:szCs w:val="28"/>
        </w:rPr>
      </w:pPr>
      <w:r w:rsidRPr="001C3CF8">
        <w:rPr>
          <w:rFonts w:ascii="Times New Roman" w:hAnsi="Times New Roman" w:cs="Times New Roman"/>
          <w:b/>
          <w:sz w:val="28"/>
          <w:szCs w:val="28"/>
        </w:rPr>
        <w:t>Административный регламент исполнения муниципальной функции «Осуществление муниципального земельного контроля за использованием земель на территории Питерского района»</w:t>
      </w:r>
    </w:p>
    <w:p w:rsidR="001C3CF8" w:rsidRPr="001C3CF8" w:rsidRDefault="001C3CF8" w:rsidP="001C3CF8">
      <w:pPr>
        <w:pStyle w:val="a6"/>
        <w:ind w:firstLine="851"/>
        <w:jc w:val="both"/>
        <w:rPr>
          <w:rFonts w:ascii="Times New Roman" w:hAnsi="Times New Roman" w:cs="Times New Roman"/>
          <w:sz w:val="28"/>
          <w:szCs w:val="28"/>
        </w:rPr>
      </w:pPr>
    </w:p>
    <w:p w:rsidR="001C3CF8" w:rsidRPr="001C3CF8" w:rsidRDefault="001C3CF8" w:rsidP="001C3CF8">
      <w:pPr>
        <w:pStyle w:val="a6"/>
        <w:ind w:firstLine="851"/>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1C3CF8">
        <w:rPr>
          <w:rFonts w:ascii="Times New Roman" w:hAnsi="Times New Roman" w:cs="Times New Roman"/>
          <w:b/>
          <w:sz w:val="28"/>
          <w:szCs w:val="28"/>
        </w:rPr>
        <w:t>Общие положения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bCs/>
          <w:sz w:val="28"/>
          <w:szCs w:val="28"/>
        </w:rPr>
        <w:t>1.1.</w:t>
      </w:r>
      <w:r w:rsidRPr="001C3CF8">
        <w:rPr>
          <w:rFonts w:ascii="Times New Roman" w:hAnsi="Times New Roman" w:cs="Times New Roman"/>
          <w:sz w:val="28"/>
          <w:szCs w:val="28"/>
        </w:rPr>
        <w:t xml:space="preserve"> Административный регламент исполнения муниципальной функции (далее - административный регламент) разработан в целях повышения качества, доступности и прозрачности исполнения муниципальной функции по осуществлению муниципального земельного контроля за использованием земель на территории Питерского района, определения сроков и последовательности действий (административных процедур), создания необходимых условий для участников отношений, возникающих при исполнении муниципальной функции «Осуществление муниципального земельного контроля за использованием земель на территории Питерского района».</w:t>
      </w:r>
    </w:p>
    <w:p w:rsidR="001C3CF8" w:rsidRPr="001C3CF8" w:rsidRDefault="001C3CF8" w:rsidP="001C3CF8">
      <w:pPr>
        <w:pStyle w:val="a6"/>
        <w:ind w:firstLine="851"/>
        <w:jc w:val="both"/>
        <w:rPr>
          <w:rStyle w:val="sectiontitle"/>
          <w:rFonts w:ascii="Times New Roman" w:hAnsi="Times New Roman" w:cs="Times New Roman"/>
          <w:sz w:val="28"/>
          <w:szCs w:val="28"/>
        </w:rPr>
      </w:pPr>
      <w:r w:rsidRPr="001C3CF8">
        <w:rPr>
          <w:rFonts w:ascii="Times New Roman" w:hAnsi="Times New Roman" w:cs="Times New Roman"/>
          <w:sz w:val="28"/>
          <w:szCs w:val="28"/>
        </w:rPr>
        <w:t>1.2. Муниципальная функция «Осуществление муниципального земельного контроля за использованием земель Питерского района»</w:t>
      </w:r>
      <w:r w:rsidRPr="001C3CF8">
        <w:rPr>
          <w:rStyle w:val="sectiontitle"/>
          <w:rFonts w:ascii="Times New Roman" w:hAnsi="Times New Roman" w:cs="Times New Roman"/>
          <w:sz w:val="28"/>
          <w:szCs w:val="28"/>
        </w:rPr>
        <w:t xml:space="preserve"> (далее - муниципальная функция), осуществляется в соответствии с: </w:t>
      </w:r>
    </w:p>
    <w:p w:rsidR="001C3CF8" w:rsidRPr="001C3CF8" w:rsidRDefault="001C3CF8" w:rsidP="001C3CF8">
      <w:pPr>
        <w:pStyle w:val="a6"/>
        <w:ind w:firstLine="851"/>
        <w:jc w:val="both"/>
        <w:rPr>
          <w:rFonts w:ascii="Times New Roman" w:hAnsi="Times New Roman" w:cs="Times New Roman"/>
          <w:sz w:val="28"/>
          <w:szCs w:val="28"/>
        </w:rPr>
      </w:pPr>
      <w:r w:rsidRPr="001C3CF8">
        <w:rPr>
          <w:rStyle w:val="sectiontitle"/>
          <w:rFonts w:ascii="Times New Roman" w:hAnsi="Times New Roman" w:cs="Times New Roman"/>
          <w:sz w:val="28"/>
          <w:szCs w:val="28"/>
        </w:rPr>
        <w:t xml:space="preserve"> - </w:t>
      </w:r>
      <w:r w:rsidRPr="001C3CF8">
        <w:rPr>
          <w:rFonts w:ascii="Times New Roman" w:hAnsi="Times New Roman" w:cs="Times New Roman"/>
          <w:sz w:val="28"/>
          <w:szCs w:val="28"/>
        </w:rPr>
        <w:t>Земельным кодексом Российской Федерации от 25</w:t>
      </w:r>
      <w:r w:rsidR="00124AC3">
        <w:rPr>
          <w:rFonts w:ascii="Times New Roman" w:hAnsi="Times New Roman" w:cs="Times New Roman"/>
          <w:sz w:val="28"/>
          <w:szCs w:val="28"/>
        </w:rPr>
        <w:t xml:space="preserve">октября </w:t>
      </w:r>
      <w:r w:rsidRPr="001C3CF8">
        <w:rPr>
          <w:rFonts w:ascii="Times New Roman" w:hAnsi="Times New Roman" w:cs="Times New Roman"/>
          <w:sz w:val="28"/>
          <w:szCs w:val="28"/>
        </w:rPr>
        <w:t>2001</w:t>
      </w:r>
      <w:r w:rsidR="00124AC3">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136-ФЗ (с изменениями и дополнениями);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Гражданским кодексом Российской Федерации;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 Кодексом Российской Федерации об административных правонарушениях от 30</w:t>
      </w:r>
      <w:r w:rsidR="00124AC3">
        <w:rPr>
          <w:rFonts w:ascii="Times New Roman" w:hAnsi="Times New Roman" w:cs="Times New Roman"/>
          <w:sz w:val="28"/>
          <w:szCs w:val="28"/>
        </w:rPr>
        <w:t xml:space="preserve"> декабря </w:t>
      </w:r>
      <w:r w:rsidRPr="001C3CF8">
        <w:rPr>
          <w:rFonts w:ascii="Times New Roman" w:hAnsi="Times New Roman" w:cs="Times New Roman"/>
          <w:sz w:val="28"/>
          <w:szCs w:val="28"/>
        </w:rPr>
        <w:t>2001</w:t>
      </w:r>
      <w:r w:rsidR="00124AC3">
        <w:rPr>
          <w:rFonts w:ascii="Times New Roman" w:hAnsi="Times New Roman" w:cs="Times New Roman"/>
          <w:sz w:val="28"/>
          <w:szCs w:val="28"/>
        </w:rPr>
        <w:t xml:space="preserve"> года </w:t>
      </w:r>
      <w:r w:rsidRPr="001C3CF8">
        <w:rPr>
          <w:rFonts w:ascii="Times New Roman" w:hAnsi="Times New Roman" w:cs="Times New Roman"/>
          <w:sz w:val="28"/>
          <w:szCs w:val="28"/>
        </w:rPr>
        <w:t xml:space="preserve">№ 195-ФЗ (с изменениями и дополнениями);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Федеральным законом от 6</w:t>
      </w:r>
      <w:r w:rsidR="00124AC3">
        <w:rPr>
          <w:rFonts w:ascii="Times New Roman" w:hAnsi="Times New Roman" w:cs="Times New Roman"/>
          <w:sz w:val="28"/>
          <w:szCs w:val="28"/>
        </w:rPr>
        <w:t xml:space="preserve"> октября </w:t>
      </w:r>
      <w:r w:rsidRPr="001C3CF8">
        <w:rPr>
          <w:rFonts w:ascii="Times New Roman" w:hAnsi="Times New Roman" w:cs="Times New Roman"/>
          <w:sz w:val="28"/>
          <w:szCs w:val="28"/>
        </w:rPr>
        <w:t>2003</w:t>
      </w:r>
      <w:r w:rsidR="00124AC3">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w:t>
      </w:r>
      <w:r w:rsidR="00124AC3">
        <w:rPr>
          <w:rFonts w:ascii="Times New Roman" w:hAnsi="Times New Roman" w:cs="Times New Roman"/>
          <w:sz w:val="28"/>
          <w:szCs w:val="28"/>
        </w:rPr>
        <w:t xml:space="preserve"> </w:t>
      </w:r>
      <w:r w:rsidRPr="001C3CF8">
        <w:rPr>
          <w:rFonts w:ascii="Times New Roman" w:hAnsi="Times New Roman" w:cs="Times New Roman"/>
          <w:sz w:val="28"/>
          <w:szCs w:val="28"/>
        </w:rPr>
        <w:t>131-ФЗ «Об общих принципах организации местного самоуправления в Российской Федерации» (с изменениями и дополнениями);</w:t>
      </w:r>
    </w:p>
    <w:p w:rsidR="001C3CF8" w:rsidRPr="001C3CF8" w:rsidRDefault="00124AC3" w:rsidP="001C3CF8">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26 декабря </w:t>
      </w:r>
      <w:r w:rsidR="001C3CF8" w:rsidRPr="001C3CF8">
        <w:rPr>
          <w:rFonts w:ascii="Times New Roman" w:hAnsi="Times New Roman" w:cs="Times New Roman"/>
          <w:sz w:val="28"/>
          <w:szCs w:val="28"/>
        </w:rPr>
        <w:t>2008</w:t>
      </w:r>
      <w:r>
        <w:rPr>
          <w:rFonts w:ascii="Times New Roman" w:hAnsi="Times New Roman" w:cs="Times New Roman"/>
          <w:sz w:val="28"/>
          <w:szCs w:val="28"/>
        </w:rPr>
        <w:t xml:space="preserve"> года</w:t>
      </w:r>
      <w:r w:rsidR="001C3CF8"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в соответствии с Постановлением от 30 июня 2010, № 489 «Правилами подготовки органами государственного контроля (надзора) и органами муниципального контроля ежегодных планов проверок плановых проверок юридических лиц и индивидуальных предпринимателей»);</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Приказом Мин</w:t>
      </w:r>
      <w:r w:rsidR="00124AC3">
        <w:rPr>
          <w:rFonts w:ascii="Times New Roman" w:hAnsi="Times New Roman" w:cs="Times New Roman"/>
          <w:sz w:val="28"/>
          <w:szCs w:val="28"/>
        </w:rPr>
        <w:t xml:space="preserve">истерства </w:t>
      </w:r>
      <w:r w:rsidRPr="001C3CF8">
        <w:rPr>
          <w:rFonts w:ascii="Times New Roman" w:hAnsi="Times New Roman" w:cs="Times New Roman"/>
          <w:sz w:val="28"/>
          <w:szCs w:val="28"/>
        </w:rPr>
        <w:t>эконом</w:t>
      </w:r>
      <w:r w:rsidR="00124AC3">
        <w:rPr>
          <w:rFonts w:ascii="Times New Roman" w:hAnsi="Times New Roman" w:cs="Times New Roman"/>
          <w:sz w:val="28"/>
          <w:szCs w:val="28"/>
        </w:rPr>
        <w:t xml:space="preserve">ического </w:t>
      </w:r>
      <w:r w:rsidRPr="001C3CF8">
        <w:rPr>
          <w:rFonts w:ascii="Times New Roman" w:hAnsi="Times New Roman" w:cs="Times New Roman"/>
          <w:sz w:val="28"/>
          <w:szCs w:val="28"/>
        </w:rPr>
        <w:t>развития Р</w:t>
      </w:r>
      <w:r w:rsidR="00124AC3">
        <w:rPr>
          <w:rFonts w:ascii="Times New Roman" w:hAnsi="Times New Roman" w:cs="Times New Roman"/>
          <w:sz w:val="28"/>
          <w:szCs w:val="28"/>
        </w:rPr>
        <w:t xml:space="preserve">оссийской </w:t>
      </w:r>
      <w:r w:rsidRPr="001C3CF8">
        <w:rPr>
          <w:rFonts w:ascii="Times New Roman" w:hAnsi="Times New Roman" w:cs="Times New Roman"/>
          <w:sz w:val="28"/>
          <w:szCs w:val="28"/>
        </w:rPr>
        <w:t>Ф</w:t>
      </w:r>
      <w:r w:rsidR="00124AC3">
        <w:rPr>
          <w:rFonts w:ascii="Times New Roman" w:hAnsi="Times New Roman" w:cs="Times New Roman"/>
          <w:sz w:val="28"/>
          <w:szCs w:val="28"/>
        </w:rPr>
        <w:t>едерации</w:t>
      </w:r>
      <w:r w:rsidRPr="001C3CF8">
        <w:rPr>
          <w:rFonts w:ascii="Times New Roman" w:hAnsi="Times New Roman" w:cs="Times New Roman"/>
          <w:sz w:val="28"/>
          <w:szCs w:val="28"/>
        </w:rPr>
        <w:t xml:space="preserve"> от 30</w:t>
      </w:r>
      <w:r w:rsidR="00124AC3">
        <w:rPr>
          <w:rFonts w:ascii="Times New Roman" w:hAnsi="Times New Roman" w:cs="Times New Roman"/>
          <w:sz w:val="28"/>
          <w:szCs w:val="28"/>
        </w:rPr>
        <w:t xml:space="preserve"> апреля </w:t>
      </w:r>
      <w:r w:rsidRPr="001C3CF8">
        <w:rPr>
          <w:rFonts w:ascii="Times New Roman" w:hAnsi="Times New Roman" w:cs="Times New Roman"/>
          <w:sz w:val="28"/>
          <w:szCs w:val="28"/>
        </w:rPr>
        <w:t>2009</w:t>
      </w:r>
      <w:r w:rsidR="00124AC3">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Уставом Питерского района</w:t>
      </w:r>
      <w:r w:rsidRPr="001C3CF8">
        <w:rPr>
          <w:rFonts w:ascii="Times New Roman" w:hAnsi="Times New Roman" w:cs="Times New Roman"/>
          <w:bCs/>
          <w:iCs/>
          <w:sz w:val="28"/>
          <w:szCs w:val="28"/>
        </w:rPr>
        <w:t xml:space="preserve">, </w:t>
      </w:r>
      <w:r w:rsidRPr="001C3CF8">
        <w:rPr>
          <w:rFonts w:ascii="Times New Roman" w:eastAsia="Arial" w:hAnsi="Times New Roman" w:cs="Times New Roman"/>
          <w:sz w:val="28"/>
          <w:szCs w:val="28"/>
        </w:rPr>
        <w:t>принятым</w:t>
      </w:r>
      <w:r w:rsidRPr="001C3CF8">
        <w:rPr>
          <w:rFonts w:ascii="Times New Roman" w:hAnsi="Times New Roman" w:cs="Times New Roman"/>
          <w:sz w:val="28"/>
          <w:szCs w:val="28"/>
        </w:rPr>
        <w:t xml:space="preserve"> решением районного Совета </w:t>
      </w:r>
      <w:r w:rsidR="00124AC3">
        <w:rPr>
          <w:rFonts w:ascii="Times New Roman" w:hAnsi="Times New Roman" w:cs="Times New Roman"/>
          <w:sz w:val="28"/>
          <w:szCs w:val="28"/>
        </w:rPr>
        <w:t>объединенного муниципального образования</w:t>
      </w:r>
      <w:r w:rsidRPr="001C3CF8">
        <w:rPr>
          <w:rFonts w:ascii="Times New Roman" w:hAnsi="Times New Roman" w:cs="Times New Roman"/>
          <w:sz w:val="28"/>
          <w:szCs w:val="28"/>
        </w:rPr>
        <w:t xml:space="preserve"> </w:t>
      </w:r>
      <w:r w:rsidRPr="001C3CF8">
        <w:rPr>
          <w:rFonts w:ascii="Times New Roman" w:eastAsia="Arial" w:hAnsi="Times New Roman" w:cs="Times New Roman"/>
          <w:sz w:val="28"/>
          <w:szCs w:val="28"/>
        </w:rPr>
        <w:t xml:space="preserve">Питерского района  от </w:t>
      </w:r>
      <w:r w:rsidR="00124AC3">
        <w:rPr>
          <w:rFonts w:ascii="Times New Roman" w:eastAsia="Arial" w:hAnsi="Times New Roman" w:cs="Times New Roman"/>
          <w:sz w:val="28"/>
          <w:szCs w:val="28"/>
        </w:rPr>
        <w:t xml:space="preserve">3 декабря </w:t>
      </w:r>
      <w:r w:rsidRPr="001C3CF8">
        <w:rPr>
          <w:rFonts w:ascii="Times New Roman" w:eastAsia="Arial" w:hAnsi="Times New Roman" w:cs="Times New Roman"/>
          <w:sz w:val="28"/>
          <w:szCs w:val="28"/>
        </w:rPr>
        <w:t xml:space="preserve">2005 </w:t>
      </w:r>
      <w:r w:rsidRPr="001C3CF8">
        <w:rPr>
          <w:rFonts w:ascii="Times New Roman" w:eastAsia="Arial" w:hAnsi="Times New Roman" w:cs="Times New Roman"/>
          <w:sz w:val="28"/>
          <w:szCs w:val="28"/>
        </w:rPr>
        <w:lastRenderedPageBreak/>
        <w:t xml:space="preserve">года,  № 43-1 (с </w:t>
      </w:r>
      <w:r w:rsidR="00124AC3">
        <w:rPr>
          <w:rFonts w:ascii="Times New Roman" w:eastAsia="Arial" w:hAnsi="Times New Roman" w:cs="Times New Roman"/>
          <w:sz w:val="28"/>
          <w:szCs w:val="28"/>
        </w:rPr>
        <w:t xml:space="preserve">изменениями от 24 августа </w:t>
      </w:r>
      <w:r w:rsidRPr="001C3CF8">
        <w:rPr>
          <w:rFonts w:ascii="Times New Roman" w:eastAsia="Arial" w:hAnsi="Times New Roman" w:cs="Times New Roman"/>
          <w:sz w:val="28"/>
          <w:szCs w:val="28"/>
        </w:rPr>
        <w:t>2006 года № 8-4, от 26</w:t>
      </w:r>
      <w:r w:rsidR="00124AC3">
        <w:rPr>
          <w:rFonts w:ascii="Times New Roman" w:eastAsia="Arial" w:hAnsi="Times New Roman" w:cs="Times New Roman"/>
          <w:sz w:val="28"/>
          <w:szCs w:val="28"/>
        </w:rPr>
        <w:t xml:space="preserve"> октября 2007 года № 20-17, от 28 февраля </w:t>
      </w:r>
      <w:r w:rsidRPr="001C3CF8">
        <w:rPr>
          <w:rFonts w:ascii="Times New Roman" w:eastAsia="Arial" w:hAnsi="Times New Roman" w:cs="Times New Roman"/>
          <w:sz w:val="28"/>
          <w:szCs w:val="28"/>
        </w:rPr>
        <w:t>2011 года № 61-1);</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bCs/>
          <w:iCs/>
          <w:sz w:val="28"/>
          <w:szCs w:val="28"/>
        </w:rPr>
        <w:t xml:space="preserve">- </w:t>
      </w:r>
      <w:r w:rsidRPr="001C3CF8">
        <w:rPr>
          <w:rFonts w:ascii="Times New Roman" w:hAnsi="Times New Roman" w:cs="Times New Roman"/>
          <w:sz w:val="28"/>
          <w:szCs w:val="28"/>
        </w:rPr>
        <w:t>Положением о порядке осуществления муниципального земельного контроля на территории Питерского района, утвержденн</w:t>
      </w:r>
      <w:r w:rsidR="00124AC3">
        <w:rPr>
          <w:rFonts w:ascii="Times New Roman" w:hAnsi="Times New Roman" w:cs="Times New Roman"/>
          <w:sz w:val="28"/>
          <w:szCs w:val="28"/>
        </w:rPr>
        <w:t>ым</w:t>
      </w:r>
      <w:r w:rsidRPr="001C3CF8">
        <w:rPr>
          <w:rFonts w:ascii="Times New Roman" w:hAnsi="Times New Roman" w:cs="Times New Roman"/>
          <w:sz w:val="28"/>
          <w:szCs w:val="28"/>
        </w:rPr>
        <w:t xml:space="preserve"> решением Собрания депутатов Питерского</w:t>
      </w:r>
      <w:r w:rsidR="00124AC3">
        <w:rPr>
          <w:rFonts w:ascii="Times New Roman" w:hAnsi="Times New Roman" w:cs="Times New Roman"/>
          <w:sz w:val="28"/>
          <w:szCs w:val="28"/>
        </w:rPr>
        <w:t xml:space="preserve"> муниципального</w:t>
      </w:r>
      <w:r w:rsidRPr="001C3CF8">
        <w:rPr>
          <w:rFonts w:ascii="Times New Roman" w:hAnsi="Times New Roman" w:cs="Times New Roman"/>
          <w:sz w:val="28"/>
          <w:szCs w:val="28"/>
        </w:rPr>
        <w:t xml:space="preserve"> района от 28 мая 2010</w:t>
      </w:r>
      <w:r w:rsidR="00124AC3">
        <w:rPr>
          <w:rFonts w:ascii="Times New Roman" w:hAnsi="Times New Roman" w:cs="Times New Roman"/>
          <w:sz w:val="28"/>
          <w:szCs w:val="28"/>
        </w:rPr>
        <w:t xml:space="preserve"> года </w:t>
      </w:r>
      <w:r w:rsidRPr="001C3CF8">
        <w:rPr>
          <w:rFonts w:ascii="Times New Roman" w:hAnsi="Times New Roman" w:cs="Times New Roman"/>
          <w:sz w:val="28"/>
          <w:szCs w:val="28"/>
        </w:rPr>
        <w:t>№ 50-4;</w:t>
      </w:r>
    </w:p>
    <w:p w:rsidR="001C3CF8" w:rsidRPr="001C3CF8" w:rsidRDefault="001C3CF8" w:rsidP="001C3CF8">
      <w:pPr>
        <w:pStyle w:val="a6"/>
        <w:ind w:firstLine="851"/>
        <w:jc w:val="both"/>
        <w:rPr>
          <w:rFonts w:ascii="Times New Roman" w:eastAsia="Arial" w:hAnsi="Times New Roman" w:cs="Times New Roman"/>
          <w:sz w:val="28"/>
          <w:szCs w:val="28"/>
        </w:rPr>
      </w:pPr>
      <w:r w:rsidRPr="001C3CF8">
        <w:rPr>
          <w:rFonts w:ascii="Times New Roman" w:hAnsi="Times New Roman" w:cs="Times New Roman"/>
          <w:sz w:val="28"/>
          <w:szCs w:val="28"/>
        </w:rPr>
        <w:t xml:space="preserve">- </w:t>
      </w:r>
      <w:r w:rsidRPr="001C3CF8">
        <w:rPr>
          <w:rFonts w:ascii="Times New Roman" w:eastAsia="Arial" w:hAnsi="Times New Roman" w:cs="Times New Roman"/>
          <w:sz w:val="28"/>
          <w:szCs w:val="28"/>
        </w:rPr>
        <w:t>настоящим Регламентом.</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eastAsia="Arial" w:hAnsi="Times New Roman" w:cs="Times New Roman"/>
          <w:sz w:val="28"/>
          <w:szCs w:val="28"/>
        </w:rPr>
        <w:t xml:space="preserve">1.3. </w:t>
      </w:r>
      <w:r w:rsidRPr="001C3CF8">
        <w:rPr>
          <w:rFonts w:ascii="Times New Roman" w:hAnsi="Times New Roman" w:cs="Times New Roman"/>
          <w:sz w:val="28"/>
          <w:szCs w:val="28"/>
        </w:rPr>
        <w:t xml:space="preserve">Муниципальная функция осуществляется </w:t>
      </w:r>
      <w:r w:rsidRPr="001C3CF8">
        <w:rPr>
          <w:rFonts w:ascii="Times New Roman" w:eastAsia="Arial" w:hAnsi="Times New Roman" w:cs="Times New Roman"/>
          <w:sz w:val="28"/>
          <w:szCs w:val="28"/>
        </w:rPr>
        <w:t>отделом  по земельно-правовым и имущественным отношениям администрации</w:t>
      </w:r>
      <w:r w:rsidR="00124AC3">
        <w:rPr>
          <w:rFonts w:ascii="Times New Roman" w:eastAsia="Arial" w:hAnsi="Times New Roman" w:cs="Times New Roman"/>
          <w:sz w:val="28"/>
          <w:szCs w:val="28"/>
        </w:rPr>
        <w:t xml:space="preserve"> муниципального</w:t>
      </w:r>
      <w:r w:rsidRPr="001C3CF8">
        <w:rPr>
          <w:rFonts w:ascii="Times New Roman" w:eastAsia="Arial" w:hAnsi="Times New Roman" w:cs="Times New Roman"/>
          <w:sz w:val="28"/>
          <w:szCs w:val="28"/>
        </w:rPr>
        <w:t xml:space="preserve"> района</w:t>
      </w:r>
      <w:r w:rsidRPr="001C3CF8">
        <w:rPr>
          <w:rFonts w:ascii="Times New Roman" w:hAnsi="Times New Roman" w:cs="Times New Roman"/>
          <w:sz w:val="28"/>
          <w:szCs w:val="28"/>
        </w:rPr>
        <w:t xml:space="preserve"> (далее Отдел), информация о котором представлена в приложении 1 к настоящему административному регламенту.</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Отдел осуществляет муниципальный земельный контроль в случаях и порядке, установленных законодательством Российской Федерации, Саратовской области, муниципальными правовыми актами в пределах полномочий исполнительно-распорядительного органа местного самоуправления.</w:t>
      </w:r>
    </w:p>
    <w:p w:rsidR="001C3CF8" w:rsidRPr="001C3CF8" w:rsidRDefault="001C3CF8" w:rsidP="001C3CF8">
      <w:pPr>
        <w:pStyle w:val="a6"/>
        <w:ind w:firstLine="851"/>
        <w:jc w:val="both"/>
        <w:rPr>
          <w:rFonts w:ascii="Times New Roman" w:hAnsi="Times New Roman" w:cs="Times New Roman"/>
          <w:color w:val="000000"/>
          <w:sz w:val="28"/>
          <w:szCs w:val="28"/>
        </w:rPr>
      </w:pPr>
      <w:r w:rsidRPr="001C3CF8">
        <w:rPr>
          <w:rFonts w:ascii="Times New Roman" w:hAnsi="Times New Roman" w:cs="Times New Roman"/>
          <w:color w:val="000000"/>
          <w:sz w:val="28"/>
          <w:szCs w:val="28"/>
        </w:rPr>
        <w:t xml:space="preserve">Местонахождение </w:t>
      </w:r>
      <w:r w:rsidRPr="001C3CF8">
        <w:rPr>
          <w:rFonts w:ascii="Times New Roman" w:eastAsia="Arial" w:hAnsi="Times New Roman" w:cs="Times New Roman"/>
          <w:sz w:val="28"/>
          <w:szCs w:val="28"/>
        </w:rPr>
        <w:t>отдела по земельно-правовым и имущественным отношениям администрации</w:t>
      </w:r>
      <w:r w:rsidR="00124AC3">
        <w:rPr>
          <w:rFonts w:ascii="Times New Roman" w:eastAsia="Arial" w:hAnsi="Times New Roman" w:cs="Times New Roman"/>
          <w:sz w:val="28"/>
          <w:szCs w:val="28"/>
        </w:rPr>
        <w:t xml:space="preserve"> муниципального </w:t>
      </w:r>
      <w:r w:rsidRPr="001C3CF8">
        <w:rPr>
          <w:rFonts w:ascii="Times New Roman" w:eastAsia="Arial" w:hAnsi="Times New Roman" w:cs="Times New Roman"/>
          <w:sz w:val="28"/>
          <w:szCs w:val="28"/>
        </w:rPr>
        <w:t>района</w:t>
      </w:r>
      <w:r w:rsidRPr="001C3CF8">
        <w:rPr>
          <w:rFonts w:ascii="Times New Roman" w:hAnsi="Times New Roman" w:cs="Times New Roman"/>
          <w:sz w:val="28"/>
          <w:szCs w:val="28"/>
        </w:rPr>
        <w:t>:</w:t>
      </w:r>
    </w:p>
    <w:p w:rsidR="001C3CF8" w:rsidRPr="001C3CF8" w:rsidRDefault="001C3CF8" w:rsidP="001C3CF8">
      <w:pPr>
        <w:pStyle w:val="a6"/>
        <w:ind w:firstLine="851"/>
        <w:jc w:val="both"/>
        <w:rPr>
          <w:rFonts w:ascii="Times New Roman" w:hAnsi="Times New Roman" w:cs="Times New Roman"/>
          <w:color w:val="000000"/>
          <w:sz w:val="28"/>
          <w:szCs w:val="28"/>
        </w:rPr>
      </w:pPr>
      <w:r w:rsidRPr="001C3CF8">
        <w:rPr>
          <w:rFonts w:ascii="Times New Roman" w:hAnsi="Times New Roman" w:cs="Times New Roman"/>
          <w:color w:val="000000"/>
          <w:sz w:val="28"/>
          <w:szCs w:val="28"/>
        </w:rPr>
        <w:t xml:space="preserve">413320, </w:t>
      </w:r>
      <w:r w:rsidR="00124AC3">
        <w:rPr>
          <w:rFonts w:ascii="Times New Roman" w:hAnsi="Times New Roman" w:cs="Times New Roman"/>
          <w:color w:val="000000"/>
          <w:sz w:val="28"/>
          <w:szCs w:val="28"/>
        </w:rPr>
        <w:t xml:space="preserve"> </w:t>
      </w:r>
      <w:r w:rsidRPr="001C3CF8">
        <w:rPr>
          <w:rFonts w:ascii="Times New Roman" w:hAnsi="Times New Roman" w:cs="Times New Roman"/>
          <w:color w:val="000000"/>
          <w:sz w:val="28"/>
          <w:szCs w:val="28"/>
        </w:rPr>
        <w:t>Саратовская</w:t>
      </w:r>
      <w:r w:rsidR="00124AC3">
        <w:rPr>
          <w:rFonts w:ascii="Times New Roman" w:hAnsi="Times New Roman" w:cs="Times New Roman"/>
          <w:color w:val="000000"/>
          <w:sz w:val="28"/>
          <w:szCs w:val="28"/>
        </w:rPr>
        <w:t xml:space="preserve"> </w:t>
      </w:r>
      <w:r w:rsidRPr="001C3CF8">
        <w:rPr>
          <w:rFonts w:ascii="Times New Roman" w:hAnsi="Times New Roman" w:cs="Times New Roman"/>
          <w:color w:val="000000"/>
          <w:sz w:val="28"/>
          <w:szCs w:val="28"/>
        </w:rPr>
        <w:t xml:space="preserve"> область,</w:t>
      </w:r>
      <w:r w:rsidR="00124AC3">
        <w:rPr>
          <w:rFonts w:ascii="Times New Roman" w:hAnsi="Times New Roman" w:cs="Times New Roman"/>
          <w:color w:val="000000"/>
          <w:sz w:val="28"/>
          <w:szCs w:val="28"/>
        </w:rPr>
        <w:t xml:space="preserve">  </w:t>
      </w:r>
      <w:r w:rsidRPr="001C3CF8">
        <w:rPr>
          <w:rFonts w:ascii="Times New Roman" w:hAnsi="Times New Roman" w:cs="Times New Roman"/>
          <w:color w:val="000000"/>
          <w:sz w:val="28"/>
          <w:szCs w:val="28"/>
        </w:rPr>
        <w:t>Питерский район, с. Питерка, ул. Ленина, д. 103.</w:t>
      </w:r>
    </w:p>
    <w:p w:rsidR="001C3CF8" w:rsidRPr="001C3CF8" w:rsidRDefault="001C3CF8" w:rsidP="001C3CF8">
      <w:pPr>
        <w:pStyle w:val="a6"/>
        <w:ind w:firstLine="851"/>
        <w:jc w:val="both"/>
        <w:rPr>
          <w:rFonts w:ascii="Times New Roman" w:hAnsi="Times New Roman" w:cs="Times New Roman"/>
          <w:color w:val="000000"/>
          <w:sz w:val="28"/>
          <w:szCs w:val="28"/>
          <w:highlight w:val="yellow"/>
        </w:rPr>
      </w:pPr>
      <w:r w:rsidRPr="001C3CF8">
        <w:rPr>
          <w:rFonts w:ascii="Times New Roman" w:hAnsi="Times New Roman" w:cs="Times New Roman"/>
          <w:color w:val="000000"/>
          <w:sz w:val="28"/>
          <w:szCs w:val="28"/>
        </w:rPr>
        <w:t xml:space="preserve">Контактный телефон (телефон для справок) - 8 (84561) 2-10-71,            </w:t>
      </w:r>
    </w:p>
    <w:p w:rsidR="001C3CF8" w:rsidRPr="001C3CF8" w:rsidRDefault="001C3CF8" w:rsidP="001C3CF8">
      <w:pPr>
        <w:pStyle w:val="a6"/>
        <w:ind w:firstLine="851"/>
        <w:jc w:val="both"/>
        <w:rPr>
          <w:rFonts w:ascii="Times New Roman" w:hAnsi="Times New Roman" w:cs="Times New Roman"/>
          <w:color w:val="000000" w:themeColor="text1"/>
          <w:sz w:val="28"/>
          <w:szCs w:val="28"/>
        </w:rPr>
      </w:pPr>
      <w:r w:rsidRPr="001C3CF8">
        <w:rPr>
          <w:rFonts w:ascii="Times New Roman" w:hAnsi="Times New Roman" w:cs="Times New Roman"/>
          <w:color w:val="000000"/>
          <w:sz w:val="28"/>
          <w:szCs w:val="28"/>
        </w:rPr>
        <w:t xml:space="preserve">Интернет-сайт: </w:t>
      </w:r>
      <w:hyperlink r:id="rId9" w:history="1">
        <w:r w:rsidRPr="001C3CF8">
          <w:rPr>
            <w:rStyle w:val="af2"/>
            <w:rFonts w:ascii="Times New Roman" w:hAnsi="Times New Roman" w:cs="Times New Roman"/>
            <w:color w:val="000000" w:themeColor="text1"/>
            <w:sz w:val="28"/>
            <w:szCs w:val="28"/>
          </w:rPr>
          <w:t>http://</w:t>
        </w:r>
        <w:proofErr w:type="spellStart"/>
        <w:r w:rsidRPr="001C3CF8">
          <w:rPr>
            <w:rStyle w:val="af2"/>
            <w:rFonts w:ascii="Times New Roman" w:hAnsi="Times New Roman" w:cs="Times New Roman"/>
            <w:color w:val="000000" w:themeColor="text1"/>
            <w:sz w:val="28"/>
            <w:szCs w:val="28"/>
            <w:lang w:val="en-US"/>
          </w:rPr>
          <w:t>piterka</w:t>
        </w:r>
        <w:proofErr w:type="spellEnd"/>
        <w:r w:rsidRPr="001C3CF8">
          <w:rPr>
            <w:rStyle w:val="af2"/>
            <w:rFonts w:ascii="Times New Roman" w:hAnsi="Times New Roman" w:cs="Times New Roman"/>
            <w:color w:val="000000" w:themeColor="text1"/>
            <w:sz w:val="28"/>
            <w:szCs w:val="28"/>
          </w:rPr>
          <w:t>.</w:t>
        </w:r>
        <w:proofErr w:type="spellStart"/>
        <w:r w:rsidRPr="001C3CF8">
          <w:rPr>
            <w:rStyle w:val="af2"/>
            <w:rFonts w:ascii="Times New Roman" w:hAnsi="Times New Roman" w:cs="Times New Roman"/>
            <w:color w:val="000000" w:themeColor="text1"/>
            <w:sz w:val="28"/>
            <w:szCs w:val="28"/>
            <w:lang w:val="en-US"/>
          </w:rPr>
          <w:t>sarmo</w:t>
        </w:r>
        <w:proofErr w:type="spellEnd"/>
        <w:r w:rsidRPr="001C3CF8">
          <w:rPr>
            <w:rStyle w:val="af2"/>
            <w:rFonts w:ascii="Times New Roman" w:hAnsi="Times New Roman" w:cs="Times New Roman"/>
            <w:color w:val="000000" w:themeColor="text1"/>
            <w:sz w:val="28"/>
            <w:szCs w:val="28"/>
          </w:rPr>
          <w:t>.</w:t>
        </w:r>
        <w:proofErr w:type="spellStart"/>
        <w:r w:rsidRPr="001C3CF8">
          <w:rPr>
            <w:rStyle w:val="af2"/>
            <w:rFonts w:ascii="Times New Roman" w:hAnsi="Times New Roman" w:cs="Times New Roman"/>
            <w:color w:val="000000" w:themeColor="text1"/>
            <w:sz w:val="28"/>
            <w:szCs w:val="28"/>
          </w:rPr>
          <w:t>ru</w:t>
        </w:r>
        <w:proofErr w:type="spellEnd"/>
        <w:r w:rsidRPr="001C3CF8">
          <w:rPr>
            <w:rStyle w:val="af2"/>
            <w:rFonts w:ascii="Times New Roman" w:hAnsi="Times New Roman" w:cs="Times New Roman"/>
            <w:color w:val="000000" w:themeColor="text1"/>
            <w:sz w:val="28"/>
            <w:szCs w:val="28"/>
          </w:rPr>
          <w:t>/</w:t>
        </w:r>
      </w:hyperlink>
      <w:r w:rsidRPr="001C3CF8">
        <w:rPr>
          <w:rFonts w:ascii="Times New Roman" w:hAnsi="Times New Roman" w:cs="Times New Roman"/>
          <w:color w:val="000000" w:themeColor="text1"/>
          <w:sz w:val="28"/>
          <w:szCs w:val="28"/>
        </w:rPr>
        <w:t xml:space="preserve">. </w:t>
      </w:r>
    </w:p>
    <w:p w:rsidR="001C3CF8" w:rsidRPr="001C3CF8" w:rsidRDefault="001C3CF8" w:rsidP="001C3CF8">
      <w:pPr>
        <w:pStyle w:val="a6"/>
        <w:ind w:firstLine="851"/>
        <w:jc w:val="both"/>
        <w:rPr>
          <w:rFonts w:ascii="Times New Roman" w:hAnsi="Times New Roman" w:cs="Times New Roman"/>
          <w:color w:val="000000"/>
          <w:sz w:val="28"/>
          <w:szCs w:val="28"/>
        </w:rPr>
      </w:pPr>
      <w:r w:rsidRPr="001C3CF8">
        <w:rPr>
          <w:rFonts w:ascii="Times New Roman" w:hAnsi="Times New Roman" w:cs="Times New Roman"/>
          <w:color w:val="000000"/>
          <w:sz w:val="28"/>
          <w:szCs w:val="28"/>
        </w:rPr>
        <w:t>График работы: понедельник – пятница: с 8.00 до 17.00; обеденный перерыв: с 12.00 до 14.00.</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1.4. При исполнении Функции осуществляется взаимодействие с:</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Федеральным государственным управлением «Земельная кадастровая палата по Саратовской области»;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филиалами и отделами управления Федеральной службы государственной регистрации, кадастра и картографии по Саратовской области;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 заинтересованными федеральными органами исполнительной власти;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 исполнительными органами власти Саратовской области;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 правоохранительными органами;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администрациями муниципальных образований П</w:t>
      </w:r>
      <w:r w:rsidR="00124AC3">
        <w:rPr>
          <w:rFonts w:ascii="Times New Roman" w:hAnsi="Times New Roman" w:cs="Times New Roman"/>
          <w:sz w:val="28"/>
          <w:szCs w:val="28"/>
        </w:rPr>
        <w:t>итерского муниципального района.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Процедура взаимодействия с указанными органами и организациями, обладающими сведениями, необходимыми для исполнения муниципальной функции, определяется действующим законодательством.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1.5.  Объектом муниципального земельного контроля являются земельные </w:t>
      </w:r>
      <w:r w:rsidR="00FB3714" w:rsidRPr="001C3CF8">
        <w:rPr>
          <w:rFonts w:ascii="Times New Roman" w:hAnsi="Times New Roman" w:cs="Times New Roman"/>
          <w:sz w:val="28"/>
          <w:szCs w:val="28"/>
        </w:rPr>
        <w:t>участки,</w:t>
      </w:r>
      <w:r w:rsidRPr="001C3CF8">
        <w:rPr>
          <w:rFonts w:ascii="Times New Roman" w:hAnsi="Times New Roman" w:cs="Times New Roman"/>
          <w:sz w:val="28"/>
          <w:szCs w:val="28"/>
        </w:rPr>
        <w:t xml:space="preserve"> находящиеся в пределах  Питерского муниципального района.</w:t>
      </w:r>
      <w:r w:rsidRPr="001C3CF8">
        <w:rPr>
          <w:rFonts w:ascii="Times New Roman" w:hAnsi="Times New Roman" w:cs="Times New Roman"/>
          <w:sz w:val="28"/>
          <w:szCs w:val="28"/>
        </w:rPr>
        <w:tab/>
      </w:r>
    </w:p>
    <w:p w:rsid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1.6.  Должностные лица несут ответственность за нарушение требований административного регламента при выполнении административных процедур и (или) административных действий.</w:t>
      </w:r>
    </w:p>
    <w:p w:rsidR="001C3CF8" w:rsidRPr="001C3CF8" w:rsidRDefault="001C3CF8" w:rsidP="001C3CF8">
      <w:pPr>
        <w:pStyle w:val="a6"/>
        <w:ind w:firstLine="851"/>
        <w:jc w:val="center"/>
        <w:rPr>
          <w:rFonts w:ascii="Times New Roman" w:hAnsi="Times New Roman" w:cs="Times New Roman"/>
          <w:b/>
          <w:sz w:val="28"/>
          <w:szCs w:val="28"/>
        </w:rPr>
      </w:pPr>
      <w:r w:rsidRPr="001C3CF8">
        <w:rPr>
          <w:rFonts w:ascii="Times New Roman" w:hAnsi="Times New Roman" w:cs="Times New Roman"/>
          <w:b/>
          <w:sz w:val="28"/>
          <w:szCs w:val="28"/>
        </w:rPr>
        <w:t>2. Требования к порядку исполнения муниципальной функции.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2.1. Отдел осуществляет муниципальный земельный контроль за использованием земель физическими и юридическими лицами независимо от форм </w:t>
      </w:r>
      <w:r w:rsidRPr="001C3CF8">
        <w:rPr>
          <w:rFonts w:ascii="Times New Roman" w:hAnsi="Times New Roman" w:cs="Times New Roman"/>
          <w:sz w:val="28"/>
          <w:szCs w:val="28"/>
        </w:rPr>
        <w:lastRenderedPageBreak/>
        <w:t>собственности, являющихся собственниками, владельцами, пользователями или арендаторами земельных участков на территории Питерского района</w:t>
      </w:r>
      <w:r w:rsidRPr="001C3CF8">
        <w:rPr>
          <w:rFonts w:ascii="Times New Roman" w:hAnsi="Times New Roman" w:cs="Times New Roman"/>
          <w:i/>
          <w:sz w:val="28"/>
          <w:szCs w:val="28"/>
        </w:rPr>
        <w:t xml:space="preserve"> </w:t>
      </w:r>
      <w:r w:rsidRPr="001C3CF8">
        <w:rPr>
          <w:rFonts w:ascii="Times New Roman" w:hAnsi="Times New Roman" w:cs="Times New Roman"/>
          <w:sz w:val="28"/>
          <w:szCs w:val="28"/>
        </w:rPr>
        <w:t xml:space="preserve"> (далее - правообладатели земельных участков).</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2.2.  Должностные лица по исполнению муниципальной функции осуществляют контроль за: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соблюдением требований земельного законодательства по вопросам использования и охраны земель;</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использованием земельных участков по целевому назначению;</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наличием и сохранностью межевых знаков границ земельных участков;</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выполнением иных требований земельного законодательства по вопросам использования и охраны земель.</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2.3.  Муниципальная функция исполняется за счёт средств бюджета Питерского района. С правообладателей земельных участков плата за исполнение муниципальной функции не взимается.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2.4. Перечень оснований для приостановления (прекращения) исполнения муниципальной функции: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Внеплановая выездная проверка не проводится должностными лицами по исполнению муниципальной функции в случае отказа органов прокуратуры в согласовании проведения внеплановой выездной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Основанием для приостановления проведения плановой или внеплановой выездной проверки является отсутствие при её проведении правообладателя земельного участка (его  уполномоченного 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Основанием для отказа в исполнении муниципальной функции является поступление обращений и заявлений, не позволяющих установить лицо, обратившееся в Отдел, а также обращений и заявлений, не содержащих сведений о фактах:</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lastRenderedPageBreak/>
        <w:t>- причинения вреда жизни, здоровью граждан, вреда животным, растениям, окружающей среде, безопасности государства, а также возникновени</w:t>
      </w:r>
      <w:r w:rsidR="00124AC3">
        <w:rPr>
          <w:rFonts w:ascii="Times New Roman" w:hAnsi="Times New Roman" w:cs="Times New Roman"/>
          <w:sz w:val="28"/>
          <w:szCs w:val="28"/>
        </w:rPr>
        <w:t>я</w:t>
      </w:r>
      <w:r w:rsidRPr="001C3CF8">
        <w:rPr>
          <w:rFonts w:ascii="Times New Roman" w:hAnsi="Times New Roman" w:cs="Times New Roman"/>
          <w:sz w:val="28"/>
          <w:szCs w:val="28"/>
        </w:rPr>
        <w:t xml:space="preserve"> чрезвычайных ситуаций природного и техногенного характера;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нарушения прав потребителей (в случае обращения граждан, права которых нарушены).</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2.5. Результатом исполнения муниципальной функции является выявление, предупреждение и пресечение нарушения земельного законодательства, либо установление факта отсутствия  нарушений.</w:t>
      </w:r>
    </w:p>
    <w:p w:rsidR="001C3CF8" w:rsidRPr="001C3CF8" w:rsidRDefault="001C3CF8" w:rsidP="001C3CF8">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1C3CF8">
        <w:rPr>
          <w:rFonts w:ascii="Times New Roman" w:hAnsi="Times New Roman" w:cs="Times New Roman"/>
          <w:sz w:val="28"/>
          <w:szCs w:val="28"/>
        </w:rPr>
        <w:t>Результатом проверки является составление акта проверки, а в случае выявления нарушения земельного законодательства - составление акта проверки и направление материалов проверки в Питерский отдел Управления Федеральной службы государственной регистрации, кадастра и картографии по Саратовской области.</w:t>
      </w:r>
    </w:p>
    <w:p w:rsidR="001C3CF8" w:rsidRPr="001C3CF8" w:rsidRDefault="001C3CF8" w:rsidP="001C3CF8">
      <w:pPr>
        <w:pStyle w:val="a6"/>
        <w:ind w:firstLine="851"/>
        <w:jc w:val="center"/>
        <w:rPr>
          <w:rFonts w:ascii="Times New Roman" w:hAnsi="Times New Roman" w:cs="Times New Roman"/>
          <w:b/>
          <w:sz w:val="28"/>
          <w:szCs w:val="28"/>
        </w:rPr>
      </w:pPr>
      <w:r w:rsidRPr="001C3CF8">
        <w:rPr>
          <w:rFonts w:ascii="Times New Roman" w:hAnsi="Times New Roman" w:cs="Times New Roman"/>
          <w:b/>
          <w:sz w:val="28"/>
          <w:szCs w:val="28"/>
        </w:rPr>
        <w:t>3. Административные процедуры</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разработка и утверждение плана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организация плановой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организация внеплановой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документарная проверка;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выездная проверка;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оформление результатов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Блок-схема последовательности административных процедур приведена в приложении 2 к настоящему административному регламенту.</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3.2. Разработка и утверждение плана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3.2.1. Плановые проверки проводятся в соответствии с разрабатываемым начальником Отдела ежегодным планом проведения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3.2.2. Основанием для включения плановой проверки правообладателя земельного участка в ежегодный план проведения проверок является истечение трех лет со дня: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государственной регистрации юридического лица, индивидуального предпринимателя;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окончания проведения последней плановой проверки правообладателя земельного участка;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3.2.3. Начальник Отдела указывает в проекте ежегодного плана проведения </w:t>
      </w:r>
      <w:r w:rsidR="00FB3714" w:rsidRPr="001C3CF8">
        <w:rPr>
          <w:rFonts w:ascii="Times New Roman" w:hAnsi="Times New Roman" w:cs="Times New Roman"/>
          <w:sz w:val="28"/>
          <w:szCs w:val="28"/>
        </w:rPr>
        <w:t>проверок,</w:t>
      </w:r>
      <w:r w:rsidRPr="001C3CF8" w:rsidDel="00310B00">
        <w:rPr>
          <w:rFonts w:ascii="Times New Roman" w:hAnsi="Times New Roman" w:cs="Times New Roman"/>
          <w:sz w:val="28"/>
          <w:szCs w:val="28"/>
        </w:rPr>
        <w:t xml:space="preserve"> </w:t>
      </w:r>
      <w:r w:rsidRPr="001C3CF8">
        <w:rPr>
          <w:rFonts w:ascii="Times New Roman" w:hAnsi="Times New Roman" w:cs="Times New Roman"/>
          <w:sz w:val="28"/>
          <w:szCs w:val="28"/>
        </w:rPr>
        <w:t>следующие сведения: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lastRenderedPageBreak/>
        <w:t>- наименование, фамилия, имя, отчество правообладателей земельных участков, в отношении которых будет проводиться плановая проверка;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цель и основание проведения каждой плановой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адрес фактического осуществления деятельности</w:t>
      </w:r>
      <w:r w:rsidR="0039792E">
        <w:rPr>
          <w:rFonts w:ascii="Times New Roman" w:hAnsi="Times New Roman" w:cs="Times New Roman"/>
          <w:sz w:val="28"/>
          <w:szCs w:val="28"/>
        </w:rPr>
        <w:t>, адрес места жительства , адрес места нахождения</w:t>
      </w:r>
      <w:r w:rsidR="003E54BD">
        <w:rPr>
          <w:rFonts w:ascii="Times New Roman" w:hAnsi="Times New Roman" w:cs="Times New Roman"/>
          <w:sz w:val="28"/>
          <w:szCs w:val="28"/>
        </w:rPr>
        <w:t xml:space="preserve"> юридического лица</w:t>
      </w:r>
      <w:r w:rsidRPr="001C3CF8">
        <w:rPr>
          <w:rFonts w:ascii="Times New Roman" w:hAnsi="Times New Roman" w:cs="Times New Roman"/>
          <w:sz w:val="28"/>
          <w:szCs w:val="28"/>
        </w:rPr>
        <w:t>;</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основной государственный регистрационный номер (ОГРН);</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идентификационный номер налогоплательщика (ИНН);</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дата и срок проведения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форма проведения проверки (документарная, выездная);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3.2.4. Начальник Отдела направляет в порядке, установленном Правительством Российской Федерации, проект ежегодного плана проведения проверок в органы прокуратуры. Максимальный срок исполнения - до 1 сентября года, предшествующего году проведения плановых проверок.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3.2.5. Начальник Отдела  рассматривает предложения органов прокуратуры, в случае необходимости дорабатывает проект ежегодного плана проведения проверок и направляет его на утверждение главе администрации муниципального района. Глава администрации муниципального района утверждает ежегодный план проведения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3.2.6. Начальник Отдела направляет в органы прокуратуры утвержденный ежегодный план проведения проверок. Максимальный срок исполнения - до 1 ноября года, предшествующего году проведения плановых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3.2.7. Должностные лица Отдела размещают на официальном Интернет-сайте </w:t>
      </w:r>
      <w:hyperlink r:id="rId10" w:history="1">
        <w:r w:rsidRPr="001C3CF8">
          <w:rPr>
            <w:rStyle w:val="af2"/>
            <w:rFonts w:ascii="Times New Roman" w:hAnsi="Times New Roman" w:cs="Times New Roman"/>
            <w:color w:val="000000" w:themeColor="text1"/>
            <w:sz w:val="28"/>
            <w:szCs w:val="28"/>
          </w:rPr>
          <w:t>http://</w:t>
        </w:r>
        <w:proofErr w:type="spellStart"/>
        <w:r w:rsidRPr="001C3CF8">
          <w:rPr>
            <w:rStyle w:val="af2"/>
            <w:rFonts w:ascii="Times New Roman" w:hAnsi="Times New Roman" w:cs="Times New Roman"/>
            <w:color w:val="000000" w:themeColor="text1"/>
            <w:sz w:val="28"/>
            <w:szCs w:val="28"/>
            <w:lang w:val="en-US"/>
          </w:rPr>
          <w:t>piterka</w:t>
        </w:r>
        <w:proofErr w:type="spellEnd"/>
        <w:r w:rsidRPr="001C3CF8">
          <w:rPr>
            <w:rStyle w:val="af2"/>
            <w:rFonts w:ascii="Times New Roman" w:hAnsi="Times New Roman" w:cs="Times New Roman"/>
            <w:color w:val="000000" w:themeColor="text1"/>
            <w:sz w:val="28"/>
            <w:szCs w:val="28"/>
          </w:rPr>
          <w:t>.</w:t>
        </w:r>
        <w:proofErr w:type="spellStart"/>
        <w:r w:rsidRPr="001C3CF8">
          <w:rPr>
            <w:rStyle w:val="af2"/>
            <w:rFonts w:ascii="Times New Roman" w:hAnsi="Times New Roman" w:cs="Times New Roman"/>
            <w:color w:val="000000" w:themeColor="text1"/>
            <w:sz w:val="28"/>
            <w:szCs w:val="28"/>
            <w:lang w:val="en-US"/>
          </w:rPr>
          <w:t>sarmo</w:t>
        </w:r>
        <w:proofErr w:type="spellEnd"/>
        <w:r w:rsidRPr="001C3CF8">
          <w:rPr>
            <w:rStyle w:val="af2"/>
            <w:rFonts w:ascii="Times New Roman" w:hAnsi="Times New Roman" w:cs="Times New Roman"/>
            <w:color w:val="000000" w:themeColor="text1"/>
            <w:sz w:val="28"/>
            <w:szCs w:val="28"/>
          </w:rPr>
          <w:t>.</w:t>
        </w:r>
        <w:proofErr w:type="spellStart"/>
        <w:r w:rsidRPr="001C3CF8">
          <w:rPr>
            <w:rStyle w:val="af2"/>
            <w:rFonts w:ascii="Times New Roman" w:hAnsi="Times New Roman" w:cs="Times New Roman"/>
            <w:color w:val="000000" w:themeColor="text1"/>
            <w:sz w:val="28"/>
            <w:szCs w:val="28"/>
          </w:rPr>
          <w:t>ru</w:t>
        </w:r>
        <w:proofErr w:type="spellEnd"/>
        <w:r w:rsidRPr="001C3CF8">
          <w:rPr>
            <w:rStyle w:val="af2"/>
            <w:rFonts w:ascii="Times New Roman" w:hAnsi="Times New Roman" w:cs="Times New Roman"/>
            <w:color w:val="000000" w:themeColor="text1"/>
            <w:sz w:val="28"/>
            <w:szCs w:val="28"/>
          </w:rPr>
          <w:t>/</w:t>
        </w:r>
      </w:hyperlink>
      <w:r w:rsidRPr="001C3CF8">
        <w:rPr>
          <w:rFonts w:ascii="Times New Roman" w:hAnsi="Times New Roman" w:cs="Times New Roman"/>
          <w:color w:val="000000" w:themeColor="text1"/>
          <w:sz w:val="28"/>
          <w:szCs w:val="28"/>
        </w:rPr>
        <w:t xml:space="preserve"> </w:t>
      </w:r>
      <w:r w:rsidRPr="001C3CF8">
        <w:rPr>
          <w:rFonts w:ascii="Times New Roman" w:hAnsi="Times New Roman" w:cs="Times New Roman"/>
          <w:sz w:val="28"/>
          <w:szCs w:val="28"/>
        </w:rPr>
        <w:t>администрации района ежегодный план проведения проверок, либо иным доступным способом доводит его до сведения заинтересованных лиц. Максимальный срок исполнения - до 31 декабря, предшествующего году проведения плановых проверок.</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 Организация плановой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3.3.1. Основанием для начала административной процедуры является наступление плановой даты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3.3.2. Начальник Отдела информирует должностных лиц Отдела о необходимости подготовки проекта распоряжения о проведении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3.3.3. Должностные лица Отдела готовят проект распоряжения о проведении проверки (приложение 3 к настоящему административному регламенту).</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3.3.4. В распоряжении о проведении проверки указываются: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1)  наименование органа муниципального контроля;</w:t>
      </w:r>
    </w:p>
    <w:p w:rsidR="003E54BD"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2) фамилии, имена, отчества, должности должностного лица</w:t>
      </w:r>
      <w:r w:rsidRPr="001C3CF8">
        <w:rPr>
          <w:rFonts w:ascii="Times New Roman" w:hAnsi="Times New Roman" w:cs="Times New Roman"/>
          <w:i/>
          <w:sz w:val="28"/>
          <w:szCs w:val="28"/>
        </w:rPr>
        <w:t xml:space="preserve">  </w:t>
      </w:r>
      <w:r w:rsidRPr="001C3CF8">
        <w:rPr>
          <w:rFonts w:ascii="Times New Roman" w:hAnsi="Times New Roman" w:cs="Times New Roman"/>
          <w:sz w:val="28"/>
          <w:szCs w:val="28"/>
        </w:rPr>
        <w:t>или  должностных лиц, уполномоченных на проведение проверки</w:t>
      </w:r>
      <w:r w:rsidR="003E54BD">
        <w:rPr>
          <w:rFonts w:ascii="Times New Roman" w:hAnsi="Times New Roman" w:cs="Times New Roman"/>
          <w:sz w:val="28"/>
          <w:szCs w:val="28"/>
        </w:rPr>
        <w:t>;</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место нахождения юридических лиц (их филиалов, представительств, обособленных </w:t>
      </w:r>
      <w:r w:rsidRPr="001C3CF8">
        <w:rPr>
          <w:rFonts w:ascii="Times New Roman" w:hAnsi="Times New Roman" w:cs="Times New Roman"/>
          <w:sz w:val="28"/>
          <w:szCs w:val="28"/>
        </w:rPr>
        <w:lastRenderedPageBreak/>
        <w:t>структурных подразделений) или места жительства индивидуальных предпринимателей и места фактического осуществления ими деятельности;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4) цели, задачи, предмет проверки и срок её проведения;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w:t>
      </w:r>
      <w:r>
        <w:rPr>
          <w:rFonts w:ascii="Times New Roman" w:hAnsi="Times New Roman" w:cs="Times New Roman"/>
          <w:sz w:val="28"/>
          <w:szCs w:val="28"/>
        </w:rPr>
        <w:t>5</w:t>
      </w:r>
      <w:r w:rsidRPr="001C3CF8">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6) сроки проведения и перечень мероприятий по контролю, необходимых для достижения целей и задач проведения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7) перечень административных регламентов по осуществлению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8)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9) даты начала и окончания проведения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3.3.5. Проект распоряжения передается консультанту по правовой и кадровой работе для согласования</w:t>
      </w:r>
      <w:r w:rsidR="003E54BD">
        <w:rPr>
          <w:rFonts w:ascii="Times New Roman" w:hAnsi="Times New Roman" w:cs="Times New Roman"/>
          <w:sz w:val="28"/>
          <w:szCs w:val="28"/>
        </w:rPr>
        <w:t>.</w:t>
      </w:r>
      <w:r w:rsidRPr="001C3CF8">
        <w:rPr>
          <w:rFonts w:ascii="Times New Roman" w:hAnsi="Times New Roman" w:cs="Times New Roman"/>
          <w:sz w:val="28"/>
          <w:szCs w:val="28"/>
        </w:rPr>
        <w:t xml:space="preserve"> </w:t>
      </w:r>
      <w:r w:rsidR="003E54BD">
        <w:rPr>
          <w:rFonts w:ascii="Times New Roman" w:hAnsi="Times New Roman" w:cs="Times New Roman"/>
          <w:sz w:val="28"/>
          <w:szCs w:val="28"/>
        </w:rPr>
        <w:t>С</w:t>
      </w:r>
      <w:r w:rsidRPr="001C3CF8">
        <w:rPr>
          <w:rFonts w:ascii="Times New Roman" w:hAnsi="Times New Roman" w:cs="Times New Roman"/>
          <w:sz w:val="28"/>
          <w:szCs w:val="28"/>
        </w:rPr>
        <w:t>рок исполнения два рабочих дня</w:t>
      </w:r>
      <w:r w:rsidR="003E54BD">
        <w:rPr>
          <w:rFonts w:ascii="Times New Roman" w:hAnsi="Times New Roman" w:cs="Times New Roman"/>
          <w:sz w:val="28"/>
          <w:szCs w:val="28"/>
        </w:rPr>
        <w:t>.</w:t>
      </w:r>
      <w:r w:rsidRPr="001C3CF8">
        <w:rPr>
          <w:rFonts w:ascii="Times New Roman" w:hAnsi="Times New Roman" w:cs="Times New Roman"/>
          <w:sz w:val="28"/>
          <w:szCs w:val="28"/>
        </w:rPr>
        <w:t xml:space="preserve"> </w:t>
      </w:r>
      <w:r w:rsidR="003E54BD">
        <w:rPr>
          <w:rFonts w:ascii="Times New Roman" w:hAnsi="Times New Roman" w:cs="Times New Roman"/>
          <w:sz w:val="28"/>
          <w:szCs w:val="28"/>
        </w:rPr>
        <w:t>П</w:t>
      </w:r>
      <w:r w:rsidRPr="001C3CF8">
        <w:rPr>
          <w:rFonts w:ascii="Times New Roman" w:hAnsi="Times New Roman" w:cs="Times New Roman"/>
          <w:sz w:val="28"/>
          <w:szCs w:val="28"/>
        </w:rPr>
        <w:t>осле</w:t>
      </w:r>
      <w:r w:rsidR="003E54BD">
        <w:rPr>
          <w:rFonts w:ascii="Times New Roman" w:hAnsi="Times New Roman" w:cs="Times New Roman"/>
          <w:sz w:val="28"/>
          <w:szCs w:val="28"/>
        </w:rPr>
        <w:t xml:space="preserve"> этого</w:t>
      </w:r>
      <w:r w:rsidRPr="001C3CF8">
        <w:rPr>
          <w:rFonts w:ascii="Times New Roman" w:hAnsi="Times New Roman" w:cs="Times New Roman"/>
          <w:sz w:val="28"/>
          <w:szCs w:val="28"/>
        </w:rPr>
        <w:t xml:space="preserve"> проект распоряжения передается</w:t>
      </w:r>
      <w:r w:rsidR="003E54BD">
        <w:rPr>
          <w:rFonts w:ascii="Times New Roman" w:hAnsi="Times New Roman" w:cs="Times New Roman"/>
          <w:sz w:val="28"/>
          <w:szCs w:val="28"/>
        </w:rPr>
        <w:t xml:space="preserve"> </w:t>
      </w:r>
      <w:r w:rsidR="003E54BD" w:rsidRPr="001C3CF8">
        <w:rPr>
          <w:rFonts w:ascii="Times New Roman" w:hAnsi="Times New Roman" w:cs="Times New Roman"/>
          <w:sz w:val="28"/>
          <w:szCs w:val="28"/>
        </w:rPr>
        <w:t>для согласования</w:t>
      </w:r>
      <w:r w:rsidR="003E54BD">
        <w:rPr>
          <w:rFonts w:ascii="Times New Roman" w:hAnsi="Times New Roman" w:cs="Times New Roman"/>
          <w:sz w:val="28"/>
          <w:szCs w:val="28"/>
        </w:rPr>
        <w:t xml:space="preserve"> </w:t>
      </w:r>
      <w:r w:rsidRPr="001C3CF8">
        <w:rPr>
          <w:rFonts w:ascii="Times New Roman" w:hAnsi="Times New Roman" w:cs="Times New Roman"/>
          <w:sz w:val="28"/>
          <w:szCs w:val="28"/>
        </w:rPr>
        <w:t>заместителю главы администрации  по экономике и управлению имуществом</w:t>
      </w:r>
      <w:r w:rsidR="003E54BD">
        <w:rPr>
          <w:rFonts w:ascii="Times New Roman" w:hAnsi="Times New Roman" w:cs="Times New Roman"/>
          <w:sz w:val="28"/>
          <w:szCs w:val="28"/>
        </w:rPr>
        <w:t>.</w:t>
      </w:r>
      <w:r w:rsidRPr="001C3CF8">
        <w:rPr>
          <w:rFonts w:ascii="Times New Roman" w:hAnsi="Times New Roman" w:cs="Times New Roman"/>
          <w:sz w:val="28"/>
          <w:szCs w:val="28"/>
        </w:rPr>
        <w:t xml:space="preserve"> </w:t>
      </w:r>
      <w:r w:rsidR="003E54BD">
        <w:rPr>
          <w:rFonts w:ascii="Times New Roman" w:hAnsi="Times New Roman" w:cs="Times New Roman"/>
          <w:sz w:val="28"/>
          <w:szCs w:val="28"/>
        </w:rPr>
        <w:t>С</w:t>
      </w:r>
      <w:r w:rsidRPr="001C3CF8">
        <w:rPr>
          <w:rFonts w:ascii="Times New Roman" w:hAnsi="Times New Roman" w:cs="Times New Roman"/>
          <w:sz w:val="28"/>
          <w:szCs w:val="28"/>
        </w:rPr>
        <w:t xml:space="preserve">рок исполнения три рабочих дня. После этого </w:t>
      </w:r>
      <w:r w:rsidR="003E54BD">
        <w:rPr>
          <w:rFonts w:ascii="Times New Roman" w:hAnsi="Times New Roman" w:cs="Times New Roman"/>
          <w:sz w:val="28"/>
          <w:szCs w:val="28"/>
        </w:rPr>
        <w:t>распоряжение</w:t>
      </w:r>
      <w:r w:rsidRPr="001C3CF8">
        <w:rPr>
          <w:rFonts w:ascii="Times New Roman" w:hAnsi="Times New Roman" w:cs="Times New Roman"/>
          <w:sz w:val="28"/>
          <w:szCs w:val="28"/>
        </w:rPr>
        <w:t xml:space="preserve"> о проведении проверки подпи</w:t>
      </w:r>
      <w:r w:rsidR="00334327">
        <w:rPr>
          <w:rFonts w:ascii="Times New Roman" w:hAnsi="Times New Roman" w:cs="Times New Roman"/>
          <w:sz w:val="28"/>
          <w:szCs w:val="28"/>
        </w:rPr>
        <w:t>сывается главой администрации м</w:t>
      </w:r>
      <w:r w:rsidRPr="001C3CF8">
        <w:rPr>
          <w:rFonts w:ascii="Times New Roman" w:hAnsi="Times New Roman" w:cs="Times New Roman"/>
          <w:sz w:val="28"/>
          <w:szCs w:val="28"/>
        </w:rPr>
        <w:t>униципального района</w:t>
      </w:r>
      <w:r w:rsidR="003E54BD">
        <w:rPr>
          <w:rFonts w:ascii="Times New Roman" w:hAnsi="Times New Roman" w:cs="Times New Roman"/>
          <w:sz w:val="28"/>
          <w:szCs w:val="28"/>
        </w:rPr>
        <w:t>.  С</w:t>
      </w:r>
      <w:r w:rsidRPr="001C3CF8">
        <w:rPr>
          <w:rFonts w:ascii="Times New Roman" w:hAnsi="Times New Roman" w:cs="Times New Roman"/>
          <w:sz w:val="28"/>
          <w:szCs w:val="28"/>
        </w:rPr>
        <w:t xml:space="preserve">рок исполнения один рабочий день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3.3.6. О проведении плановой проверки должностные лица Отдела уведомляют правообладателя земельного участка посредством направления заверенной копии распоряжения о начале проведения плановой проверки заказным почтовым отправлением с уведомлением о вручении или иным доступным способом.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3.3.7. Срок исполнения  - не позднее 3 рабочих дней до начала проведения плановой проверки.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3.3.8. Предметом плановой проверки является соблюдение правообладателем земельного участка в процессе осуществления хозяйственной и иной деятельности требований соблюдения земельного законодательства и требований, установленных муниципальными правовыми актами.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3.3.9.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w:t>
      </w:r>
      <w:r w:rsidR="003E54BD">
        <w:rPr>
          <w:rFonts w:ascii="Times New Roman" w:hAnsi="Times New Roman" w:cs="Times New Roman"/>
          <w:sz w:val="28"/>
          <w:szCs w:val="28"/>
        </w:rPr>
        <w:t xml:space="preserve">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3.4. Организация внеплановой проверки установлены частью 2 статьи 10 Федерального закона от 26</w:t>
      </w:r>
      <w:r w:rsidR="003E54BD">
        <w:rPr>
          <w:rFonts w:ascii="Times New Roman" w:hAnsi="Times New Roman" w:cs="Times New Roman"/>
          <w:sz w:val="28"/>
          <w:szCs w:val="28"/>
        </w:rPr>
        <w:t xml:space="preserve">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C3CF8" w:rsidRPr="001C3CF8" w:rsidRDefault="003E54BD" w:rsidP="001C3CF8">
      <w:pPr>
        <w:pStyle w:val="a6"/>
        <w:ind w:firstLine="851"/>
        <w:jc w:val="both"/>
        <w:rPr>
          <w:rFonts w:ascii="Times New Roman" w:hAnsi="Times New Roman" w:cs="Times New Roman"/>
          <w:sz w:val="28"/>
          <w:szCs w:val="28"/>
        </w:rPr>
      </w:pPr>
      <w:r>
        <w:rPr>
          <w:rFonts w:ascii="Times New Roman" w:hAnsi="Times New Roman" w:cs="Times New Roman"/>
          <w:sz w:val="28"/>
          <w:szCs w:val="28"/>
        </w:rPr>
        <w:t>3.4.1. Основани</w:t>
      </w:r>
      <w:r w:rsidR="001C3CF8" w:rsidRPr="001C3CF8">
        <w:rPr>
          <w:rFonts w:ascii="Times New Roman" w:hAnsi="Times New Roman" w:cs="Times New Roman"/>
          <w:sz w:val="28"/>
          <w:szCs w:val="28"/>
        </w:rPr>
        <w:t>я проведения внеплановой проверки установлены частью 2 статьи 10 Федерального закона от 26</w:t>
      </w:r>
      <w:r>
        <w:rPr>
          <w:rFonts w:ascii="Times New Roman" w:hAnsi="Times New Roman" w:cs="Times New Roman"/>
          <w:sz w:val="28"/>
          <w:szCs w:val="28"/>
        </w:rPr>
        <w:t xml:space="preserve">  декабря </w:t>
      </w:r>
      <w:r w:rsidR="001C3CF8" w:rsidRPr="001C3CF8">
        <w:rPr>
          <w:rFonts w:ascii="Times New Roman" w:hAnsi="Times New Roman" w:cs="Times New Roman"/>
          <w:sz w:val="28"/>
          <w:szCs w:val="28"/>
        </w:rPr>
        <w:t>2008</w:t>
      </w:r>
      <w:r>
        <w:rPr>
          <w:rFonts w:ascii="Times New Roman" w:hAnsi="Times New Roman" w:cs="Times New Roman"/>
          <w:sz w:val="28"/>
          <w:szCs w:val="28"/>
        </w:rPr>
        <w:t xml:space="preserve"> года</w:t>
      </w:r>
      <w:r w:rsidR="001C3CF8"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lastRenderedPageBreak/>
        <w:t>3.4.2.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w:t>
      </w:r>
      <w:r w:rsidR="003E54BD">
        <w:rPr>
          <w:rFonts w:ascii="Times New Roman" w:hAnsi="Times New Roman" w:cs="Times New Roman"/>
          <w:sz w:val="28"/>
          <w:szCs w:val="28"/>
        </w:rPr>
        <w:t xml:space="preserve">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3.4.3.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1C3CF8">
          <w:rPr>
            <w:rFonts w:ascii="Times New Roman" w:hAnsi="Times New Roman" w:cs="Times New Roman"/>
            <w:sz w:val="28"/>
            <w:szCs w:val="28"/>
          </w:rPr>
          <w:t>подпунктах «а»</w:t>
        </w:r>
      </w:hyperlink>
      <w:r w:rsidRPr="001C3CF8">
        <w:rPr>
          <w:rFonts w:ascii="Times New Roman" w:hAnsi="Times New Roman" w:cs="Times New Roman"/>
          <w:sz w:val="28"/>
          <w:szCs w:val="28"/>
        </w:rPr>
        <w:t xml:space="preserve">  и «б» пункта 2 части 2 стат</w:t>
      </w:r>
      <w:r w:rsidR="003E54BD">
        <w:rPr>
          <w:rFonts w:ascii="Times New Roman" w:hAnsi="Times New Roman" w:cs="Times New Roman"/>
          <w:sz w:val="28"/>
          <w:szCs w:val="28"/>
        </w:rPr>
        <w:t xml:space="preserve">ьи 10 Федерального закона от 26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органом прокуратуры.</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3.4.4. В случае получения от органов прокуратуры решения о согласовании проведения внеплановой выездной проверки в отношении правообладателя земельного участка – индивидуального предпринимателя, юридического лица, должностные лица Отдела, уведомляют правообладателя земельного участка любым доступным способом о проведении внеплановой  выездной проверки.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Срок исполнения действия - не менее чем за 24 часа до начала проведения внеплановой выездной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3.4.5.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объектом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Отдела в 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w:t>
      </w:r>
      <w:r w:rsidR="003E54BD">
        <w:rPr>
          <w:rFonts w:ascii="Times New Roman" w:hAnsi="Times New Roman" w:cs="Times New Roman"/>
          <w:sz w:val="28"/>
          <w:szCs w:val="28"/>
        </w:rPr>
        <w:t xml:space="preserve">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течении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 3.4.6.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администрацией муниципального района вышестоящему прокурору или в суд.</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3.4.7.</w:t>
      </w:r>
      <w:r w:rsidR="00334327">
        <w:rPr>
          <w:rFonts w:ascii="Times New Roman" w:hAnsi="Times New Roman" w:cs="Times New Roman"/>
          <w:sz w:val="28"/>
          <w:szCs w:val="28"/>
        </w:rPr>
        <w:t xml:space="preserve"> </w:t>
      </w:r>
      <w:r w:rsidRPr="001C3CF8">
        <w:rPr>
          <w:rFonts w:ascii="Times New Roman" w:hAnsi="Times New Roman" w:cs="Times New Roman"/>
          <w:sz w:val="28"/>
          <w:szCs w:val="28"/>
        </w:rPr>
        <w:t xml:space="preserve">Предметом внеплановой проверки является соблюдение правообладателем земельного участка в процессе осуществления хозяйственной и иной деятельности обязательных требований земельного законодательства и требований, установленных муниципальными правовыми актами, проведение </w:t>
      </w:r>
      <w:r w:rsidRPr="001C3CF8">
        <w:rPr>
          <w:rFonts w:ascii="Times New Roman" w:hAnsi="Times New Roman" w:cs="Times New Roman"/>
          <w:sz w:val="28"/>
          <w:szCs w:val="28"/>
        </w:rPr>
        <w:lastRenderedPageBreak/>
        <w:t xml:space="preserve">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 Документарная проверка: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3.5.2. Должностные лица Отдела анализируют материалы всех предыдущих проверок правообладателя земельного участка, обращая внимание на недостатки с целью проверки эффективности мер по их устранению.</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3.5.3. В процессе проведения документарной проверки должностными лицами Отдела 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представленные в порядке, установленном стат</w:t>
      </w:r>
      <w:r w:rsidR="003E54BD">
        <w:rPr>
          <w:rFonts w:ascii="Times New Roman" w:hAnsi="Times New Roman" w:cs="Times New Roman"/>
          <w:sz w:val="28"/>
          <w:szCs w:val="28"/>
        </w:rPr>
        <w:t xml:space="preserve">ьей 8 Федерального закона от 26 декабря </w:t>
      </w:r>
      <w:r w:rsidRPr="001C3CF8">
        <w:rPr>
          <w:rFonts w:ascii="Times New Roman" w:hAnsi="Times New Roman" w:cs="Times New Roman"/>
          <w:sz w:val="28"/>
          <w:szCs w:val="28"/>
        </w:rPr>
        <w:t>2008</w:t>
      </w:r>
      <w:r w:rsidR="003E54BD">
        <w:rPr>
          <w:rFonts w:ascii="Times New Roman" w:hAnsi="Times New Roman" w:cs="Times New Roman"/>
          <w:sz w:val="28"/>
          <w:szCs w:val="28"/>
        </w:rPr>
        <w:t xml:space="preserve"> года</w:t>
      </w:r>
      <w:r w:rsidRPr="001C3C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r w:rsidR="00FB3714" w:rsidRPr="001C3CF8">
        <w:rPr>
          <w:rFonts w:ascii="Times New Roman" w:hAnsi="Times New Roman" w:cs="Times New Roman"/>
          <w:sz w:val="28"/>
          <w:szCs w:val="28"/>
        </w:rPr>
        <w:t>результатах,</w:t>
      </w:r>
      <w:r w:rsidRPr="001C3CF8">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3.5.4. 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правообладателем земельного участка обязательных требований земельного законодательства должностные лица Отдела направляют в адрес правообладателя земельного участка мотивированный запрос с требованием представить иные необходимые для рассмотрения в ходе проведения документарной проверки документы.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3.5.5. Должностные лица Отдела прилагают к запросу заверенную печатью копию распоряжения о проведении проверки по муниципальному земельному контролю.</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3.5.6. При проведении документарной проверки должностные лица Отдела не вправе требовать у правообладателя земельного участка сведения и документы, не относящиеся к предмету документарной проверки.</w:t>
      </w:r>
    </w:p>
    <w:p w:rsidR="003E54BD"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3.5.7.  Должностные лица Отдела информируют правообладателя земельного участка об обязанности направить в Отдел указанные в запросе документы в течение 10 рабочих дней со дня получения мотивированного запроса, указанные в запросе </w:t>
      </w:r>
      <w:r w:rsidRPr="001C3CF8">
        <w:rPr>
          <w:rFonts w:ascii="Times New Roman" w:hAnsi="Times New Roman" w:cs="Times New Roman"/>
          <w:sz w:val="28"/>
          <w:szCs w:val="28"/>
        </w:rPr>
        <w:lastRenderedPageBreak/>
        <w:t>документы предоставляются в виде копий</w:t>
      </w:r>
      <w:r w:rsidRPr="001C3CF8">
        <w:rPr>
          <w:rFonts w:ascii="Times New Roman" w:hAnsi="Times New Roman" w:cs="Times New Roman"/>
          <w:sz w:val="28"/>
          <w:szCs w:val="28"/>
        </w:rPr>
        <w:tab/>
        <w:t xml:space="preserve">,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3.5.8. В случае если в ходе документарной проверки выявлены ошибки и (или) противоречия в представленных правообладателем земельного участка, либо несоответствие сведений, содержащихся в этих документах, сведениям, содержащимся в имеющихся у Отдела документах, должностные лица Отдела направляют информацию об этом правообладателю земельного участка с требованием представить в течение 10 рабочих дней необходимые пояснения в письменной форме.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3.5.9. Должностные лица Отдела информируют правообладателя земельного участка, представляющего в Отдел пояснения относительно выявленных ошибок и (или) противоречий в представленных документах, о праве представить дополнительно в Отдел документы, подтверждающие достоверность ранее представленных документов.</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3.5.10. Должностные лица Отдела рассматривают представленные правообладателем земельного участка пояснения и документы, подтверждающие достоверность ранее представленных документов.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3.5.11. В случае если после рассмотрения представленных пояснений и </w:t>
      </w:r>
      <w:r w:rsidR="00FB3714" w:rsidRPr="001C3CF8">
        <w:rPr>
          <w:rFonts w:ascii="Times New Roman" w:hAnsi="Times New Roman" w:cs="Times New Roman"/>
          <w:sz w:val="28"/>
          <w:szCs w:val="28"/>
        </w:rPr>
        <w:t>документов,</w:t>
      </w:r>
      <w:r w:rsidRPr="001C3CF8">
        <w:rPr>
          <w:rFonts w:ascii="Times New Roman" w:hAnsi="Times New Roman" w:cs="Times New Roman"/>
          <w:sz w:val="28"/>
          <w:szCs w:val="28"/>
        </w:rPr>
        <w:t xml:space="preserve"> либо при отсутствии пояснений должностные лица Отдела установят признаки нарушения обязательных требований законодательства, должностные лица Отдела информируют начальника Отдела о необходимости провести выездную проверку.</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3.5.12.  Должностные лица Отдела информируют правообладателя земельного участка о проведении выездной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3.5.13. Максимальный срок исполнения административной процедуры «Документарная проверка» - 20 рабочих дней.</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 Выездная проверка проводится в случае, если при документарной проверки не предоставляется возможным:</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3.6.1. Должностные лица Отдела представляются правообладателю земельного участка, предъявляет служебное удостоверение и распоряжение о проведении проверки (при необходимости - копию документа о согласовании проведения внеплановой выездной проверки с органами прокуратуры).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lastRenderedPageBreak/>
        <w:t>3.6.2. Должностные лица Отдела информируют правообладателя земельного участка о назначении выездной проверки, полномочиях проводящих выездную проверку лиц, а также о целях, задачах, основаниях проведения выездной проверки, видах и объеме мероприятий по контролю, о сроках и условиях ее проведения.</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3.6.3. По просьбе правообладателя земельного участка должностные лица Отдела обязаны ознакомить подлежащих проверке лиц с настоящим административным регламентом.</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3.6.4. При проверке должностные лица Отдела фиксируют данные о проверяемых объектах, выявленные нарушения обязательных требований или требований, установленных муниципальными правовыми актами.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3.6.5. В случае обнаружения нарушений допущенных правообладателем земельного участка, обязательных требований или требований, установленных муниципальными правовыми актами должностные лица Отдела на каждое выявленное нарушение обращают внимание лиц, присутствующих при проверке.</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3.6.6. Должностные лица Отдела знакомят правообладателя земельного участка с результатами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3.6.7. Максимальный срок исполнения административной процедуры «Выездная проверка» - 20 рабочих дней.</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 Оформление результатов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3.7.1. Основанием для начала административной процедуры оформления результатов проверки является завершение административных процедур по проведению документарной проверки либо выездной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3.7.2. Должностные лица Отдела непосредственно после завершения проверки составляют акт проверки в 2 экземплярах (приложение 4 к настоящему административному регламенту).</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3.7.3.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Отдела, проводившие проверку, фиксирует выявленные нарушения в акте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3.7.4. Должностные лица Отдела вручают 1 экземпляр акта проверки с копиями приложений правообладателю земельного участка (его уполномоченному представителю) под расписку об ознакомлении либо об отказе в ознакомлении с актом проверки либо направляет заказным почтовым отправлением с уведомлением о вручении, которое приобщается к экземпляру акта проверки, хранящемуся в деле Отдела.</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3.7.5. В случае отказа правообладателя земельного участка (его полномочного представителя) подписать акт проверки, отказа оформить расписку об ознакомлении с актом проверки, должностные лица Отдела отмечают данный факт отказа в акте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3.7.6 Должностные лица Отдела осуществляют запись о проведенной проверке в  журнале учета проверок правообладателя земельного участка, содержащую сведения об</w:t>
      </w:r>
      <w:r w:rsidRPr="001C3CF8">
        <w:rPr>
          <w:rFonts w:ascii="Times New Roman" w:hAnsi="Times New Roman" w:cs="Times New Roman"/>
          <w:i/>
          <w:sz w:val="28"/>
          <w:szCs w:val="28"/>
        </w:rPr>
        <w:t xml:space="preserve"> </w:t>
      </w:r>
      <w:r w:rsidRPr="001C3CF8">
        <w:rPr>
          <w:rFonts w:ascii="Times New Roman" w:hAnsi="Times New Roman" w:cs="Times New Roman"/>
          <w:sz w:val="28"/>
          <w:szCs w:val="28"/>
        </w:rPr>
        <w:t>Отделе</w:t>
      </w:r>
      <w:r w:rsidRPr="001C3CF8">
        <w:rPr>
          <w:rFonts w:ascii="Times New Roman" w:hAnsi="Times New Roman" w:cs="Times New Roman"/>
          <w:i/>
          <w:sz w:val="28"/>
          <w:szCs w:val="28"/>
        </w:rPr>
        <w:t>,</w:t>
      </w:r>
      <w:r w:rsidRPr="001C3CF8">
        <w:rPr>
          <w:rFonts w:ascii="Times New Roman" w:hAnsi="Times New Roman" w:cs="Times New Roman"/>
          <w:sz w:val="28"/>
          <w:szCs w:val="28"/>
        </w:rPr>
        <w:t xml:space="preserve"> датах начала и окончания проведения проверки, времени ее проведения, правовых основаниях, целях, задачах и предмете проверки, </w:t>
      </w:r>
      <w:r w:rsidRPr="001C3CF8">
        <w:rPr>
          <w:rFonts w:ascii="Times New Roman" w:hAnsi="Times New Roman" w:cs="Times New Roman"/>
          <w:sz w:val="28"/>
          <w:szCs w:val="28"/>
        </w:rPr>
        <w:lastRenderedPageBreak/>
        <w:t>выявленных нарушениях, а также указываются фамилии, имена, отчества и должности должностных лиц Отдела, проводящих проверку, его или их подписи.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3.7.7. При отсутствии журнала учета проверок в акте проверки делается соответствующая запись.</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3.7.8. В случае выявления при проведении проверки нарушений правообладателем земельного участка обязательных требований земельного законодательства, должностные лица Отдела, проводившие проверку, в пределах полномочий, предусмотренных законодательством Российской Федерации, обязаны принять меры по контролю </w:t>
      </w:r>
      <w:r w:rsidR="003E54BD">
        <w:rPr>
          <w:rFonts w:ascii="Times New Roman" w:hAnsi="Times New Roman" w:cs="Times New Roman"/>
          <w:sz w:val="28"/>
          <w:szCs w:val="28"/>
        </w:rPr>
        <w:t>в отношении фактов нарушений, выявленных при проведении проверки принять меры по контролю, предусмотренные статьей 17</w:t>
      </w:r>
      <w:r w:rsidRPr="001C3CF8">
        <w:rPr>
          <w:rFonts w:ascii="Times New Roman" w:hAnsi="Times New Roman" w:cs="Times New Roman"/>
          <w:sz w:val="28"/>
          <w:szCs w:val="28"/>
        </w:rPr>
        <w:t xml:space="preserve"> </w:t>
      </w:r>
      <w:r w:rsidR="003E54BD">
        <w:rPr>
          <w:rFonts w:ascii="Times New Roman" w:hAnsi="Times New Roman" w:cs="Times New Roman"/>
          <w:sz w:val="28"/>
          <w:szCs w:val="28"/>
        </w:rPr>
        <w:t>Федерального закона от 26 декабря 2008 года № 294-ФЗ.</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 xml:space="preserve">3.7.9. Максимальный срок исполнения административного действия – не позднее 5 рабочих дней со дня составления акта проверки. </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3.7.10. В том случае, если перед проведением внеплановой выездной проверки Отделом было получено согласование её проведения с органом прокуратуры, должностные лица Отдела направляют копию акта проверки в орган прокуратуры, которым принято решение о согласовании проведения проверки. Максимальный срок исполнения действия - 5 рабочих дней со дня составления акта проверки.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3.8. Сроки исполнения муниципальной функции:</w:t>
      </w:r>
    </w:p>
    <w:p w:rsidR="001C3CF8" w:rsidRPr="001C3CF8" w:rsidRDefault="001C3CF8" w:rsidP="001C3CF8">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3.8.1. Максимальный срок проведения документарной проверки, выездной проверки (как плановой, так и внеплановой)  - 20 рабочих дней.</w:t>
      </w:r>
    </w:p>
    <w:p w:rsidR="00F307A5" w:rsidRDefault="001C3CF8" w:rsidP="00F307A5">
      <w:pPr>
        <w:pStyle w:val="a6"/>
        <w:ind w:firstLine="851"/>
        <w:jc w:val="both"/>
        <w:rPr>
          <w:rFonts w:ascii="Times New Roman" w:hAnsi="Times New Roman" w:cs="Times New Roman"/>
          <w:sz w:val="28"/>
          <w:szCs w:val="28"/>
        </w:rPr>
      </w:pPr>
      <w:r w:rsidRPr="001C3CF8">
        <w:rPr>
          <w:rFonts w:ascii="Times New Roman" w:hAnsi="Times New Roman" w:cs="Times New Roman"/>
          <w:sz w:val="28"/>
          <w:szCs w:val="28"/>
        </w:rPr>
        <w:t>3.8.2. В отношении одного правообладателя земельного участка плановая проверка проводится в соответствии с ежегодным планом проведения плановых проверок, но не чаще чем один раз в 3 года.</w:t>
      </w:r>
    </w:p>
    <w:p w:rsidR="001C3CF8" w:rsidRPr="00334327" w:rsidRDefault="001C3CF8" w:rsidP="00334327">
      <w:pPr>
        <w:pStyle w:val="a6"/>
        <w:ind w:firstLine="851"/>
        <w:jc w:val="center"/>
        <w:rPr>
          <w:rStyle w:val="sectiontitle"/>
          <w:rFonts w:ascii="Times New Roman" w:hAnsi="Times New Roman" w:cs="Times New Roman"/>
          <w:b/>
          <w:sz w:val="28"/>
          <w:szCs w:val="28"/>
        </w:rPr>
      </w:pPr>
      <w:r w:rsidRPr="00334327">
        <w:rPr>
          <w:rStyle w:val="sectiontitle"/>
          <w:rFonts w:ascii="Times New Roman" w:hAnsi="Times New Roman" w:cs="Times New Roman"/>
          <w:b/>
          <w:sz w:val="28"/>
          <w:szCs w:val="28"/>
        </w:rPr>
        <w:t>4. Порядок и формы контроля за исполнением муниципальной функции</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4.1.  Административная процедура контроля за осуществлением муниципальной функции предусматривает осуществление текущего контроля и контроль  с проведением проверок.</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4.2. Текущий контроль за соблюдением административного регламента, принятием решений при осуществлении муниципальной функции осуществляется заместителем главы администрации по экономике и управлению имуществом.</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4.3.  Заместитель главы администрации</w:t>
      </w:r>
      <w:r w:rsidR="00F307A5">
        <w:rPr>
          <w:rFonts w:ascii="Times New Roman" w:eastAsia="Calibri" w:hAnsi="Times New Roman" w:cs="Times New Roman"/>
          <w:sz w:val="28"/>
          <w:szCs w:val="28"/>
          <w:lang w:eastAsia="en-US"/>
        </w:rPr>
        <w:t xml:space="preserve"> муниципального района</w:t>
      </w:r>
      <w:r w:rsidRPr="001C3CF8">
        <w:rPr>
          <w:rFonts w:ascii="Times New Roman" w:eastAsia="Calibri" w:hAnsi="Times New Roman" w:cs="Times New Roman"/>
          <w:sz w:val="28"/>
          <w:szCs w:val="28"/>
          <w:lang w:eastAsia="en-US"/>
        </w:rPr>
        <w:t xml:space="preserve"> по экономике и управлению имуществом проводит текущий контроль ежеквартально.</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4.4.  Контроль за проведением проверок направлен на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xml:space="preserve">4.5. В случае выявления в результате осуществления контроля за осуществлением муниципальной функции нарушений прав заявителя, привлечение виновных лиц осуществляется в соответствии с действующим законодательством Российской Федерации. </w:t>
      </w:r>
    </w:p>
    <w:p w:rsidR="00195BEF" w:rsidRDefault="00195BEF" w:rsidP="001C3CF8">
      <w:pPr>
        <w:pStyle w:val="a6"/>
        <w:ind w:firstLine="851"/>
        <w:jc w:val="both"/>
        <w:rPr>
          <w:rFonts w:ascii="Times New Roman" w:eastAsia="Calibri" w:hAnsi="Times New Roman" w:cs="Times New Roman"/>
          <w:sz w:val="28"/>
          <w:szCs w:val="28"/>
          <w:lang w:eastAsia="en-US"/>
        </w:rPr>
      </w:pPr>
    </w:p>
    <w:p w:rsidR="00195BEF" w:rsidRPr="001C3CF8" w:rsidRDefault="00195BEF" w:rsidP="001C3CF8">
      <w:pPr>
        <w:pStyle w:val="a6"/>
        <w:ind w:firstLine="851"/>
        <w:jc w:val="both"/>
        <w:rPr>
          <w:rFonts w:ascii="Times New Roman" w:eastAsia="Calibri" w:hAnsi="Times New Roman" w:cs="Times New Roman"/>
          <w:sz w:val="28"/>
          <w:szCs w:val="28"/>
          <w:lang w:eastAsia="en-US"/>
        </w:rPr>
      </w:pPr>
    </w:p>
    <w:p w:rsidR="00FB3714" w:rsidRDefault="001C3CF8" w:rsidP="00334327">
      <w:pPr>
        <w:pStyle w:val="a6"/>
        <w:ind w:firstLine="851"/>
        <w:jc w:val="center"/>
        <w:rPr>
          <w:rFonts w:ascii="Times New Roman" w:eastAsia="Calibri" w:hAnsi="Times New Roman" w:cs="Times New Roman"/>
          <w:b/>
          <w:sz w:val="28"/>
          <w:szCs w:val="28"/>
          <w:lang w:eastAsia="en-US"/>
        </w:rPr>
      </w:pPr>
      <w:r w:rsidRPr="00334327">
        <w:rPr>
          <w:rFonts w:ascii="Times New Roman" w:eastAsia="Calibri" w:hAnsi="Times New Roman" w:cs="Times New Roman"/>
          <w:b/>
          <w:sz w:val="28"/>
          <w:szCs w:val="28"/>
          <w:lang w:eastAsia="en-US"/>
        </w:rPr>
        <w:lastRenderedPageBreak/>
        <w:t xml:space="preserve">5. Порядок обжалования действий (бездействия) </w:t>
      </w:r>
    </w:p>
    <w:p w:rsidR="001C3CF8" w:rsidRPr="00334327" w:rsidRDefault="001C3CF8" w:rsidP="00FB3714">
      <w:pPr>
        <w:pStyle w:val="a6"/>
        <w:ind w:firstLine="851"/>
        <w:jc w:val="center"/>
        <w:rPr>
          <w:rFonts w:ascii="Times New Roman" w:eastAsia="Calibri" w:hAnsi="Times New Roman" w:cs="Times New Roman"/>
          <w:b/>
          <w:sz w:val="28"/>
          <w:szCs w:val="28"/>
          <w:lang w:eastAsia="en-US"/>
        </w:rPr>
      </w:pPr>
      <w:r w:rsidRPr="00334327">
        <w:rPr>
          <w:rFonts w:ascii="Times New Roman" w:eastAsia="Calibri" w:hAnsi="Times New Roman" w:cs="Times New Roman"/>
          <w:b/>
          <w:sz w:val="28"/>
          <w:szCs w:val="28"/>
          <w:lang w:eastAsia="en-US"/>
        </w:rPr>
        <w:t xml:space="preserve">должностного лица, а также </w:t>
      </w:r>
      <w:r w:rsidR="00334327">
        <w:rPr>
          <w:rFonts w:ascii="Times New Roman" w:eastAsia="Calibri" w:hAnsi="Times New Roman" w:cs="Times New Roman"/>
          <w:b/>
          <w:sz w:val="28"/>
          <w:szCs w:val="28"/>
          <w:lang w:eastAsia="en-US"/>
        </w:rPr>
        <w:t>п</w:t>
      </w:r>
      <w:r w:rsidRPr="00334327">
        <w:rPr>
          <w:rFonts w:ascii="Times New Roman" w:eastAsia="Calibri" w:hAnsi="Times New Roman" w:cs="Times New Roman"/>
          <w:b/>
          <w:sz w:val="28"/>
          <w:szCs w:val="28"/>
          <w:lang w:eastAsia="en-US"/>
        </w:rPr>
        <w:t>ринимаемого им решения при осуществлении муниципальной функции</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 Заявители имеют право на обжалование действий (бездействия) должностного лица администрации района, а также принимаемого им решения при исполнении муниципальной функции:</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xml:space="preserve">- в несудебном порядке путём обращения </w:t>
      </w:r>
      <w:r w:rsidR="00F307A5">
        <w:rPr>
          <w:rFonts w:ascii="Times New Roman" w:eastAsia="Calibri" w:hAnsi="Times New Roman" w:cs="Times New Roman"/>
          <w:sz w:val="28"/>
          <w:szCs w:val="28"/>
          <w:lang w:eastAsia="en-US"/>
        </w:rPr>
        <w:t xml:space="preserve">к </w:t>
      </w:r>
      <w:r w:rsidRPr="001C3CF8">
        <w:rPr>
          <w:rFonts w:ascii="Times New Roman" w:eastAsia="Calibri" w:hAnsi="Times New Roman" w:cs="Times New Roman"/>
          <w:sz w:val="28"/>
          <w:szCs w:val="28"/>
          <w:lang w:eastAsia="en-US"/>
        </w:rPr>
        <w:t>главе</w:t>
      </w:r>
      <w:r w:rsidR="00F307A5">
        <w:rPr>
          <w:rFonts w:ascii="Times New Roman" w:eastAsia="Calibri" w:hAnsi="Times New Roman" w:cs="Times New Roman"/>
          <w:sz w:val="28"/>
          <w:szCs w:val="28"/>
          <w:lang w:eastAsia="en-US"/>
        </w:rPr>
        <w:t xml:space="preserve"> администрации муниципального</w:t>
      </w:r>
      <w:r w:rsidRPr="001C3CF8">
        <w:rPr>
          <w:rFonts w:ascii="Times New Roman" w:eastAsia="Calibri" w:hAnsi="Times New Roman" w:cs="Times New Roman"/>
          <w:sz w:val="28"/>
          <w:szCs w:val="28"/>
          <w:lang w:eastAsia="en-US"/>
        </w:rPr>
        <w:t xml:space="preserve"> района;</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в судебном порядке в соответствии с действующим законодательством Российской Федерации.</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5.2.  Жалоба в письменной форме должна содержать следующую информацию:</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фамилия, имя, отчество заявителя;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почтовый адрес места жительства, по которому должен быть направлен ответ;</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наименование органа, осуществляющего  муниципальную функцию, и (или) фамилия, имя,  отчество должностного  лица (при наличии информации), решение, действие (бездействие) которого обжалуется;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xml:space="preserve"> - существо обжалуемого действия (бездействия) или решения.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5.3. Дополнительно могут быть указаны:</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xml:space="preserve"> - причины несогласия с обжалуемым действием (бездействием) и решением;</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иные сведения, который автор обращения считает необходимым сообщить;</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копии документов, подтверждающих изложенные в жалобе доводы.</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5.4. Жалоба подписывается подавшим ее заявителем и ставится дата.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5.5. Если документы, имеющие существенное значение для рассмотрения жалобы, отсутствуют или не приложены к жалобе, заявитель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5.6. Поступившая к должностному лицу администрации района жалоба регистрируется в установленном порядке.</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5.7. Должностные лица администрации района:</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lastRenderedPageBreak/>
        <w:t>-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 по результатам рассмотрения жалобы принимают меры, направленные на восстановление и защиту нарушенных прав, свобод и законных интересов заявителя, дают письменный ответ по существу поставленных в жалобе вопросов.</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5.8. Рассмотрение жалобы и подготовка ответа по ней осуществляется в соответствии с действующим законодательством.</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5.9. Письменная жалоба, поступившая к должностному лицу администрации района, рассматривается в течение 30 дней со дня регистрации жалобы.</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5.10.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5.11.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района вправе принять решение о безосновательности очередной жалобы и прекращении переписки с заявителем по данному вопросу. О принятом решении уведомляется заявитель, направивший жалобу.</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5.12. Ответ на жалобу подписывается главой администрации муниципального района.</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5.13.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действие (бездействие) и решения, осуществляемые (принятые) в ходе осуществления муниципальной функции, на основании административного регламента и повлекшие за собой жалобу.</w:t>
      </w:r>
    </w:p>
    <w:p w:rsidR="001C3CF8" w:rsidRPr="001C3CF8" w:rsidRDefault="001C3CF8" w:rsidP="001C3CF8">
      <w:pPr>
        <w:pStyle w:val="a6"/>
        <w:ind w:firstLine="851"/>
        <w:jc w:val="both"/>
        <w:rPr>
          <w:rFonts w:ascii="Times New Roman" w:eastAsia="Calibri" w:hAnsi="Times New Roman" w:cs="Times New Roman"/>
          <w:sz w:val="28"/>
          <w:szCs w:val="28"/>
          <w:lang w:eastAsia="en-US"/>
        </w:rPr>
      </w:pPr>
      <w:r w:rsidRPr="001C3CF8">
        <w:rPr>
          <w:rFonts w:ascii="Times New Roman" w:eastAsia="Calibri" w:hAnsi="Times New Roman" w:cs="Times New Roman"/>
          <w:sz w:val="28"/>
          <w:szCs w:val="28"/>
          <w:lang w:eastAsia="en-US"/>
        </w:rPr>
        <w:t>5.14. Обращения считаются разрешенными, если рассмотрены все поставленные в них вопросы, приняты необходимые меры и даны письменные ответы.</w:t>
      </w:r>
    </w:p>
    <w:p w:rsidR="001C3CF8" w:rsidRDefault="001C3CF8" w:rsidP="001C3CF8"/>
    <w:p w:rsidR="008629AD" w:rsidRDefault="008629AD" w:rsidP="001C3CF8"/>
    <w:p w:rsidR="008629AD" w:rsidRDefault="008629AD" w:rsidP="001C3CF8"/>
    <w:p w:rsidR="008629AD" w:rsidRDefault="008629AD" w:rsidP="001C3CF8"/>
    <w:p w:rsidR="00195BEF" w:rsidRDefault="00195BEF" w:rsidP="001C3CF8"/>
    <w:p w:rsidR="00195BEF" w:rsidRDefault="00195BEF" w:rsidP="001C3CF8"/>
    <w:p w:rsidR="008629AD" w:rsidRDefault="008629AD" w:rsidP="001C3CF8"/>
    <w:p w:rsidR="001C3CF8" w:rsidRPr="008629AD" w:rsidRDefault="001C3CF8" w:rsidP="008629AD">
      <w:pPr>
        <w:pStyle w:val="a6"/>
        <w:ind w:left="4395"/>
        <w:jc w:val="both"/>
        <w:rPr>
          <w:rFonts w:ascii="Times New Roman" w:hAnsi="Times New Roman" w:cs="Times New Roman"/>
          <w:sz w:val="28"/>
          <w:szCs w:val="28"/>
        </w:rPr>
      </w:pPr>
      <w:r w:rsidRPr="00334327">
        <w:rPr>
          <w:rFonts w:ascii="Times New Roman" w:hAnsi="Times New Roman" w:cs="Times New Roman"/>
          <w:sz w:val="28"/>
          <w:szCs w:val="28"/>
        </w:rPr>
        <w:lastRenderedPageBreak/>
        <w:t>Приложение 1</w:t>
      </w:r>
      <w:r w:rsidR="008629AD">
        <w:rPr>
          <w:rFonts w:ascii="Times New Roman" w:hAnsi="Times New Roman" w:cs="Times New Roman"/>
          <w:sz w:val="28"/>
          <w:szCs w:val="28"/>
        </w:rPr>
        <w:t xml:space="preserve"> </w:t>
      </w:r>
      <w:r w:rsidRPr="00334327">
        <w:rPr>
          <w:rFonts w:ascii="Times New Roman" w:hAnsi="Times New Roman" w:cs="Times New Roman"/>
          <w:sz w:val="28"/>
          <w:szCs w:val="28"/>
        </w:rPr>
        <w:t xml:space="preserve">к административному </w:t>
      </w:r>
      <w:r w:rsidRPr="00334327">
        <w:rPr>
          <w:rFonts w:ascii="Times New Roman" w:hAnsi="Times New Roman" w:cs="Times New Roman"/>
          <w:color w:val="000000"/>
          <w:sz w:val="28"/>
          <w:szCs w:val="28"/>
        </w:rPr>
        <w:t>регламенту исполнения муниципальной функции «Осуществление</w:t>
      </w:r>
      <w:r w:rsidR="00334327">
        <w:rPr>
          <w:rFonts w:ascii="Times New Roman" w:hAnsi="Times New Roman" w:cs="Times New Roman"/>
          <w:color w:val="000000"/>
          <w:sz w:val="28"/>
          <w:szCs w:val="28"/>
        </w:rPr>
        <w:t xml:space="preserve"> </w:t>
      </w:r>
      <w:r w:rsidRPr="00334327">
        <w:rPr>
          <w:rFonts w:ascii="Times New Roman" w:hAnsi="Times New Roman" w:cs="Times New Roman"/>
          <w:color w:val="000000"/>
          <w:sz w:val="28"/>
          <w:szCs w:val="28"/>
        </w:rPr>
        <w:t>муниципального земельного контроля за использованием</w:t>
      </w:r>
      <w:r w:rsidR="00334327">
        <w:rPr>
          <w:rFonts w:ascii="Times New Roman" w:hAnsi="Times New Roman" w:cs="Times New Roman"/>
          <w:color w:val="000000"/>
          <w:sz w:val="28"/>
          <w:szCs w:val="28"/>
        </w:rPr>
        <w:t xml:space="preserve"> </w:t>
      </w:r>
      <w:r w:rsidRPr="00334327">
        <w:rPr>
          <w:rFonts w:ascii="Times New Roman" w:hAnsi="Times New Roman" w:cs="Times New Roman"/>
          <w:color w:val="000000"/>
          <w:sz w:val="28"/>
          <w:szCs w:val="28"/>
        </w:rPr>
        <w:t>земель на территории Питерского района»</w:t>
      </w:r>
    </w:p>
    <w:p w:rsidR="001C3CF8" w:rsidRPr="00334327" w:rsidRDefault="001C3CF8" w:rsidP="00334327">
      <w:pPr>
        <w:pStyle w:val="a6"/>
        <w:rPr>
          <w:rFonts w:ascii="Times New Roman" w:hAnsi="Times New Roman" w:cs="Times New Roman"/>
          <w:sz w:val="28"/>
          <w:szCs w:val="28"/>
        </w:rPr>
      </w:pPr>
    </w:p>
    <w:p w:rsidR="001C3CF8" w:rsidRPr="00334327" w:rsidRDefault="001C3CF8" w:rsidP="00334327">
      <w:pPr>
        <w:pStyle w:val="a6"/>
        <w:jc w:val="center"/>
        <w:rPr>
          <w:rFonts w:ascii="Times New Roman" w:hAnsi="Times New Roman" w:cs="Times New Roman"/>
          <w:b/>
          <w:sz w:val="28"/>
          <w:szCs w:val="28"/>
        </w:rPr>
      </w:pPr>
      <w:r w:rsidRPr="00334327">
        <w:rPr>
          <w:rFonts w:ascii="Times New Roman" w:hAnsi="Times New Roman" w:cs="Times New Roman"/>
          <w:b/>
          <w:sz w:val="28"/>
          <w:szCs w:val="28"/>
        </w:rPr>
        <w:t>Информация об органе местного самоуправления, уполномоченном на осуществление муниципальной функции</w:t>
      </w:r>
    </w:p>
    <w:p w:rsidR="001C3CF8" w:rsidRPr="00334327" w:rsidRDefault="001C3CF8" w:rsidP="00334327">
      <w:pPr>
        <w:pStyle w:val="a6"/>
        <w:rPr>
          <w:rFonts w:ascii="Times New Roman" w:hAnsi="Times New Roman" w:cs="Times New Roman"/>
          <w:sz w:val="28"/>
          <w:szCs w:val="28"/>
        </w:rPr>
      </w:pPr>
    </w:p>
    <w:tbl>
      <w:tblPr>
        <w:tblW w:w="10632" w:type="dxa"/>
        <w:tblInd w:w="-356" w:type="dxa"/>
        <w:tblLayout w:type="fixed"/>
        <w:tblCellMar>
          <w:left w:w="70" w:type="dxa"/>
          <w:right w:w="70" w:type="dxa"/>
        </w:tblCellMar>
        <w:tblLook w:val="0000"/>
      </w:tblPr>
      <w:tblGrid>
        <w:gridCol w:w="2269"/>
        <w:gridCol w:w="1843"/>
        <w:gridCol w:w="2126"/>
        <w:gridCol w:w="1701"/>
        <w:gridCol w:w="2693"/>
      </w:tblGrid>
      <w:tr w:rsidR="001C3CF8" w:rsidRPr="00586685" w:rsidTr="00FB3714">
        <w:trPr>
          <w:cantSplit/>
          <w:trHeight w:val="720"/>
        </w:trPr>
        <w:tc>
          <w:tcPr>
            <w:tcW w:w="2269"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i/>
                <w:sz w:val="28"/>
                <w:szCs w:val="28"/>
              </w:rPr>
            </w:pPr>
            <w:r w:rsidRPr="00334327">
              <w:rPr>
                <w:rFonts w:ascii="Times New Roman" w:hAnsi="Times New Roman" w:cs="Times New Roman"/>
                <w:i/>
                <w:sz w:val="28"/>
                <w:szCs w:val="28"/>
              </w:rPr>
              <w:t>Наименование</w:t>
            </w:r>
            <w:r w:rsidRPr="00334327">
              <w:rPr>
                <w:rFonts w:ascii="Times New Roman" w:hAnsi="Times New Roman" w:cs="Times New Roman"/>
                <w:i/>
                <w:sz w:val="28"/>
                <w:szCs w:val="28"/>
              </w:rPr>
              <w:br/>
              <w:t xml:space="preserve">органа    </w:t>
            </w:r>
            <w:r w:rsidRPr="00334327">
              <w:rPr>
                <w:rFonts w:ascii="Times New Roman" w:hAnsi="Times New Roman" w:cs="Times New Roman"/>
                <w:i/>
                <w:sz w:val="28"/>
                <w:szCs w:val="28"/>
              </w:rPr>
              <w:br/>
              <w:t>местного самоуправления</w:t>
            </w:r>
          </w:p>
        </w:tc>
        <w:tc>
          <w:tcPr>
            <w:tcW w:w="184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i/>
                <w:sz w:val="28"/>
                <w:szCs w:val="28"/>
              </w:rPr>
            </w:pPr>
            <w:r w:rsidRPr="00334327">
              <w:rPr>
                <w:rFonts w:ascii="Times New Roman" w:hAnsi="Times New Roman" w:cs="Times New Roman"/>
                <w:i/>
                <w:sz w:val="28"/>
                <w:szCs w:val="28"/>
              </w:rPr>
              <w:t xml:space="preserve">Почтовый  </w:t>
            </w:r>
            <w:r w:rsidRPr="00334327">
              <w:rPr>
                <w:rFonts w:ascii="Times New Roman" w:hAnsi="Times New Roman" w:cs="Times New Roman"/>
                <w:i/>
                <w:sz w:val="28"/>
                <w:szCs w:val="28"/>
              </w:rPr>
              <w:br/>
              <w:t>адрес</w:t>
            </w:r>
          </w:p>
        </w:tc>
        <w:tc>
          <w:tcPr>
            <w:tcW w:w="2126"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i/>
                <w:sz w:val="28"/>
                <w:szCs w:val="28"/>
              </w:rPr>
            </w:pPr>
            <w:r w:rsidRPr="00334327">
              <w:rPr>
                <w:rFonts w:ascii="Times New Roman" w:hAnsi="Times New Roman" w:cs="Times New Roman"/>
                <w:i/>
                <w:sz w:val="28"/>
                <w:szCs w:val="28"/>
              </w:rPr>
              <w:t>Контактный</w:t>
            </w:r>
            <w:r w:rsidRPr="00334327">
              <w:rPr>
                <w:rFonts w:ascii="Times New Roman" w:hAnsi="Times New Roman" w:cs="Times New Roman"/>
                <w:i/>
                <w:sz w:val="28"/>
                <w:szCs w:val="28"/>
              </w:rPr>
              <w:br/>
              <w:t>телефон</w:t>
            </w:r>
          </w:p>
        </w:tc>
        <w:tc>
          <w:tcPr>
            <w:tcW w:w="1701"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i/>
                <w:sz w:val="28"/>
                <w:szCs w:val="28"/>
              </w:rPr>
            </w:pPr>
            <w:proofErr w:type="spellStart"/>
            <w:r w:rsidRPr="00334327">
              <w:rPr>
                <w:rFonts w:ascii="Times New Roman" w:hAnsi="Times New Roman" w:cs="Times New Roman"/>
                <w:i/>
                <w:sz w:val="28"/>
                <w:szCs w:val="28"/>
              </w:rPr>
              <w:t>e-mail</w:t>
            </w:r>
            <w:proofErr w:type="spellEnd"/>
          </w:p>
        </w:tc>
        <w:tc>
          <w:tcPr>
            <w:tcW w:w="269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i/>
                <w:sz w:val="28"/>
                <w:szCs w:val="28"/>
              </w:rPr>
            </w:pPr>
            <w:r w:rsidRPr="00334327">
              <w:rPr>
                <w:rFonts w:ascii="Times New Roman" w:hAnsi="Times New Roman" w:cs="Times New Roman"/>
                <w:i/>
                <w:sz w:val="28"/>
                <w:szCs w:val="28"/>
              </w:rPr>
              <w:t>Часы работы</w:t>
            </w:r>
          </w:p>
        </w:tc>
      </w:tr>
      <w:tr w:rsidR="001C3CF8" w:rsidRPr="00586685" w:rsidTr="00FB3714">
        <w:trPr>
          <w:cantSplit/>
          <w:trHeight w:val="840"/>
        </w:trPr>
        <w:tc>
          <w:tcPr>
            <w:tcW w:w="2269"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Администрация Питерского муниципального района</w:t>
            </w:r>
          </w:p>
        </w:tc>
        <w:tc>
          <w:tcPr>
            <w:tcW w:w="184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413320, Саратовская область, Питерский район, с. Питерка, ул. Ленина, д. 101</w:t>
            </w:r>
          </w:p>
        </w:tc>
        <w:tc>
          <w:tcPr>
            <w:tcW w:w="2126"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Код: (884561)</w:t>
            </w:r>
          </w:p>
          <w:p w:rsidR="001C3CF8" w:rsidRPr="00334327" w:rsidRDefault="001C3CF8" w:rsidP="00334327">
            <w:pPr>
              <w:pStyle w:val="a6"/>
              <w:jc w:val="center"/>
              <w:rPr>
                <w:rFonts w:ascii="Times New Roman" w:hAnsi="Times New Roman" w:cs="Times New Roman"/>
                <w:sz w:val="28"/>
                <w:szCs w:val="28"/>
              </w:rPr>
            </w:pP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2-18-99</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(приемная),</w:t>
            </w:r>
          </w:p>
          <w:p w:rsidR="001C3CF8" w:rsidRPr="00334327" w:rsidRDefault="001C3CF8" w:rsidP="00334327">
            <w:pPr>
              <w:pStyle w:val="a6"/>
              <w:jc w:val="center"/>
              <w:rPr>
                <w:rFonts w:ascii="Times New Roman" w:hAnsi="Times New Roman" w:cs="Times New Roman"/>
                <w:sz w:val="28"/>
                <w:szCs w:val="28"/>
              </w:rPr>
            </w:pP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2-13-53</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(факс)</w:t>
            </w:r>
          </w:p>
          <w:p w:rsidR="001C3CF8" w:rsidRPr="00334327" w:rsidRDefault="001C3CF8" w:rsidP="00334327">
            <w:pPr>
              <w:pStyle w:val="a6"/>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E7EA9" w:rsidRDefault="007E7EA9" w:rsidP="007E7EA9">
            <w:pPr>
              <w:pStyle w:val="a6"/>
              <w:jc w:val="center"/>
              <w:rPr>
                <w:rFonts w:ascii="Times New Roman" w:hAnsi="Times New Roman" w:cs="Times New Roman"/>
                <w:sz w:val="28"/>
                <w:szCs w:val="28"/>
                <w:lang w:val="en-US"/>
              </w:rPr>
            </w:pPr>
            <w:r w:rsidRPr="007E7EA9">
              <w:rPr>
                <w:rFonts w:ascii="Times New Roman" w:hAnsi="Times New Roman" w:cs="Times New Roman"/>
                <w:sz w:val="28"/>
                <w:szCs w:val="28"/>
                <w:lang w:val="en-US"/>
              </w:rPr>
              <w:t>adm1</w:t>
            </w:r>
            <w:r>
              <w:rPr>
                <w:rFonts w:ascii="Times New Roman" w:hAnsi="Times New Roman" w:cs="Times New Roman"/>
                <w:sz w:val="28"/>
                <w:szCs w:val="28"/>
                <w:lang w:val="en-US"/>
              </w:rPr>
              <w:t>011@</w:t>
            </w:r>
          </w:p>
          <w:p w:rsidR="001C3CF8" w:rsidRPr="00FB3714" w:rsidRDefault="007E7EA9" w:rsidP="007E7EA9">
            <w:pPr>
              <w:pStyle w:val="a6"/>
              <w:jc w:val="center"/>
              <w:rPr>
                <w:rFonts w:ascii="Times New Roman" w:hAnsi="Times New Roman" w:cs="Times New Roman"/>
                <w:color w:val="000000" w:themeColor="text1"/>
                <w:sz w:val="28"/>
                <w:szCs w:val="28"/>
                <w:highlight w:val="yellow"/>
                <w:lang w:val="en-US"/>
              </w:rPr>
            </w:pPr>
            <w:r>
              <w:rPr>
                <w:rFonts w:ascii="Times New Roman" w:hAnsi="Times New Roman" w:cs="Times New Roman"/>
                <w:sz w:val="28"/>
                <w:szCs w:val="28"/>
                <w:lang w:val="en-US"/>
              </w:rPr>
              <w:t>yandex.ru</w:t>
            </w:r>
          </w:p>
        </w:tc>
        <w:tc>
          <w:tcPr>
            <w:tcW w:w="269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Понедельник – пятница:</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с 8.00 до 17.00.</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Обеденный перерыв:</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с 12.00 до 14.00</w:t>
            </w:r>
          </w:p>
        </w:tc>
      </w:tr>
      <w:tr w:rsidR="001C3CF8" w:rsidRPr="00586685" w:rsidTr="00FB3714">
        <w:trPr>
          <w:cantSplit/>
          <w:trHeight w:val="840"/>
        </w:trPr>
        <w:tc>
          <w:tcPr>
            <w:tcW w:w="2269" w:type="dxa"/>
            <w:tcBorders>
              <w:top w:val="single" w:sz="6" w:space="0" w:color="auto"/>
              <w:left w:val="single" w:sz="6" w:space="0" w:color="auto"/>
              <w:bottom w:val="single" w:sz="6" w:space="0" w:color="auto"/>
              <w:right w:val="single" w:sz="6" w:space="0" w:color="auto"/>
            </w:tcBorders>
          </w:tcPr>
          <w:p w:rsidR="00FB3714"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Отдел по земельно-право</w:t>
            </w:r>
            <w:r w:rsidR="00FB3714">
              <w:rPr>
                <w:rFonts w:ascii="Times New Roman" w:hAnsi="Times New Roman" w:cs="Times New Roman"/>
                <w:sz w:val="28"/>
                <w:szCs w:val="28"/>
              </w:rPr>
              <w:t>-</w:t>
            </w:r>
          </w:p>
          <w:p w:rsidR="001C3CF8" w:rsidRPr="00334327" w:rsidRDefault="001C3CF8" w:rsidP="00334327">
            <w:pPr>
              <w:pStyle w:val="a6"/>
              <w:jc w:val="center"/>
              <w:rPr>
                <w:rFonts w:ascii="Times New Roman" w:hAnsi="Times New Roman" w:cs="Times New Roman"/>
                <w:sz w:val="28"/>
                <w:szCs w:val="28"/>
              </w:rPr>
            </w:pPr>
            <w:proofErr w:type="spellStart"/>
            <w:r w:rsidRPr="00334327">
              <w:rPr>
                <w:rFonts w:ascii="Times New Roman" w:hAnsi="Times New Roman" w:cs="Times New Roman"/>
                <w:sz w:val="28"/>
                <w:szCs w:val="28"/>
              </w:rPr>
              <w:t>вым</w:t>
            </w:r>
            <w:proofErr w:type="spellEnd"/>
            <w:r w:rsidRPr="00334327">
              <w:rPr>
                <w:rFonts w:ascii="Times New Roman" w:hAnsi="Times New Roman" w:cs="Times New Roman"/>
                <w:sz w:val="28"/>
                <w:szCs w:val="28"/>
              </w:rPr>
              <w:t xml:space="preserve"> и имущественным отношениям  администрации Питерского муниципального района</w:t>
            </w:r>
          </w:p>
        </w:tc>
        <w:tc>
          <w:tcPr>
            <w:tcW w:w="184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413320, Саратовская область, Питерский район, с. Питерка, ул. Ленина, д. 101</w:t>
            </w:r>
          </w:p>
        </w:tc>
        <w:tc>
          <w:tcPr>
            <w:tcW w:w="2126"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color w:val="000000"/>
                <w:sz w:val="28"/>
                <w:szCs w:val="28"/>
              </w:rPr>
            </w:pPr>
            <w:r w:rsidRPr="00334327">
              <w:rPr>
                <w:rFonts w:ascii="Times New Roman" w:hAnsi="Times New Roman" w:cs="Times New Roman"/>
                <w:color w:val="000000"/>
                <w:sz w:val="28"/>
                <w:szCs w:val="28"/>
              </w:rPr>
              <w:t>Код:  (884561)</w:t>
            </w:r>
          </w:p>
          <w:p w:rsidR="001C3CF8" w:rsidRPr="00334327" w:rsidRDefault="001C3CF8" w:rsidP="00334327">
            <w:pPr>
              <w:pStyle w:val="a6"/>
              <w:jc w:val="center"/>
              <w:rPr>
                <w:rFonts w:ascii="Times New Roman" w:hAnsi="Times New Roman" w:cs="Times New Roman"/>
                <w:color w:val="000000"/>
                <w:sz w:val="28"/>
                <w:szCs w:val="28"/>
              </w:rPr>
            </w:pPr>
            <w:r w:rsidRPr="00334327">
              <w:rPr>
                <w:rFonts w:ascii="Times New Roman" w:hAnsi="Times New Roman" w:cs="Times New Roman"/>
                <w:color w:val="000000"/>
                <w:sz w:val="28"/>
                <w:szCs w:val="28"/>
              </w:rPr>
              <w:t>2-10-71</w:t>
            </w:r>
          </w:p>
          <w:p w:rsidR="001C3CF8" w:rsidRPr="00334327" w:rsidRDefault="001C3CF8" w:rsidP="00334327">
            <w:pPr>
              <w:pStyle w:val="a6"/>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E7EA9" w:rsidRDefault="007E7EA9" w:rsidP="007E7EA9">
            <w:pPr>
              <w:pStyle w:val="a6"/>
              <w:jc w:val="center"/>
              <w:rPr>
                <w:rFonts w:ascii="Times New Roman" w:hAnsi="Times New Roman" w:cs="Times New Roman"/>
                <w:sz w:val="28"/>
                <w:szCs w:val="28"/>
                <w:lang w:val="en-US"/>
              </w:rPr>
            </w:pPr>
            <w:r w:rsidRPr="007E7EA9">
              <w:rPr>
                <w:rFonts w:ascii="Times New Roman" w:hAnsi="Times New Roman" w:cs="Times New Roman"/>
                <w:sz w:val="28"/>
                <w:szCs w:val="28"/>
                <w:lang w:val="en-US"/>
              </w:rPr>
              <w:t>adm1</w:t>
            </w:r>
            <w:r>
              <w:rPr>
                <w:rFonts w:ascii="Times New Roman" w:hAnsi="Times New Roman" w:cs="Times New Roman"/>
                <w:sz w:val="28"/>
                <w:szCs w:val="28"/>
                <w:lang w:val="en-US"/>
              </w:rPr>
              <w:t>011@</w:t>
            </w:r>
          </w:p>
          <w:p w:rsidR="001C3CF8" w:rsidRPr="00FB3714" w:rsidRDefault="007E7EA9" w:rsidP="007E7EA9">
            <w:pPr>
              <w:pStyle w:val="a6"/>
              <w:jc w:val="center"/>
              <w:rPr>
                <w:rFonts w:ascii="Times New Roman" w:hAnsi="Times New Roman" w:cs="Times New Roman"/>
                <w:color w:val="000000" w:themeColor="text1"/>
                <w:sz w:val="28"/>
                <w:szCs w:val="28"/>
                <w:highlight w:val="yellow"/>
                <w:lang w:val="en-US"/>
              </w:rPr>
            </w:pPr>
            <w:bookmarkStart w:id="0" w:name="_GoBack"/>
            <w:bookmarkEnd w:id="0"/>
            <w:r>
              <w:rPr>
                <w:rFonts w:ascii="Times New Roman" w:hAnsi="Times New Roman" w:cs="Times New Roman"/>
                <w:sz w:val="28"/>
                <w:szCs w:val="28"/>
                <w:lang w:val="en-US"/>
              </w:rPr>
              <w:t>yandex.ru</w:t>
            </w:r>
          </w:p>
        </w:tc>
        <w:tc>
          <w:tcPr>
            <w:tcW w:w="2693" w:type="dxa"/>
            <w:tcBorders>
              <w:top w:val="single" w:sz="6" w:space="0" w:color="auto"/>
              <w:left w:val="single" w:sz="6" w:space="0" w:color="auto"/>
              <w:bottom w:val="single" w:sz="6" w:space="0" w:color="auto"/>
              <w:right w:val="single" w:sz="6" w:space="0" w:color="auto"/>
            </w:tcBorders>
          </w:tcPr>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Понедельник – пятница:</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с 8.00 до 17.00;</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Обеденный перерыв:</w:t>
            </w:r>
          </w:p>
          <w:p w:rsidR="001C3CF8" w:rsidRPr="00334327" w:rsidRDefault="001C3CF8" w:rsidP="00334327">
            <w:pPr>
              <w:pStyle w:val="a6"/>
              <w:jc w:val="center"/>
              <w:rPr>
                <w:rFonts w:ascii="Times New Roman" w:hAnsi="Times New Roman" w:cs="Times New Roman"/>
                <w:sz w:val="28"/>
                <w:szCs w:val="28"/>
              </w:rPr>
            </w:pPr>
            <w:r w:rsidRPr="00334327">
              <w:rPr>
                <w:rFonts w:ascii="Times New Roman" w:hAnsi="Times New Roman" w:cs="Times New Roman"/>
                <w:sz w:val="28"/>
                <w:szCs w:val="28"/>
              </w:rPr>
              <w:t>с 12.00 до 14.00.</w:t>
            </w:r>
          </w:p>
          <w:p w:rsidR="001C3CF8" w:rsidRPr="00334327" w:rsidRDefault="001C3CF8" w:rsidP="00334327">
            <w:pPr>
              <w:pStyle w:val="a6"/>
              <w:jc w:val="center"/>
              <w:rPr>
                <w:rFonts w:ascii="Times New Roman" w:hAnsi="Times New Roman" w:cs="Times New Roman"/>
                <w:sz w:val="28"/>
                <w:szCs w:val="28"/>
              </w:rPr>
            </w:pPr>
          </w:p>
        </w:tc>
      </w:tr>
    </w:tbl>
    <w:p w:rsidR="008629AD" w:rsidRDefault="008629AD"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F307A5" w:rsidRDefault="00F307A5" w:rsidP="00334327">
      <w:pPr>
        <w:pStyle w:val="a6"/>
        <w:ind w:left="3544"/>
        <w:jc w:val="both"/>
        <w:rPr>
          <w:rFonts w:ascii="Times New Roman" w:hAnsi="Times New Roman" w:cs="Times New Roman"/>
          <w:sz w:val="28"/>
          <w:szCs w:val="28"/>
        </w:rPr>
      </w:pPr>
    </w:p>
    <w:p w:rsidR="008629AD" w:rsidRPr="00FB3714" w:rsidRDefault="001C3CF8" w:rsidP="00FB3714">
      <w:pPr>
        <w:pStyle w:val="a6"/>
        <w:ind w:left="3544"/>
        <w:jc w:val="both"/>
        <w:rPr>
          <w:rFonts w:ascii="Times New Roman" w:hAnsi="Times New Roman" w:cs="Times New Roman"/>
          <w:sz w:val="28"/>
          <w:szCs w:val="28"/>
        </w:rPr>
      </w:pPr>
      <w:r w:rsidRPr="00334327">
        <w:rPr>
          <w:rFonts w:ascii="Times New Roman" w:hAnsi="Times New Roman" w:cs="Times New Roman"/>
          <w:sz w:val="28"/>
          <w:szCs w:val="28"/>
        </w:rPr>
        <w:lastRenderedPageBreak/>
        <w:t>Приложение 2</w:t>
      </w:r>
      <w:r w:rsidR="00334327">
        <w:rPr>
          <w:rFonts w:ascii="Times New Roman" w:hAnsi="Times New Roman" w:cs="Times New Roman"/>
          <w:sz w:val="28"/>
          <w:szCs w:val="28"/>
        </w:rPr>
        <w:t xml:space="preserve"> </w:t>
      </w:r>
      <w:r w:rsidRPr="00334327">
        <w:rPr>
          <w:rFonts w:ascii="Times New Roman" w:hAnsi="Times New Roman" w:cs="Times New Roman"/>
          <w:sz w:val="28"/>
          <w:szCs w:val="28"/>
        </w:rPr>
        <w:t xml:space="preserve">к административному </w:t>
      </w:r>
      <w:r w:rsidRPr="00334327">
        <w:rPr>
          <w:rFonts w:ascii="Times New Roman" w:hAnsi="Times New Roman" w:cs="Times New Roman"/>
          <w:color w:val="000000"/>
          <w:sz w:val="28"/>
          <w:szCs w:val="28"/>
        </w:rPr>
        <w:t>регламенту исполнения муниципальной функции «Осуществление</w:t>
      </w:r>
      <w:r w:rsidR="00334327">
        <w:rPr>
          <w:rFonts w:ascii="Times New Roman" w:hAnsi="Times New Roman" w:cs="Times New Roman"/>
          <w:sz w:val="28"/>
          <w:szCs w:val="28"/>
        </w:rPr>
        <w:t xml:space="preserve"> </w:t>
      </w:r>
      <w:r w:rsidRPr="00334327">
        <w:rPr>
          <w:rFonts w:ascii="Times New Roman" w:hAnsi="Times New Roman" w:cs="Times New Roman"/>
          <w:color w:val="000000"/>
          <w:sz w:val="28"/>
          <w:szCs w:val="28"/>
        </w:rPr>
        <w:t>муниципального земельного контроля за использованием</w:t>
      </w:r>
      <w:r w:rsidR="00334327">
        <w:rPr>
          <w:rFonts w:ascii="Times New Roman" w:hAnsi="Times New Roman" w:cs="Times New Roman"/>
          <w:color w:val="000000"/>
          <w:sz w:val="28"/>
          <w:szCs w:val="28"/>
        </w:rPr>
        <w:t xml:space="preserve"> </w:t>
      </w:r>
      <w:r w:rsidRPr="00334327">
        <w:rPr>
          <w:rFonts w:ascii="Times New Roman" w:hAnsi="Times New Roman" w:cs="Times New Roman"/>
          <w:color w:val="000000"/>
          <w:sz w:val="28"/>
          <w:szCs w:val="28"/>
        </w:rPr>
        <w:t>земель на территории Питерского района»</w:t>
      </w:r>
    </w:p>
    <w:p w:rsidR="00FB3714" w:rsidRDefault="00FB3714" w:rsidP="00334327">
      <w:pPr>
        <w:pStyle w:val="a6"/>
        <w:jc w:val="center"/>
        <w:rPr>
          <w:rFonts w:ascii="Times New Roman" w:hAnsi="Times New Roman" w:cs="Times New Roman"/>
          <w:b/>
          <w:sz w:val="26"/>
          <w:szCs w:val="26"/>
        </w:rPr>
      </w:pPr>
    </w:p>
    <w:p w:rsidR="00334327" w:rsidRPr="00FB3714" w:rsidRDefault="001C3CF8" w:rsidP="00334327">
      <w:pPr>
        <w:pStyle w:val="a6"/>
        <w:jc w:val="center"/>
        <w:rPr>
          <w:rFonts w:ascii="Times New Roman" w:hAnsi="Times New Roman" w:cs="Times New Roman"/>
          <w:b/>
          <w:sz w:val="28"/>
          <w:szCs w:val="28"/>
        </w:rPr>
      </w:pPr>
      <w:r w:rsidRPr="00FB3714">
        <w:rPr>
          <w:rFonts w:ascii="Times New Roman" w:hAnsi="Times New Roman" w:cs="Times New Roman"/>
          <w:b/>
          <w:sz w:val="28"/>
          <w:szCs w:val="28"/>
        </w:rPr>
        <w:t>Блок-схема последовательности действий</w:t>
      </w:r>
    </w:p>
    <w:p w:rsidR="001C3CF8" w:rsidRPr="00FB3714" w:rsidRDefault="001C3CF8" w:rsidP="00334327">
      <w:pPr>
        <w:pStyle w:val="a6"/>
        <w:jc w:val="center"/>
        <w:rPr>
          <w:rFonts w:ascii="Times New Roman" w:hAnsi="Times New Roman" w:cs="Times New Roman"/>
          <w:b/>
          <w:sz w:val="28"/>
          <w:szCs w:val="28"/>
        </w:rPr>
      </w:pPr>
      <w:r w:rsidRPr="00FB3714">
        <w:rPr>
          <w:rFonts w:ascii="Times New Roman" w:hAnsi="Times New Roman" w:cs="Times New Roman"/>
          <w:b/>
          <w:sz w:val="28"/>
          <w:szCs w:val="28"/>
        </w:rPr>
        <w:t>при исполнении муниципальной функции</w:t>
      </w:r>
    </w:p>
    <w:p w:rsidR="001C3CF8" w:rsidRPr="00586685" w:rsidRDefault="00C85525" w:rsidP="001C3CF8">
      <w:pPr>
        <w:jc w:val="righ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3pt;margin-top:7.6pt;width:212.25pt;height:42pt;z-index:251660288" fillcolor="#92cddc" strokecolor="#4bacc6" strokeweight="1pt">
            <v:fill color2="#4bacc6" focus="50%" type="gradient"/>
            <v:shadow on="t" type="perspective" color="#205867" offset="1pt" offset2="-3pt"/>
            <v:textbox>
              <w:txbxContent>
                <w:p w:rsidR="0074427A" w:rsidRPr="00334327" w:rsidRDefault="0074427A" w:rsidP="00334327">
                  <w:pPr>
                    <w:pStyle w:val="a6"/>
                    <w:jc w:val="center"/>
                    <w:rPr>
                      <w:rFonts w:ascii="Times New Roman" w:hAnsi="Times New Roman" w:cs="Times New Roman"/>
                    </w:rPr>
                  </w:pPr>
                  <w:r w:rsidRPr="00334327">
                    <w:rPr>
                      <w:rFonts w:ascii="Times New Roman" w:hAnsi="Times New Roman" w:cs="Times New Roman"/>
                    </w:rPr>
                    <w:t>Утверждение ежегодного плана проведения проверок</w:t>
                  </w:r>
                </w:p>
              </w:txbxContent>
            </v:textbox>
          </v:shape>
        </w:pict>
      </w:r>
      <w:r>
        <w:rPr>
          <w:noProof/>
        </w:rPr>
        <w:pict>
          <v:shape id="_x0000_s1027" type="#_x0000_t176" style="position:absolute;left:0;text-align:left;margin-left:250.8pt;margin-top:7.6pt;width:260.25pt;height:42pt;z-index:251661312" fillcolor="#92cddc" strokecolor="#4bacc6" strokeweight="1pt">
            <v:fill color2="#4bacc6" focus="50%" type="gradient"/>
            <v:shadow on="t" type="perspective" color="#205867" offset="1pt" offset2="-3pt"/>
            <v:textbox>
              <w:txbxContent>
                <w:p w:rsidR="0074427A" w:rsidRPr="001E706F" w:rsidRDefault="0074427A" w:rsidP="001C3CF8">
                  <w:pPr>
                    <w:jc w:val="center"/>
                    <w:rPr>
                      <w:sz w:val="20"/>
                      <w:szCs w:val="20"/>
                    </w:rPr>
                  </w:pPr>
                  <w:r w:rsidRPr="001E706F">
                    <w:rPr>
                      <w:sz w:val="20"/>
                      <w:szCs w:val="20"/>
                    </w:rPr>
                    <w:t>Поступление заявлений (обращений) от граждан, органов власти, информации из СМИ</w:t>
                  </w:r>
                </w:p>
              </w:txbxContent>
            </v:textbox>
          </v:shape>
        </w:pict>
      </w:r>
      <w:r>
        <w:rPr>
          <w:noProof/>
        </w:rPr>
        <w:pict>
          <v:rect id="_x0000_s1065" style="position:absolute;left:0;text-align:left;margin-left:283.8pt;margin-top:222.85pt;width:32.25pt;height:20.25pt;z-index:251700224" strokecolor="white">
            <v:textbox>
              <w:txbxContent>
                <w:p w:rsidR="0074427A" w:rsidRPr="003B6453" w:rsidRDefault="0074427A" w:rsidP="001C3CF8">
                  <w:pPr>
                    <w:rPr>
                      <w:color w:val="215868"/>
                      <w:sz w:val="20"/>
                      <w:szCs w:val="20"/>
                    </w:rPr>
                  </w:pPr>
                  <w:r w:rsidRPr="003B6453">
                    <w:rPr>
                      <w:color w:val="215868"/>
                      <w:sz w:val="20"/>
                      <w:szCs w:val="20"/>
                    </w:rPr>
                    <w:t>нет</w:t>
                  </w:r>
                </w:p>
              </w:txbxContent>
            </v:textbox>
          </v:rect>
        </w:pict>
      </w:r>
      <w:r>
        <w:rPr>
          <w:noProof/>
        </w:rPr>
        <w:pict>
          <v:rect id="_x0000_s1068" style="position:absolute;left:0;text-align:left;margin-left:266.55pt;margin-top:330.85pt;width:1in;height:20.25pt;z-index:251703296" strokecolor="white">
            <v:textbox>
              <w:txbxContent>
                <w:p w:rsidR="0074427A" w:rsidRPr="003B6453" w:rsidRDefault="0074427A" w:rsidP="001C3CF8">
                  <w:pPr>
                    <w:rPr>
                      <w:color w:val="215868"/>
                      <w:sz w:val="20"/>
                      <w:szCs w:val="20"/>
                    </w:rPr>
                  </w:pPr>
                  <w:r w:rsidRPr="003B6453">
                    <w:rPr>
                      <w:color w:val="215868"/>
                      <w:sz w:val="20"/>
                      <w:szCs w:val="20"/>
                    </w:rPr>
                    <w:t>да</w:t>
                  </w:r>
                </w:p>
              </w:txbxContent>
            </v:textbox>
          </v:rect>
        </w:pict>
      </w:r>
      <w:r>
        <w:rPr>
          <w:noProof/>
        </w:rPr>
        <w:pict>
          <v:rect id="_x0000_s1067" style="position:absolute;left:0;text-align:left;margin-left:17.55pt;margin-top:330.85pt;width:30.75pt;height:20.25pt;z-index:251702272" strokecolor="white">
            <v:textbox>
              <w:txbxContent>
                <w:p w:rsidR="0074427A" w:rsidRPr="003B6453" w:rsidRDefault="0074427A" w:rsidP="001C3CF8">
                  <w:pPr>
                    <w:rPr>
                      <w:color w:val="215868"/>
                      <w:sz w:val="20"/>
                      <w:szCs w:val="20"/>
                    </w:rPr>
                  </w:pPr>
                  <w:r w:rsidRPr="003B6453">
                    <w:rPr>
                      <w:color w:val="215868"/>
                      <w:sz w:val="20"/>
                      <w:szCs w:val="20"/>
                    </w:rPr>
                    <w:t>нет</w:t>
                  </w:r>
                </w:p>
              </w:txbxContent>
            </v:textbox>
          </v:rect>
        </w:pict>
      </w:r>
      <w:r>
        <w:rPr>
          <w:noProof/>
        </w:rPr>
        <w:pict>
          <v:rect id="_x0000_s1066" style="position:absolute;left:0;text-align:left;margin-left:463.8pt;margin-top:228.1pt;width:26.25pt;height:18.75pt;z-index:251701248" strokecolor="white">
            <v:textbox>
              <w:txbxContent>
                <w:p w:rsidR="0074427A" w:rsidRPr="003B6453" w:rsidRDefault="0074427A" w:rsidP="001C3CF8">
                  <w:pPr>
                    <w:rPr>
                      <w:color w:val="215868"/>
                      <w:sz w:val="20"/>
                      <w:szCs w:val="20"/>
                    </w:rPr>
                  </w:pPr>
                  <w:r w:rsidRPr="003B6453">
                    <w:rPr>
                      <w:color w:val="215868"/>
                      <w:sz w:val="20"/>
                      <w:szCs w:val="20"/>
                    </w:rPr>
                    <w:t>да</w:t>
                  </w:r>
                </w:p>
              </w:txbxContent>
            </v:textbox>
          </v:rect>
        </w:pict>
      </w:r>
      <w:r>
        <w:rPr>
          <w:noProof/>
        </w:rPr>
        <w:pict>
          <v:shapetype id="_x0000_t32" coordsize="21600,21600" o:spt="32" o:oned="t" path="m,l21600,21600e" filled="f">
            <v:path arrowok="t" fillok="f" o:connecttype="none"/>
            <o:lock v:ext="edit" shapetype="t"/>
          </v:shapetype>
          <v:shape id="_x0000_s1064" type="#_x0000_t32" style="position:absolute;left:0;text-align:left;margin-left:205.05pt;margin-top:462.85pt;width:0;height:10.5pt;z-index:251699200" o:connectortype="straight" strokecolor="#974706">
            <v:stroke endarrow="block"/>
          </v:shape>
        </w:pict>
      </w:r>
      <w:r>
        <w:rPr>
          <w:noProof/>
        </w:rPr>
        <w:pict>
          <v:shape id="_x0000_s1063" type="#_x0000_t32" style="position:absolute;left:0;text-align:left;margin-left:352.05pt;margin-top:355.6pt;width:.75pt;height:20.25pt;z-index:251698176" o:connectortype="straight" strokecolor="#974706">
            <v:stroke endarrow="block"/>
          </v:shape>
        </w:pict>
      </w:r>
      <w:r>
        <w:rPr>
          <w:noProof/>
        </w:rPr>
        <w:pict>
          <v:shape id="_x0000_s1062" type="#_x0000_t32" style="position:absolute;left:0;text-align:left;margin-left:352.8pt;margin-top:452.35pt;width:0;height:10.5pt;flip:y;z-index:251697152" o:connectortype="straight"/>
        </w:pict>
      </w:r>
      <w:r>
        <w:rPr>
          <w:noProof/>
        </w:rPr>
        <w:pict>
          <v:shape id="_x0000_s1061" type="#_x0000_t32" style="position:absolute;left:0;text-align:left;margin-left:22.8pt;margin-top:462.85pt;width:330pt;height:0;z-index:251696128" o:connectortype="straight" strokecolor="#974706"/>
        </w:pict>
      </w:r>
      <w:r>
        <w:rPr>
          <w:noProof/>
        </w:rPr>
        <w:pict>
          <v:shape id="_x0000_s1060" type="#_x0000_t32" style="position:absolute;left:0;text-align:left;margin-left:22.8pt;margin-top:355.6pt;width:0;height:107.25pt;z-index:251695104" o:connectortype="straight" strokecolor="#974706"/>
        </w:pict>
      </w:r>
      <w:r>
        <w:rPr>
          <w:noProof/>
        </w:rPr>
        <w:pict>
          <v:shape id="_x0000_s1059" type="#_x0000_t32" style="position:absolute;left:0;text-align:left;margin-left:22.8pt;margin-top:355.6pt;width:25.5pt;height:0;flip:x;z-index:251694080" o:connectortype="straight" strokecolor="#974706"/>
        </w:pict>
      </w:r>
      <w:r>
        <w:rPr>
          <w:noProof/>
        </w:rPr>
        <w:pict>
          <v:shape id="_x0000_s1058" type="#_x0000_t32" style="position:absolute;left:0;text-align:left;margin-left:256.05pt;margin-top:355.6pt;width:96.75pt;height:0;z-index:251693056" o:connectortype="straight" strokecolor="#974706"/>
        </w:pict>
      </w:r>
      <w:r>
        <w:rPr>
          <w:noProof/>
        </w:rPr>
        <w:pict>
          <v:shape id="_x0000_s1057" type="#_x0000_t32" style="position:absolute;left:0;text-align:left;margin-left:152.55pt;margin-top:326.35pt;width:0;height:9.75pt;z-index:251692032" o:connectortype="straight">
            <v:stroke endarrow="block"/>
          </v:shape>
        </w:pict>
      </w:r>
      <w:r>
        <w:rPr>
          <w:noProof/>
        </w:rPr>
        <w:pict>
          <v:shape id="_x0000_s1056" type="#_x0000_t32" style="position:absolute;left:0;text-align:left;margin-left:484.05pt;margin-top:251.35pt;width:0;height:124.5pt;z-index:251691008" o:connectortype="straight" strokecolor="#974706">
            <v:stroke endarrow="block"/>
          </v:shape>
        </w:pict>
      </w:r>
      <w:r>
        <w:rPr>
          <w:noProof/>
        </w:rPr>
        <w:pict>
          <v:shape id="_x0000_s1055" type="#_x0000_t32" style="position:absolute;left:0;text-align:left;margin-left:283.8pt;margin-top:251.35pt;width:0;height:40.5pt;z-index:251689984" o:connectortype="straight" strokecolor="#974706">
            <v:stroke endarrow="block"/>
          </v:shape>
        </w:pict>
      </w:r>
      <w:r>
        <w:rPr>
          <w:noProof/>
        </w:rPr>
        <w:pict>
          <v:shape id="_x0000_s1053" type="#_x0000_t32" style="position:absolute;left:0;text-align:left;margin-left:463.8pt;margin-top:251.35pt;width:20.25pt;height:0;z-index:251687936" o:connectortype="straight" strokecolor="#974706"/>
        </w:pict>
      </w:r>
      <w:r>
        <w:rPr>
          <w:noProof/>
        </w:rPr>
        <w:pict>
          <v:shape id="_x0000_s1054" type="#_x0000_t32" style="position:absolute;left:0;text-align:left;margin-left:283.8pt;margin-top:251.35pt;width:28.5pt;height:0;flip:x;z-index:251688960" o:connectortype="straight" strokecolor="#974706"/>
        </w:pict>
      </w:r>
      <w:r>
        <w:rPr>
          <w:noProof/>
        </w:rPr>
        <w:pict>
          <v:shape id="_x0000_s1052" type="#_x0000_t32" style="position:absolute;left:0;text-align:left;margin-left:226.8pt;margin-top:554.35pt;width:0;height:15.75pt;z-index:251686912" o:connectortype="straight" strokecolor="#974706">
            <v:stroke endarrow="block"/>
          </v:shape>
        </w:pict>
      </w:r>
      <w:r>
        <w:rPr>
          <w:noProof/>
        </w:rPr>
        <w:pict>
          <v:shape id="_x0000_s1051" type="#_x0000_t32" style="position:absolute;left:0;text-align:left;margin-left:226.8pt;margin-top:496.6pt;width:0;height:13.5pt;z-index:251685888" o:connectortype="straight" strokecolor="#974706">
            <v:stroke endarrow="block"/>
          </v:shape>
        </w:pict>
      </w:r>
      <w:r>
        <w:rPr>
          <w:noProof/>
        </w:rPr>
        <w:pict>
          <v:shape id="_x0000_s1050" type="#_x0000_t32" style="position:absolute;left:0;text-align:left;margin-left:352.05pt;margin-top:406.6pt;width:.75pt;height:13.5pt;z-index:251684864" o:connectortype="straight" strokecolor="#974706">
            <v:stroke endarrow="block"/>
          </v:shape>
        </w:pict>
      </w:r>
      <w:r>
        <w:rPr>
          <w:noProof/>
        </w:rPr>
        <w:pict>
          <v:shape id="_x0000_s1049" type="#_x0000_t32" style="position:absolute;left:0;text-align:left;margin-left:388.05pt;margin-top:205.6pt;width:.75pt;height:11.25pt;z-index:251683840" o:connectortype="straight" strokecolor="#974706">
            <v:stroke endarrow="block"/>
          </v:shape>
        </w:pict>
      </w:r>
      <w:r>
        <w:rPr>
          <w:noProof/>
        </w:rPr>
        <w:pict>
          <v:shape id="_x0000_s1048" type="#_x0000_t32" style="position:absolute;left:0;text-align:left;margin-left:382.8pt;margin-top:154.6pt;width:.75pt;height:9pt;z-index:251682816" o:connectortype="straight" strokecolor="#974706">
            <v:stroke endarrow="block"/>
          </v:shape>
        </w:pict>
      </w:r>
      <w:r>
        <w:rPr>
          <w:noProof/>
        </w:rPr>
        <w:pict>
          <v:shape id="_x0000_s1047" type="#_x0000_t32" style="position:absolute;left:0;text-align:left;margin-left:379.05pt;margin-top:96.85pt;width:0;height:12pt;z-index:251681792" o:connectortype="straight" strokecolor="#974706">
            <v:stroke endarrow="block"/>
          </v:shape>
        </w:pict>
      </w:r>
      <w:r>
        <w:rPr>
          <w:noProof/>
        </w:rPr>
        <w:pict>
          <v:shape id="_x0000_s1046" type="#_x0000_t32" style="position:absolute;left:0;text-align:left;margin-left:379.05pt;margin-top:39.1pt;width:0;height:10.5pt;z-index:251680768" o:connectortype="straight" strokecolor="#974706">
            <v:stroke endarrow="block"/>
          </v:shape>
        </w:pict>
      </w:r>
      <w:r>
        <w:rPr>
          <w:noProof/>
        </w:rPr>
        <w:pict>
          <v:shape id="_x0000_s1045" type="#_x0000_t32" style="position:absolute;left:0;text-align:left;margin-left:100.8pt;margin-top:178.6pt;width:0;height:113.25pt;z-index:251679744" o:connectortype="straight" strokecolor="#974706">
            <v:stroke endarrow="block"/>
          </v:shape>
        </w:pict>
      </w:r>
      <w:r>
        <w:rPr>
          <w:noProof/>
        </w:rPr>
        <w:pict>
          <v:shape id="_x0000_s1044" type="#_x0000_t32" style="position:absolute;left:0;text-align:left;margin-left:101.55pt;margin-top:120.85pt;width:0;height:13.5pt;z-index:251678720" o:connectortype="straight" strokecolor="#974706">
            <v:stroke endarrow="block"/>
          </v:shape>
        </w:pict>
      </w:r>
      <w:r>
        <w:rPr>
          <w:noProof/>
        </w:rPr>
        <w:pict>
          <v:shape id="_x0000_s1043" type="#_x0000_t32" style="position:absolute;left:0;text-align:left;margin-left:100.8pt;margin-top:69.1pt;width:0;height:9.75pt;z-index:251677696" o:connectortype="straight" strokecolor="#974706">
            <v:stroke endarrow="block"/>
          </v:shape>
        </w:pict>
      </w:r>
      <w:r>
        <w:rPr>
          <w:noProof/>
        </w:rPr>
        <w:pict>
          <v:shape id="_x0000_s1042" type="#_x0000_t32" style="position:absolute;left:0;text-align:left;margin-left:100.8pt;margin-top:39.1pt;width:.75pt;height:10.5pt;z-index:251676672" o:connectortype="straight" strokecolor="#974706">
            <v:stroke endarrow="block"/>
          </v:shape>
        </w:pict>
      </w:r>
      <w:r>
        <w:rPr>
          <w:noProof/>
        </w:rPr>
        <w:pict>
          <v:rect id="_x0000_s1041" style="position:absolute;left:0;text-align:left;margin-left:-4.95pt;margin-top:570.1pt;width:528pt;height:32.25pt;z-index:251675648" fillcolor="#92cddc" strokecolor="#4bacc6" strokeweight="1pt">
            <v:fill color2="#4bacc6" focus="50%" type="gradient"/>
            <v:shadow on="t" type="perspective" color="#205867" offset="1pt" offset2="-3pt"/>
            <v:textbox style="mso-next-textbox:#_x0000_s1041">
              <w:txbxContent>
                <w:p w:rsidR="0074427A" w:rsidRPr="001E706F" w:rsidRDefault="0074427A" w:rsidP="001C3CF8">
                  <w:pPr>
                    <w:rPr>
                      <w:sz w:val="20"/>
                      <w:szCs w:val="20"/>
                    </w:rPr>
                  </w:pPr>
                  <w:r w:rsidRPr="001E706F">
                    <w:rPr>
                      <w:sz w:val="20"/>
                      <w:szCs w:val="20"/>
                    </w:rPr>
                    <w:t xml:space="preserve">Должностные лица Отдела направляют материалы проверки в Управление </w:t>
                  </w:r>
                  <w:proofErr w:type="spellStart"/>
                  <w:r w:rsidRPr="001E706F">
                    <w:rPr>
                      <w:sz w:val="20"/>
                      <w:szCs w:val="20"/>
                    </w:rPr>
                    <w:t>Росреестра</w:t>
                  </w:r>
                  <w:proofErr w:type="spellEnd"/>
                  <w:r w:rsidRPr="001E706F">
                    <w:rPr>
                      <w:sz w:val="20"/>
                      <w:szCs w:val="20"/>
                    </w:rPr>
                    <w:t xml:space="preserve"> (в случае, если в ходе проверки выявлены нарушения земельного законодательства)</w:t>
                  </w:r>
                </w:p>
              </w:txbxContent>
            </v:textbox>
          </v:rect>
        </w:pict>
      </w:r>
      <w:r>
        <w:rPr>
          <w:noProof/>
        </w:rPr>
        <w:pict>
          <v:rect id="_x0000_s1039" style="position:absolute;left:0;text-align:left;margin-left:-4.95pt;margin-top:473.35pt;width:522pt;height:23.25pt;z-index:251673600" fillcolor="#92cddc" strokecolor="#4bacc6" strokeweight="1pt">
            <v:fill color2="#4bacc6" focus="50%" type="gradient"/>
            <v:shadow on="t" type="perspective" color="#205867" offset="1pt" offset2="-3pt"/>
            <v:textbox style="mso-next-textbox:#_x0000_s1039">
              <w:txbxContent>
                <w:p w:rsidR="0074427A" w:rsidRPr="001E706F" w:rsidRDefault="0074427A" w:rsidP="001C3CF8">
                  <w:pPr>
                    <w:jc w:val="center"/>
                    <w:rPr>
                      <w:sz w:val="20"/>
                      <w:szCs w:val="20"/>
                    </w:rPr>
                  </w:pPr>
                  <w:r w:rsidRPr="001E706F">
                    <w:rPr>
                      <w:sz w:val="20"/>
                      <w:szCs w:val="20"/>
                    </w:rPr>
                    <w:t>Должностные лица Отдела составляют акт проверки</w:t>
                  </w:r>
                </w:p>
              </w:txbxContent>
            </v:textbox>
          </v:rect>
        </w:pict>
      </w:r>
      <w:r>
        <w:rPr>
          <w:noProof/>
        </w:rPr>
        <w:pict>
          <v:rect id="_x0000_s1038" style="position:absolute;left:0;text-align:left;margin-left:193.8pt;margin-top:420.1pt;width:317.25pt;height:32.25pt;z-index:251672576" fillcolor="#92cddc" strokecolor="#4bacc6" strokeweight="1pt">
            <v:fill color2="#4bacc6" focus="50%" type="gradient"/>
            <v:shadow on="t" type="perspective" color="#205867" offset="1pt" offset2="-3pt"/>
            <v:textbox style="mso-next-textbox:#_x0000_s1038">
              <w:txbxContent>
                <w:p w:rsidR="0074427A" w:rsidRPr="001E706F" w:rsidRDefault="0074427A" w:rsidP="001C3CF8">
                  <w:pPr>
                    <w:jc w:val="center"/>
                    <w:rPr>
                      <w:sz w:val="20"/>
                      <w:szCs w:val="20"/>
                    </w:rPr>
                  </w:pPr>
                  <w:r w:rsidRPr="001E706F">
                    <w:rPr>
                      <w:sz w:val="20"/>
                      <w:szCs w:val="20"/>
                    </w:rPr>
                    <w:t>Должностные лица Отдела осуществляют запись о проведенной проверке в журнале учета проверок</w:t>
                  </w:r>
                </w:p>
              </w:txbxContent>
            </v:textbox>
          </v:rect>
        </w:pict>
      </w:r>
      <w:r>
        <w:rPr>
          <w:noProof/>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48.3pt;margin-top:336.1pt;width:207.75pt;height:39.75pt;z-index:251670528" fillcolor="#92cddc" strokecolor="#4bacc6" strokeweight="1pt">
            <v:fill color2="#4bacc6" focus="50%" type="gradient"/>
            <v:shadow on="t" type="perspective" color="#205867" offset="1pt" offset2="-3pt"/>
            <v:textbox style="mso-next-textbox:#_x0000_s1036">
              <w:txbxContent>
                <w:p w:rsidR="0074427A" w:rsidRDefault="0074427A" w:rsidP="001C3CF8">
                  <w:pPr>
                    <w:contextualSpacing/>
                    <w:jc w:val="center"/>
                  </w:pPr>
                  <w:r w:rsidRPr="001B628E">
                    <w:rPr>
                      <w:sz w:val="18"/>
                      <w:szCs w:val="18"/>
                    </w:rPr>
                    <w:t>Выявлены недостатки</w:t>
                  </w:r>
                  <w:r>
                    <w:t>?</w:t>
                  </w:r>
                </w:p>
              </w:txbxContent>
            </v:textbox>
          </v:shape>
        </w:pict>
      </w:r>
      <w:r>
        <w:rPr>
          <w:noProof/>
        </w:rPr>
        <w:pict>
          <v:rect id="_x0000_s1035" style="position:absolute;left:0;text-align:left;margin-left:.3pt;margin-top:291.85pt;width:378.75pt;height:34.5pt;z-index:251669504" fillcolor="#92cddc" strokecolor="#4bacc6" strokeweight="1pt">
            <v:fill color2="#4bacc6" focus="50%" type="gradient"/>
            <v:shadow on="t" type="perspective" color="#205867" offset="1pt" offset2="-3pt"/>
            <v:textbox style="mso-next-textbox:#_x0000_s1035">
              <w:txbxContent>
                <w:p w:rsidR="0074427A" w:rsidRPr="001E706F" w:rsidRDefault="0074427A" w:rsidP="001C3CF8">
                  <w:pPr>
                    <w:jc w:val="center"/>
                    <w:rPr>
                      <w:sz w:val="20"/>
                      <w:szCs w:val="20"/>
                    </w:rPr>
                  </w:pPr>
                  <w:r w:rsidRPr="001E706F">
                    <w:rPr>
                      <w:sz w:val="20"/>
                      <w:szCs w:val="20"/>
                    </w:rPr>
                    <w:t xml:space="preserve">Должностные лица  Отдела осуществляют </w:t>
                  </w:r>
                  <w:r w:rsidRPr="001E706F">
                    <w:rPr>
                      <w:b/>
                      <w:sz w:val="20"/>
                      <w:szCs w:val="20"/>
                    </w:rPr>
                    <w:t>документарную проверку</w:t>
                  </w:r>
                  <w:r w:rsidRPr="001E706F">
                    <w:rPr>
                      <w:sz w:val="20"/>
                      <w:szCs w:val="20"/>
                    </w:rPr>
                    <w:t>. Максимальный срок – 20 рабочих дней</w:t>
                  </w:r>
                </w:p>
              </w:txbxContent>
            </v:textbox>
          </v:rect>
        </w:pict>
      </w:r>
      <w:r>
        <w:rPr>
          <w:noProof/>
        </w:rPr>
        <w:pict>
          <v:rect id="_x0000_s1030" style="position:absolute;left:0;text-align:left;margin-left:.3pt;margin-top:78.85pt;width:3in;height:42pt;z-index:251664384" fillcolor="#92cddc" strokecolor="#4bacc6" strokeweight="1pt">
            <v:fill color2="#4bacc6" focus="50%" type="gradient"/>
            <v:shadow on="t" type="perspective" color="#205867" offset="1pt" offset2="-3pt"/>
            <v:textbox>
              <w:txbxContent>
                <w:p w:rsidR="0074427A" w:rsidRPr="001E706F" w:rsidRDefault="0074427A" w:rsidP="001C3CF8">
                  <w:pPr>
                    <w:jc w:val="center"/>
                    <w:rPr>
                      <w:sz w:val="20"/>
                      <w:szCs w:val="20"/>
                    </w:rPr>
                  </w:pPr>
                  <w:r w:rsidRPr="001E706F">
                    <w:rPr>
                      <w:sz w:val="20"/>
                      <w:szCs w:val="20"/>
                    </w:rPr>
                    <w:t xml:space="preserve">Глава (уполномоченное </w:t>
                  </w:r>
                  <w:proofErr w:type="spellStart"/>
                  <w:r w:rsidRPr="001E706F">
                    <w:rPr>
                      <w:sz w:val="20"/>
                      <w:szCs w:val="20"/>
                    </w:rPr>
                    <w:t>долж</w:t>
                  </w:r>
                  <w:proofErr w:type="spellEnd"/>
                  <w:r w:rsidRPr="001E706F">
                    <w:rPr>
                      <w:sz w:val="20"/>
                      <w:szCs w:val="20"/>
                    </w:rPr>
                    <w:t>. лицо) Администрации подписывает распоряжении о проведении проверки</w:t>
                  </w:r>
                </w:p>
              </w:txbxContent>
            </v:textbox>
          </v:rect>
        </w:pict>
      </w:r>
      <w:r>
        <w:rPr>
          <w:noProof/>
        </w:rPr>
        <w:pict>
          <v:rect id="_x0000_s1029" style="position:absolute;left:0;text-align:left;margin-left:250.8pt;margin-top:49.6pt;width:260.25pt;height:47.25pt;z-index:251663360" fillcolor="#92cddc" strokecolor="#4bacc6" strokeweight="1pt">
            <v:fill color2="#4bacc6" focus="50%" type="gradient"/>
            <v:shadow on="t" type="perspective" color="#205867" offset="1pt" offset2="-3pt"/>
            <v:textbox>
              <w:txbxContent>
                <w:p w:rsidR="0074427A" w:rsidRPr="001E706F" w:rsidRDefault="0074427A" w:rsidP="001C3CF8">
                  <w:pPr>
                    <w:jc w:val="center"/>
                    <w:rPr>
                      <w:sz w:val="20"/>
                      <w:szCs w:val="20"/>
                    </w:rPr>
                  </w:pPr>
                  <w:r w:rsidRPr="001E706F">
                    <w:rPr>
                      <w:sz w:val="20"/>
                      <w:szCs w:val="20"/>
                    </w:rPr>
                    <w:t xml:space="preserve">Глава (уполномоченное </w:t>
                  </w:r>
                  <w:proofErr w:type="spellStart"/>
                  <w:r w:rsidRPr="001E706F">
                    <w:rPr>
                      <w:sz w:val="20"/>
                      <w:szCs w:val="20"/>
                    </w:rPr>
                    <w:t>долж</w:t>
                  </w:r>
                  <w:proofErr w:type="spellEnd"/>
                  <w:r w:rsidRPr="001E706F">
                    <w:rPr>
                      <w:sz w:val="20"/>
                      <w:szCs w:val="20"/>
                    </w:rPr>
                    <w:t>. лицо) Администрации подписывает распоряжение о проведении внеплановой проверки</w:t>
                  </w:r>
                </w:p>
              </w:txbxContent>
            </v:textbox>
          </v:rect>
        </w:pict>
      </w:r>
      <w:r>
        <w:rPr>
          <w:noProof/>
        </w:rPr>
        <w:pict>
          <v:rect id="_x0000_s1028" style="position:absolute;left:0;text-align:left;margin-left:.3pt;margin-top:49.6pt;width:212.25pt;height:19.5pt;z-index:251662336" fillcolor="#92cddc" strokecolor="#4bacc6" strokeweight="1pt">
            <v:fill color2="#4bacc6" focus="50%" type="gradient"/>
            <v:shadow on="t" type="perspective" color="#205867" offset="1pt" offset2="-3pt"/>
            <v:textbox>
              <w:txbxContent>
                <w:p w:rsidR="0074427A" w:rsidRPr="001E706F" w:rsidRDefault="0074427A" w:rsidP="001C3CF8">
                  <w:pPr>
                    <w:jc w:val="center"/>
                    <w:rPr>
                      <w:sz w:val="20"/>
                      <w:szCs w:val="20"/>
                    </w:rPr>
                  </w:pPr>
                  <w:r w:rsidRPr="001E706F">
                    <w:rPr>
                      <w:sz w:val="20"/>
                      <w:szCs w:val="20"/>
                    </w:rPr>
                    <w:t>Наступление плановой даты проверки</w:t>
                  </w:r>
                </w:p>
              </w:txbxContent>
            </v:textbox>
          </v:rect>
        </w:pict>
      </w: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C85525" w:rsidP="001C3CF8">
      <w:pPr>
        <w:tabs>
          <w:tab w:val="num" w:pos="540"/>
        </w:tabs>
        <w:jc w:val="center"/>
        <w:outlineLvl w:val="0"/>
        <w:rPr>
          <w:b/>
          <w:bCs/>
        </w:rPr>
      </w:pPr>
      <w:r w:rsidRPr="00C85525">
        <w:rPr>
          <w:noProof/>
        </w:rPr>
        <w:pict>
          <v:rect id="_x0000_s1031" style="position:absolute;left:0;text-align:left;margin-left:250.8pt;margin-top:7.1pt;width:260.25pt;height:54.75pt;z-index:251665408" fillcolor="#92cddc" strokecolor="#4bacc6" strokeweight="1pt">
            <v:fill color2="#4bacc6" focus="50%" type="gradient"/>
            <v:shadow on="t" type="perspective" color="#205867" offset="1pt" offset2="-3pt"/>
            <v:textbox style="mso-next-textbox:#_x0000_s1031">
              <w:txbxContent>
                <w:p w:rsidR="0074427A" w:rsidRPr="001E706F" w:rsidRDefault="0074427A" w:rsidP="001C3CF8">
                  <w:pPr>
                    <w:jc w:val="center"/>
                    <w:rPr>
                      <w:sz w:val="20"/>
                      <w:szCs w:val="20"/>
                    </w:rPr>
                  </w:pPr>
                  <w:r w:rsidRPr="001E706F">
                    <w:rPr>
                      <w:sz w:val="20"/>
                      <w:szCs w:val="20"/>
                    </w:rPr>
                    <w:t>Согласование проверки с органами прокуратуры (в случае проверки индивидуальных предпринимателей и юридических лиц)</w:t>
                  </w:r>
                </w:p>
              </w:txbxContent>
            </v:textbox>
          </v:rect>
        </w:pict>
      </w:r>
    </w:p>
    <w:p w:rsidR="001C3CF8" w:rsidRPr="00586685" w:rsidRDefault="00C85525" w:rsidP="001C3CF8">
      <w:pPr>
        <w:tabs>
          <w:tab w:val="num" w:pos="540"/>
        </w:tabs>
        <w:jc w:val="center"/>
        <w:outlineLvl w:val="0"/>
        <w:rPr>
          <w:b/>
          <w:bCs/>
        </w:rPr>
      </w:pPr>
      <w:r w:rsidRPr="00C85525">
        <w:rPr>
          <w:noProof/>
        </w:rPr>
        <w:pict>
          <v:rect id="_x0000_s1032" style="position:absolute;left:0;text-align:left;margin-left:.3pt;margin-top:7.15pt;width:3in;height:53.65pt;z-index:251666432" fillcolor="#92cddc" strokecolor="#4bacc6" strokeweight="1pt">
            <v:fill color2="#4bacc6" focus="50%" type="gradient"/>
            <v:shadow on="t" type="perspective" color="#205867" offset="1pt" offset2="-3pt"/>
            <v:textbox style="mso-next-textbox:#_x0000_s1032">
              <w:txbxContent>
                <w:p w:rsidR="0074427A" w:rsidRPr="001E706F" w:rsidRDefault="0074427A" w:rsidP="001C3CF8">
                  <w:pPr>
                    <w:jc w:val="center"/>
                    <w:rPr>
                      <w:sz w:val="20"/>
                      <w:szCs w:val="20"/>
                    </w:rPr>
                  </w:pPr>
                  <w:r w:rsidRPr="001E706F">
                    <w:rPr>
                      <w:sz w:val="20"/>
                      <w:szCs w:val="20"/>
                    </w:rPr>
                    <w:t>Должностные лица Отдела уведомляют правообладателя земельного участка о предстоящей проверки</w:t>
                  </w:r>
                </w:p>
              </w:txbxContent>
            </v:textbox>
          </v:rect>
        </w:pict>
      </w:r>
    </w:p>
    <w:p w:rsidR="001C3CF8" w:rsidRPr="00586685" w:rsidRDefault="00C85525" w:rsidP="001C3CF8">
      <w:pPr>
        <w:tabs>
          <w:tab w:val="num" w:pos="540"/>
        </w:tabs>
        <w:jc w:val="center"/>
        <w:outlineLvl w:val="0"/>
        <w:rPr>
          <w:b/>
          <w:bCs/>
        </w:rPr>
      </w:pPr>
      <w:r w:rsidRPr="00C85525">
        <w:rPr>
          <w:noProof/>
        </w:rPr>
        <w:pict>
          <v:rect id="_x0000_s1033" style="position:absolute;left:0;text-align:left;margin-left:256.05pt;margin-top:10.95pt;width:255pt;height:53.25pt;z-index:251667456" fillcolor="#92cddc" strokecolor="#4bacc6" strokeweight="1pt">
            <v:fill color2="#4bacc6" focus="50%" type="gradient"/>
            <v:shadow on="t" type="perspective" color="#205867" offset="1pt" offset2="-3pt"/>
            <v:textbox style="mso-next-textbox:#_x0000_s1033">
              <w:txbxContent>
                <w:p w:rsidR="0074427A" w:rsidRPr="001E706F" w:rsidRDefault="0074427A" w:rsidP="001C3CF8">
                  <w:pPr>
                    <w:jc w:val="center"/>
                    <w:rPr>
                      <w:sz w:val="20"/>
                      <w:szCs w:val="20"/>
                    </w:rPr>
                  </w:pPr>
                  <w:r w:rsidRPr="001E706F">
                    <w:rPr>
                      <w:sz w:val="20"/>
                      <w:szCs w:val="20"/>
                    </w:rPr>
                    <w:t>Должностные лица Отдела уведомляют правообладателя земельного участка о предстоящей проверки</w:t>
                  </w:r>
                </w:p>
                <w:p w:rsidR="0074427A" w:rsidRDefault="0074427A" w:rsidP="001C3CF8"/>
              </w:txbxContent>
            </v:textbox>
          </v:rect>
        </w:pict>
      </w:r>
    </w:p>
    <w:p w:rsidR="001C3CF8" w:rsidRPr="00586685" w:rsidRDefault="001C3CF8" w:rsidP="001C3CF8">
      <w:pPr>
        <w:tabs>
          <w:tab w:val="num" w:pos="540"/>
        </w:tabs>
        <w:jc w:val="center"/>
        <w:outlineLvl w:val="0"/>
        <w:rPr>
          <w:b/>
          <w:bCs/>
        </w:rPr>
      </w:pPr>
    </w:p>
    <w:p w:rsidR="001C3CF8" w:rsidRPr="00586685" w:rsidRDefault="00C85525" w:rsidP="001C3CF8">
      <w:pPr>
        <w:tabs>
          <w:tab w:val="num" w:pos="540"/>
        </w:tabs>
        <w:jc w:val="center"/>
        <w:outlineLvl w:val="0"/>
        <w:rPr>
          <w:b/>
          <w:bCs/>
        </w:rPr>
      </w:pPr>
      <w:r w:rsidRPr="00C85525">
        <w:rPr>
          <w:noProof/>
        </w:rPr>
        <w:pict>
          <v:shape id="_x0000_s1034" type="#_x0000_t4" style="position:absolute;left:0;text-align:left;margin-left:312.3pt;margin-top:13.3pt;width:151.5pt;height:75pt;z-index:251668480" fillcolor="#92cddc" strokecolor="#4bacc6" strokeweight="1pt">
            <v:fill color2="#4bacc6" focus="50%" type="gradient"/>
            <v:shadow on="t" type="perspective" color="#205867" offset="1pt" offset2="-3pt"/>
            <v:textbox style="mso-next-textbox:#_x0000_s1034">
              <w:txbxContent>
                <w:p w:rsidR="0074427A" w:rsidRPr="001B628E" w:rsidRDefault="0074427A" w:rsidP="001C3CF8">
                  <w:pPr>
                    <w:jc w:val="center"/>
                    <w:rPr>
                      <w:sz w:val="18"/>
                      <w:szCs w:val="18"/>
                    </w:rPr>
                  </w:pPr>
                  <w:r w:rsidRPr="001B628E">
                    <w:rPr>
                      <w:sz w:val="18"/>
                      <w:szCs w:val="18"/>
                    </w:rPr>
                    <w:t>Есть основания для выездной проверки?</w:t>
                  </w:r>
                </w:p>
              </w:txbxContent>
            </v:textbox>
          </v:shape>
        </w:pict>
      </w: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C85525" w:rsidP="001C3CF8">
      <w:pPr>
        <w:tabs>
          <w:tab w:val="num" w:pos="540"/>
        </w:tabs>
        <w:jc w:val="center"/>
        <w:outlineLvl w:val="0"/>
        <w:rPr>
          <w:b/>
          <w:bCs/>
        </w:rPr>
      </w:pPr>
      <w:r w:rsidRPr="00C85525">
        <w:rPr>
          <w:noProof/>
        </w:rPr>
        <w:pict>
          <v:rect id="_x0000_s1037" style="position:absolute;left:0;text-align:left;margin-left:193.8pt;margin-top:19.65pt;width:317.25pt;height:37.8pt;z-index:251671552" fillcolor="#92cddc" strokecolor="#4bacc6" strokeweight="1pt">
            <v:fill color2="#4bacc6" focus="50%" type="gradient"/>
            <v:shadow on="t" type="perspective" color="#205867" offset="1pt" offset2="-3pt"/>
            <v:textbox style="mso-next-textbox:#_x0000_s1037">
              <w:txbxContent>
                <w:p w:rsidR="0074427A" w:rsidRPr="001E706F" w:rsidRDefault="0074427A" w:rsidP="001C3CF8">
                  <w:pPr>
                    <w:jc w:val="center"/>
                    <w:rPr>
                      <w:sz w:val="20"/>
                      <w:szCs w:val="20"/>
                    </w:rPr>
                  </w:pPr>
                  <w:r w:rsidRPr="001E706F">
                    <w:rPr>
                      <w:sz w:val="20"/>
                      <w:szCs w:val="20"/>
                    </w:rPr>
                    <w:t xml:space="preserve">Должностные лица Отдела осуществляют </w:t>
                  </w:r>
                  <w:r w:rsidRPr="001E706F">
                    <w:rPr>
                      <w:b/>
                      <w:sz w:val="20"/>
                      <w:szCs w:val="20"/>
                    </w:rPr>
                    <w:t>выездную</w:t>
                  </w:r>
                  <w:r w:rsidRPr="001E706F">
                    <w:rPr>
                      <w:sz w:val="20"/>
                      <w:szCs w:val="20"/>
                    </w:rPr>
                    <w:t xml:space="preserve"> </w:t>
                  </w:r>
                  <w:r w:rsidRPr="001E706F">
                    <w:rPr>
                      <w:b/>
                      <w:sz w:val="20"/>
                      <w:szCs w:val="20"/>
                    </w:rPr>
                    <w:t>проверку</w:t>
                  </w:r>
                  <w:r w:rsidRPr="001E706F">
                    <w:rPr>
                      <w:sz w:val="20"/>
                      <w:szCs w:val="20"/>
                    </w:rPr>
                    <w:t>. Максимальный срок – 20 рабочих дней</w:t>
                  </w:r>
                </w:p>
              </w:txbxContent>
            </v:textbox>
          </v:rect>
        </w:pict>
      </w: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Pr="00586685" w:rsidRDefault="001C3CF8" w:rsidP="001C3CF8">
      <w:pPr>
        <w:tabs>
          <w:tab w:val="num" w:pos="540"/>
        </w:tabs>
        <w:jc w:val="center"/>
        <w:outlineLvl w:val="0"/>
        <w:rPr>
          <w:b/>
          <w:bCs/>
        </w:rPr>
      </w:pPr>
    </w:p>
    <w:p w:rsidR="001C3CF8" w:rsidRDefault="00C85525" w:rsidP="001C3CF8">
      <w:pPr>
        <w:tabs>
          <w:tab w:val="num" w:pos="540"/>
        </w:tabs>
        <w:jc w:val="center"/>
        <w:outlineLvl w:val="0"/>
        <w:rPr>
          <w:b/>
          <w:bCs/>
        </w:rPr>
      </w:pPr>
      <w:r w:rsidRPr="00C85525">
        <w:rPr>
          <w:noProof/>
        </w:rPr>
        <w:pict>
          <v:rect id="_x0000_s1040" style="position:absolute;left:0;text-align:left;margin-left:-4.95pt;margin-top:20.55pt;width:528pt;height:50.4pt;z-index:251674624" fillcolor="#92cddc" strokecolor="#4bacc6" strokeweight="1pt">
            <v:fill color2="#4bacc6" focus="50%" type="gradient"/>
            <v:shadow on="t" type="perspective" color="#205867" offset="1pt" offset2="-3pt"/>
            <v:textbox style="mso-next-textbox:#_x0000_s1040">
              <w:txbxContent>
                <w:p w:rsidR="0074427A" w:rsidRPr="001E706F" w:rsidRDefault="0074427A" w:rsidP="001C3CF8">
                  <w:pPr>
                    <w:jc w:val="center"/>
                    <w:rPr>
                      <w:sz w:val="20"/>
                      <w:szCs w:val="20"/>
                    </w:rPr>
                  </w:pPr>
                  <w:r w:rsidRPr="001E706F">
                    <w:rPr>
                      <w:sz w:val="20"/>
                      <w:szCs w:val="20"/>
                    </w:rPr>
                    <w:t>Должностные лица Отдела направляют копию акта проверки в орган прокуратуры, в котором принято решение о согласовании проведения проверки (в случае, если перед проведением внеплановой проверки Отделом было получено согласование её проведения с органом прокуратуры)</w:t>
                  </w:r>
                </w:p>
              </w:txbxContent>
            </v:textbox>
          </v:rect>
        </w:pict>
      </w:r>
    </w:p>
    <w:p w:rsidR="001C3CF8" w:rsidRDefault="001C3CF8" w:rsidP="001C3CF8">
      <w:pPr>
        <w:tabs>
          <w:tab w:val="num" w:pos="540"/>
        </w:tabs>
        <w:jc w:val="center"/>
        <w:outlineLvl w:val="0"/>
        <w:rPr>
          <w:b/>
          <w:bCs/>
        </w:rPr>
      </w:pPr>
    </w:p>
    <w:p w:rsidR="001C3CF8" w:rsidRDefault="001C3CF8" w:rsidP="001C3CF8">
      <w:pPr>
        <w:tabs>
          <w:tab w:val="num" w:pos="540"/>
        </w:tabs>
        <w:jc w:val="center"/>
        <w:outlineLvl w:val="0"/>
        <w:rPr>
          <w:b/>
          <w:bCs/>
        </w:rPr>
      </w:pPr>
    </w:p>
    <w:p w:rsidR="008629AD" w:rsidRDefault="00B10FF0" w:rsidP="00A95ADE">
      <w:pPr>
        <w:pStyle w:val="a6"/>
        <w:ind w:left="3544"/>
        <w:jc w:val="both"/>
        <w:rPr>
          <w:rFonts w:ascii="Times New Roman" w:hAnsi="Times New Roman" w:cs="Times New Roman"/>
          <w:sz w:val="28"/>
          <w:szCs w:val="28"/>
        </w:rPr>
      </w:pPr>
      <w:r w:rsidRPr="003343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Pr="00334327">
        <w:rPr>
          <w:rFonts w:ascii="Times New Roman" w:hAnsi="Times New Roman" w:cs="Times New Roman"/>
          <w:sz w:val="28"/>
          <w:szCs w:val="28"/>
        </w:rPr>
        <w:t xml:space="preserve">к административному </w:t>
      </w:r>
      <w:r w:rsidRPr="00334327">
        <w:rPr>
          <w:rFonts w:ascii="Times New Roman" w:hAnsi="Times New Roman" w:cs="Times New Roman"/>
          <w:color w:val="000000"/>
          <w:sz w:val="28"/>
          <w:szCs w:val="28"/>
        </w:rPr>
        <w:t>регламенту исполнения муниципальной функции «Осуществление</w:t>
      </w:r>
      <w:r>
        <w:rPr>
          <w:rFonts w:ascii="Times New Roman" w:hAnsi="Times New Roman" w:cs="Times New Roman"/>
          <w:sz w:val="28"/>
          <w:szCs w:val="28"/>
        </w:rPr>
        <w:t xml:space="preserve"> </w:t>
      </w:r>
      <w:r w:rsidRPr="00334327">
        <w:rPr>
          <w:rFonts w:ascii="Times New Roman" w:hAnsi="Times New Roman" w:cs="Times New Roman"/>
          <w:color w:val="000000"/>
          <w:sz w:val="28"/>
          <w:szCs w:val="28"/>
        </w:rPr>
        <w:t>муниципального земельного контроля за использованием</w:t>
      </w:r>
      <w:r>
        <w:rPr>
          <w:rFonts w:ascii="Times New Roman" w:hAnsi="Times New Roman" w:cs="Times New Roman"/>
          <w:color w:val="000000"/>
          <w:sz w:val="28"/>
          <w:szCs w:val="28"/>
        </w:rPr>
        <w:t xml:space="preserve"> </w:t>
      </w:r>
      <w:r w:rsidRPr="00334327">
        <w:rPr>
          <w:rFonts w:ascii="Times New Roman" w:hAnsi="Times New Roman" w:cs="Times New Roman"/>
          <w:color w:val="000000"/>
          <w:sz w:val="28"/>
          <w:szCs w:val="28"/>
        </w:rPr>
        <w:t>земель на территории Питерского района»</w:t>
      </w:r>
    </w:p>
    <w:p w:rsidR="00B10FF0" w:rsidRDefault="00B10FF0" w:rsidP="00B10FF0">
      <w:pPr>
        <w:pStyle w:val="210"/>
        <w:spacing w:line="240" w:lineRule="auto"/>
        <w:ind w:left="320"/>
        <w:jc w:val="center"/>
        <w:rPr>
          <w:b w:val="0"/>
        </w:rPr>
      </w:pPr>
      <w:r>
        <w:rPr>
          <w:b w:val="0"/>
        </w:rPr>
        <w:t>РАСПОРЯЖЕНИЕ</w:t>
      </w:r>
    </w:p>
    <w:p w:rsidR="00B10FF0" w:rsidRDefault="00B10FF0" w:rsidP="00B10FF0">
      <w:pPr>
        <w:pStyle w:val="210"/>
        <w:spacing w:line="240" w:lineRule="auto"/>
        <w:ind w:left="320"/>
        <w:jc w:val="both"/>
        <w:rPr>
          <w:b w:val="0"/>
        </w:rPr>
      </w:pPr>
      <w:r>
        <w:rPr>
          <w:b w:val="0"/>
        </w:rPr>
        <w:t>о проведении __________________________________________________ проверки</w:t>
      </w:r>
    </w:p>
    <w:p w:rsidR="00B10FF0" w:rsidRDefault="00B10FF0" w:rsidP="00B10FF0">
      <w:pPr>
        <w:pStyle w:val="210"/>
        <w:spacing w:line="240" w:lineRule="auto"/>
        <w:ind w:left="320"/>
        <w:jc w:val="center"/>
        <w:rPr>
          <w:b w:val="0"/>
          <w:sz w:val="20"/>
          <w:szCs w:val="20"/>
        </w:rPr>
      </w:pPr>
      <w:r>
        <w:rPr>
          <w:b w:val="0"/>
          <w:sz w:val="20"/>
          <w:szCs w:val="20"/>
        </w:rPr>
        <w:t>(</w:t>
      </w:r>
      <w:r w:rsidRPr="009725E7">
        <w:rPr>
          <w:b w:val="0"/>
          <w:sz w:val="20"/>
          <w:szCs w:val="20"/>
        </w:rPr>
        <w:t>плановой, выездной</w:t>
      </w:r>
      <w:r>
        <w:rPr>
          <w:b w:val="0"/>
          <w:sz w:val="20"/>
          <w:szCs w:val="20"/>
        </w:rPr>
        <w:t>)</w:t>
      </w:r>
    </w:p>
    <w:p w:rsidR="00B10FF0" w:rsidRPr="009725E7" w:rsidRDefault="00B10FF0" w:rsidP="00B10FF0">
      <w:pPr>
        <w:pStyle w:val="210"/>
        <w:spacing w:line="240" w:lineRule="auto"/>
        <w:ind w:left="320"/>
        <w:jc w:val="center"/>
        <w:rPr>
          <w:sz w:val="24"/>
          <w:szCs w:val="24"/>
        </w:rPr>
      </w:pPr>
      <w:r w:rsidRPr="009725E7">
        <w:rPr>
          <w:sz w:val="24"/>
          <w:szCs w:val="24"/>
        </w:rPr>
        <w:t>юридического лица, индивидуального предпринимателя</w:t>
      </w:r>
    </w:p>
    <w:p w:rsidR="00B10FF0" w:rsidRPr="009725E7" w:rsidRDefault="00B10FF0" w:rsidP="00B10FF0">
      <w:pPr>
        <w:pStyle w:val="210"/>
        <w:spacing w:line="240" w:lineRule="auto"/>
        <w:ind w:left="320"/>
        <w:jc w:val="center"/>
        <w:rPr>
          <w:b w:val="0"/>
          <w:sz w:val="24"/>
          <w:szCs w:val="24"/>
        </w:rPr>
      </w:pPr>
      <w:r w:rsidRPr="009725E7">
        <w:rPr>
          <w:b w:val="0"/>
          <w:sz w:val="24"/>
          <w:szCs w:val="24"/>
        </w:rPr>
        <w:t xml:space="preserve">от «_____» </w:t>
      </w:r>
      <w:r>
        <w:rPr>
          <w:b w:val="0"/>
          <w:sz w:val="24"/>
          <w:szCs w:val="24"/>
        </w:rPr>
        <w:t xml:space="preserve"> _____________ г. № _____</w:t>
      </w:r>
    </w:p>
    <w:p w:rsidR="00B10FF0" w:rsidRPr="00B10FF0" w:rsidRDefault="00B10FF0" w:rsidP="00B10FF0">
      <w:pPr>
        <w:pStyle w:val="210"/>
        <w:spacing w:line="240" w:lineRule="auto"/>
        <w:ind w:firstLine="0"/>
        <w:jc w:val="both"/>
        <w:rPr>
          <w:b w:val="0"/>
        </w:rPr>
      </w:pPr>
      <w:r w:rsidRPr="009725E7">
        <w:rPr>
          <w:b w:val="0"/>
        </w:rPr>
        <w:t>1. Провести проверку в отношении:</w:t>
      </w:r>
      <w:r>
        <w:t xml:space="preserve"> _</w:t>
      </w:r>
      <w:r w:rsidRPr="00B10FF0">
        <w:rPr>
          <w:rStyle w:val="22"/>
          <w:u w:val="none"/>
        </w:rPr>
        <w:t>____________________________________________</w:t>
      </w:r>
    </w:p>
    <w:p w:rsidR="00B10FF0" w:rsidRPr="009725E7" w:rsidRDefault="00B10FF0" w:rsidP="00B10FF0">
      <w:pPr>
        <w:pStyle w:val="210"/>
        <w:spacing w:line="240" w:lineRule="auto"/>
        <w:ind w:left="320" w:firstLine="0"/>
        <w:jc w:val="center"/>
        <w:rPr>
          <w:b w:val="0"/>
          <w:sz w:val="20"/>
          <w:szCs w:val="20"/>
        </w:rPr>
      </w:pPr>
      <w:r w:rsidRPr="009725E7">
        <w:rPr>
          <w:b w:val="0"/>
          <w:sz w:val="20"/>
          <w:szCs w:val="20"/>
        </w:rPr>
        <w:t>(наименование юридического лица, фамилия, имя, отчество (последнее – при наличии) индивидуального предпринимателя)</w:t>
      </w:r>
    </w:p>
    <w:p w:rsidR="00B10FF0" w:rsidRPr="009725E7" w:rsidRDefault="00B10FF0" w:rsidP="00B10FF0">
      <w:pPr>
        <w:pStyle w:val="af5"/>
        <w:tabs>
          <w:tab w:val="left" w:pos="0"/>
        </w:tabs>
        <w:spacing w:before="60" w:after="0" w:line="288" w:lineRule="exact"/>
        <w:ind w:right="40"/>
        <w:jc w:val="both"/>
      </w:pPr>
      <w:r>
        <w:rPr>
          <w:rStyle w:val="afe"/>
          <w:b w:val="0"/>
        </w:rPr>
        <w:t xml:space="preserve">2. </w:t>
      </w:r>
      <w:r w:rsidRPr="009725E7">
        <w:rPr>
          <w:rStyle w:val="afe"/>
          <w:b w:val="0"/>
        </w:rPr>
        <w:t xml:space="preserve">Место </w:t>
      </w:r>
      <w:r>
        <w:rPr>
          <w:rStyle w:val="afe"/>
          <w:b w:val="0"/>
        </w:rPr>
        <w:t>нахождения</w:t>
      </w:r>
      <w:r w:rsidRPr="009725E7">
        <w:rPr>
          <w:rStyle w:val="afe"/>
          <w:b w:val="0"/>
        </w:rPr>
        <w:t>:</w:t>
      </w:r>
      <w:r>
        <w:t xml:space="preserve"> </w:t>
      </w:r>
      <w:r>
        <w:rPr>
          <w:u w:val="single"/>
        </w:rPr>
        <w:t>_____________________________________________________________</w:t>
      </w:r>
    </w:p>
    <w:p w:rsidR="00B10FF0" w:rsidRPr="009725E7" w:rsidRDefault="00A95ADE" w:rsidP="00B10FF0">
      <w:pPr>
        <w:pStyle w:val="af5"/>
        <w:tabs>
          <w:tab w:val="left" w:pos="1034"/>
        </w:tabs>
        <w:ind w:left="720" w:right="40"/>
        <w:jc w:val="both"/>
        <w:rPr>
          <w:sz w:val="20"/>
          <w:szCs w:val="20"/>
        </w:rPr>
      </w:pPr>
      <w:r>
        <w:rPr>
          <w:sz w:val="20"/>
          <w:szCs w:val="20"/>
        </w:rPr>
        <w:t xml:space="preserve"> </w:t>
      </w:r>
      <w:r w:rsidR="00B10FF0">
        <w:rPr>
          <w:sz w:val="20"/>
          <w:szCs w:val="20"/>
        </w:rPr>
        <w:t>(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B10FF0" w:rsidRPr="009725E7" w:rsidRDefault="00B10FF0" w:rsidP="00B10FF0">
      <w:pPr>
        <w:pStyle w:val="af5"/>
        <w:tabs>
          <w:tab w:val="left" w:pos="1025"/>
        </w:tabs>
        <w:spacing w:after="0" w:line="288" w:lineRule="exact"/>
        <w:ind w:left="60" w:right="40"/>
        <w:jc w:val="both"/>
      </w:pPr>
      <w:r>
        <w:rPr>
          <w:rStyle w:val="afe"/>
          <w:b w:val="0"/>
        </w:rPr>
        <w:t xml:space="preserve">3. </w:t>
      </w:r>
      <w:r w:rsidRPr="009725E7">
        <w:rPr>
          <w:rStyle w:val="afe"/>
          <w:b w:val="0"/>
        </w:rPr>
        <w:t>Назначить лицом, уполномоченным на проведение проверки:</w:t>
      </w:r>
      <w:r>
        <w:t xml:space="preserve"> </w:t>
      </w:r>
      <w:r>
        <w:rPr>
          <w:u w:val="single"/>
        </w:rPr>
        <w:t>__________________</w:t>
      </w:r>
      <w:r w:rsidR="00A95ADE">
        <w:rPr>
          <w:u w:val="single"/>
        </w:rPr>
        <w:t>____</w:t>
      </w:r>
    </w:p>
    <w:p w:rsidR="00B10FF0" w:rsidRPr="00A95ADE" w:rsidRDefault="00B10FF0" w:rsidP="00A95ADE">
      <w:pPr>
        <w:pStyle w:val="a6"/>
        <w:rPr>
          <w:rFonts w:ascii="Times New Roman" w:hAnsi="Times New Roman" w:cs="Times New Roman"/>
          <w:sz w:val="20"/>
          <w:szCs w:val="20"/>
        </w:rPr>
      </w:pPr>
      <w:r w:rsidRPr="00A95ADE">
        <w:rPr>
          <w:rFonts w:ascii="Times New Roman" w:hAnsi="Times New Roman" w:cs="Times New Roman"/>
          <w:sz w:val="20"/>
          <w:szCs w:val="20"/>
        </w:rPr>
        <w:t>__________________________________________________________________________</w:t>
      </w:r>
      <w:r w:rsidR="00A95ADE" w:rsidRPr="00A95ADE">
        <w:rPr>
          <w:rFonts w:ascii="Times New Roman" w:hAnsi="Times New Roman" w:cs="Times New Roman"/>
          <w:sz w:val="20"/>
          <w:szCs w:val="20"/>
        </w:rPr>
        <w:t>_________</w:t>
      </w:r>
      <w:r w:rsidR="00A95ADE">
        <w:rPr>
          <w:rFonts w:ascii="Times New Roman" w:hAnsi="Times New Roman" w:cs="Times New Roman"/>
          <w:sz w:val="20"/>
          <w:szCs w:val="20"/>
        </w:rPr>
        <w:t>_______________</w:t>
      </w:r>
    </w:p>
    <w:p w:rsidR="00B10FF0" w:rsidRPr="00A95ADE" w:rsidRDefault="00B10FF0" w:rsidP="00A95ADE">
      <w:pPr>
        <w:pStyle w:val="a6"/>
        <w:jc w:val="center"/>
        <w:rPr>
          <w:rFonts w:ascii="Times New Roman" w:hAnsi="Times New Roman" w:cs="Times New Roman"/>
          <w:sz w:val="20"/>
          <w:szCs w:val="20"/>
        </w:rPr>
      </w:pPr>
      <w:r w:rsidRPr="00A95ADE">
        <w:rPr>
          <w:rFonts w:ascii="Times New Roman" w:hAnsi="Times New Roman" w:cs="Times New Roman"/>
          <w:sz w:val="20"/>
          <w:szCs w:val="20"/>
        </w:rPr>
        <w:t>(фамилия,</w:t>
      </w:r>
      <w:r w:rsidR="00B64FA6">
        <w:rPr>
          <w:rFonts w:ascii="Times New Roman" w:hAnsi="Times New Roman" w:cs="Times New Roman"/>
          <w:sz w:val="20"/>
          <w:szCs w:val="20"/>
        </w:rPr>
        <w:t xml:space="preserve"> </w:t>
      </w:r>
      <w:r w:rsidRPr="00A95ADE">
        <w:rPr>
          <w:rFonts w:ascii="Times New Roman" w:hAnsi="Times New Roman" w:cs="Times New Roman"/>
          <w:sz w:val="20"/>
          <w:szCs w:val="20"/>
        </w:rPr>
        <w:t>имя,</w:t>
      </w:r>
      <w:r w:rsidR="00B64FA6">
        <w:rPr>
          <w:rFonts w:ascii="Times New Roman" w:hAnsi="Times New Roman" w:cs="Times New Roman"/>
          <w:sz w:val="20"/>
          <w:szCs w:val="20"/>
        </w:rPr>
        <w:t xml:space="preserve"> </w:t>
      </w:r>
      <w:r w:rsidRPr="00A95ADE">
        <w:rPr>
          <w:rFonts w:ascii="Times New Roman" w:hAnsi="Times New Roman" w:cs="Times New Roman"/>
          <w:sz w:val="20"/>
          <w:szCs w:val="20"/>
        </w:rPr>
        <w:t>отчество (последнее – при наличии), должность должностного лица (должностных лиц), уполномоченного (</w:t>
      </w:r>
      <w:proofErr w:type="spellStart"/>
      <w:r w:rsidRPr="00A95ADE">
        <w:rPr>
          <w:rFonts w:ascii="Times New Roman" w:hAnsi="Times New Roman" w:cs="Times New Roman"/>
          <w:sz w:val="20"/>
          <w:szCs w:val="20"/>
        </w:rPr>
        <w:t>ых</w:t>
      </w:r>
      <w:proofErr w:type="spellEnd"/>
      <w:r w:rsidRPr="00A95ADE">
        <w:rPr>
          <w:rFonts w:ascii="Times New Roman" w:hAnsi="Times New Roman" w:cs="Times New Roman"/>
          <w:sz w:val="20"/>
          <w:szCs w:val="20"/>
        </w:rPr>
        <w:t>) на проведение проверки)</w:t>
      </w:r>
    </w:p>
    <w:p w:rsidR="00B10FF0" w:rsidRPr="009725E7" w:rsidRDefault="00B10FF0" w:rsidP="00B10FF0">
      <w:pPr>
        <w:pStyle w:val="310"/>
        <w:tabs>
          <w:tab w:val="left" w:pos="-142"/>
        </w:tabs>
        <w:ind w:right="40" w:firstLine="0"/>
        <w:rPr>
          <w:rStyle w:val="311"/>
          <w:u w:val="none"/>
        </w:rPr>
      </w:pPr>
      <w:r>
        <w:rPr>
          <w:b w:val="0"/>
        </w:rPr>
        <w:t xml:space="preserve">4. </w:t>
      </w:r>
      <w:r w:rsidRPr="009725E7">
        <w:rPr>
          <w:b w:val="0"/>
        </w:rPr>
        <w:t>Привлечь к проведению проверки в качестве экспертов, представителей экспертных организаций следующих лиц:</w:t>
      </w:r>
      <w:r>
        <w:rPr>
          <w:rStyle w:val="33"/>
        </w:rPr>
        <w:t xml:space="preserve"> </w:t>
      </w:r>
      <w:r>
        <w:rPr>
          <w:rStyle w:val="311"/>
        </w:rPr>
        <w:t>___________________________________________________</w:t>
      </w:r>
    </w:p>
    <w:p w:rsidR="00B10FF0" w:rsidRDefault="00B10FF0" w:rsidP="00B10FF0">
      <w:pPr>
        <w:pStyle w:val="310"/>
        <w:tabs>
          <w:tab w:val="left" w:pos="1020"/>
        </w:tabs>
        <w:ind w:right="40" w:firstLine="0"/>
        <w:rPr>
          <w:rStyle w:val="311"/>
        </w:rPr>
      </w:pPr>
      <w:r>
        <w:rPr>
          <w:rStyle w:val="311"/>
        </w:rPr>
        <w:t>_____________________________________________________________________________</w:t>
      </w:r>
    </w:p>
    <w:p w:rsidR="00B10FF0" w:rsidRPr="009725E7" w:rsidRDefault="00B10FF0" w:rsidP="00B10FF0">
      <w:pPr>
        <w:pStyle w:val="af5"/>
        <w:tabs>
          <w:tab w:val="left" w:pos="1025"/>
        </w:tabs>
        <w:ind w:right="40"/>
        <w:jc w:val="center"/>
        <w:rPr>
          <w:sz w:val="20"/>
          <w:szCs w:val="20"/>
        </w:rPr>
      </w:pPr>
      <w:r>
        <w:rPr>
          <w:sz w:val="20"/>
          <w:szCs w:val="20"/>
        </w:rPr>
        <w:t>(фамилия,</w:t>
      </w:r>
      <w:r w:rsidR="00B64FA6">
        <w:rPr>
          <w:sz w:val="20"/>
          <w:szCs w:val="20"/>
        </w:rPr>
        <w:t xml:space="preserve"> </w:t>
      </w:r>
      <w:r>
        <w:rPr>
          <w:sz w:val="20"/>
          <w:szCs w:val="20"/>
        </w:rPr>
        <w:t>имя</w:t>
      </w:r>
      <w:r w:rsidR="00B64FA6">
        <w:rPr>
          <w:sz w:val="20"/>
          <w:szCs w:val="20"/>
        </w:rPr>
        <w:t xml:space="preserve"> </w:t>
      </w:r>
      <w:r>
        <w:rPr>
          <w:sz w:val="20"/>
          <w:szCs w:val="20"/>
        </w:rPr>
        <w:t>,отчество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10FF0" w:rsidRPr="009725E7" w:rsidRDefault="00B10FF0" w:rsidP="00B10FF0">
      <w:pPr>
        <w:pStyle w:val="41"/>
        <w:tabs>
          <w:tab w:val="left" w:pos="1074"/>
        </w:tabs>
        <w:ind w:right="40" w:firstLine="0"/>
        <w:jc w:val="both"/>
        <w:rPr>
          <w:rStyle w:val="40"/>
          <w:b w:val="0"/>
          <w:bCs w:val="0"/>
        </w:rPr>
      </w:pPr>
      <w:r>
        <w:rPr>
          <w:rStyle w:val="40"/>
          <w:b w:val="0"/>
        </w:rPr>
        <w:t xml:space="preserve">5. </w:t>
      </w:r>
      <w:r w:rsidRPr="009725E7">
        <w:rPr>
          <w:rStyle w:val="40"/>
          <w:b w:val="0"/>
        </w:rPr>
        <w:t>Установить, что настоящая проверка проводится с целью:</w:t>
      </w:r>
      <w:r>
        <w:rPr>
          <w:rStyle w:val="40"/>
          <w:b w:val="0"/>
        </w:rPr>
        <w:t>__________________________</w:t>
      </w:r>
    </w:p>
    <w:p w:rsidR="00B10FF0" w:rsidRPr="00A95ADE" w:rsidRDefault="00B10FF0" w:rsidP="00B10FF0">
      <w:pPr>
        <w:pStyle w:val="a6"/>
        <w:jc w:val="both"/>
        <w:rPr>
          <w:rStyle w:val="40"/>
          <w:b w:val="0"/>
          <w:sz w:val="20"/>
          <w:szCs w:val="20"/>
        </w:rPr>
      </w:pPr>
      <w:r w:rsidRPr="00A95ADE">
        <w:rPr>
          <w:rStyle w:val="40"/>
          <w:b w:val="0"/>
          <w:sz w:val="20"/>
          <w:szCs w:val="20"/>
        </w:rPr>
        <w:t>_____________________________________________________________________________</w:t>
      </w:r>
      <w:r w:rsidR="00A95ADE">
        <w:rPr>
          <w:rStyle w:val="40"/>
          <w:b w:val="0"/>
          <w:sz w:val="20"/>
          <w:szCs w:val="20"/>
        </w:rPr>
        <w:t>______________________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6. Предметом настоящей проверки является ________________________________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 ____________________________________________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 xml:space="preserve">К проведению проверки приступить  с «____»____________20___г . </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Проверку окончить не позднее         «____» _____________20___г.</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8. Правовые основания проведения проверки _______________________________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10. Перечень административных регламентов, осуществлению муниципального контроля (при их наличии): _______________________________________________</w:t>
      </w:r>
    </w:p>
    <w:p w:rsidR="00B10FF0" w:rsidRPr="00A95ADE" w:rsidRDefault="00B10FF0" w:rsidP="00B10FF0">
      <w:pPr>
        <w:pStyle w:val="a6"/>
        <w:jc w:val="both"/>
        <w:rPr>
          <w:rFonts w:ascii="Times New Roman" w:hAnsi="Times New Roman" w:cs="Times New Roman"/>
          <w:sz w:val="20"/>
          <w:szCs w:val="20"/>
        </w:rPr>
      </w:pPr>
      <w:r w:rsidRPr="00A95ADE">
        <w:rPr>
          <w:rFonts w:ascii="Times New Roman" w:hAnsi="Times New Roman" w:cs="Times New Roman"/>
          <w:sz w:val="20"/>
          <w:szCs w:val="20"/>
        </w:rPr>
        <w:t>_______________________________________________________________________</w:t>
      </w:r>
      <w:r w:rsidR="00A95ADE">
        <w:rPr>
          <w:rFonts w:ascii="Times New Roman" w:hAnsi="Times New Roman" w:cs="Times New Roman"/>
          <w:sz w:val="20"/>
          <w:szCs w:val="20"/>
        </w:rPr>
        <w:t>____________________________</w:t>
      </w:r>
    </w:p>
    <w:p w:rsidR="00B10FF0" w:rsidRDefault="00B10FF0" w:rsidP="00B10FF0">
      <w:pPr>
        <w:pStyle w:val="a6"/>
        <w:jc w:val="both"/>
        <w:rPr>
          <w:rFonts w:ascii="Times New Roman" w:hAnsi="Times New Roman" w:cs="Times New Roman"/>
          <w:sz w:val="28"/>
          <w:szCs w:val="28"/>
        </w:rPr>
      </w:pPr>
      <w:r>
        <w:rPr>
          <w:rFonts w:ascii="Times New Roman" w:hAnsi="Times New Roman" w:cs="Times New Roman"/>
          <w:sz w:val="28"/>
          <w:szCs w:val="28"/>
        </w:rPr>
        <w:t xml:space="preserve">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 </w:t>
      </w:r>
    </w:p>
    <w:p w:rsidR="00A95ADE" w:rsidRDefault="00A95ADE" w:rsidP="00B10FF0">
      <w:pPr>
        <w:pStyle w:val="a6"/>
        <w:jc w:val="both"/>
        <w:rPr>
          <w:rFonts w:ascii="Times New Roman" w:hAnsi="Times New Roman" w:cs="Times New Roman"/>
          <w:sz w:val="28"/>
          <w:szCs w:val="28"/>
        </w:rPr>
      </w:pPr>
    </w:p>
    <w:p w:rsidR="008629AD" w:rsidRDefault="00A95ADE" w:rsidP="00B10FF0">
      <w:pPr>
        <w:pStyle w:val="a6"/>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A95ADE" w:rsidRDefault="00A95ADE" w:rsidP="00B10FF0">
      <w:pPr>
        <w:pStyle w:val="a6"/>
        <w:jc w:val="both"/>
        <w:rPr>
          <w:rFonts w:ascii="Times New Roman" w:hAnsi="Times New Roman" w:cs="Times New Roman"/>
          <w:sz w:val="28"/>
          <w:szCs w:val="28"/>
        </w:rPr>
      </w:pPr>
      <w:r>
        <w:rPr>
          <w:rFonts w:ascii="Times New Roman" w:hAnsi="Times New Roman" w:cs="Times New Roman"/>
          <w:sz w:val="28"/>
          <w:szCs w:val="28"/>
        </w:rPr>
        <w:t>муниципального района       ____________________________________________</w:t>
      </w:r>
    </w:p>
    <w:p w:rsidR="00A95ADE" w:rsidRPr="00A95ADE" w:rsidRDefault="00A95ADE" w:rsidP="00A95ADE">
      <w:pPr>
        <w:pStyle w:val="a6"/>
        <w:jc w:val="right"/>
        <w:rPr>
          <w:rFonts w:ascii="Times New Roman" w:hAnsi="Times New Roman" w:cs="Times New Roman"/>
          <w:sz w:val="20"/>
          <w:szCs w:val="20"/>
        </w:rPr>
      </w:pPr>
      <w:r>
        <w:rPr>
          <w:rFonts w:ascii="Times New Roman" w:hAnsi="Times New Roman" w:cs="Times New Roman"/>
          <w:sz w:val="20"/>
          <w:szCs w:val="20"/>
        </w:rPr>
        <w:t>(Ф.И.О., подпись, заверенная печатью)</w:t>
      </w:r>
    </w:p>
    <w:p w:rsidR="003E5648" w:rsidRDefault="003E5648" w:rsidP="00A95ADE">
      <w:pPr>
        <w:pStyle w:val="a6"/>
        <w:ind w:left="3544"/>
        <w:jc w:val="both"/>
        <w:rPr>
          <w:rFonts w:ascii="Times New Roman" w:hAnsi="Times New Roman" w:cs="Times New Roman"/>
          <w:sz w:val="28"/>
          <w:szCs w:val="28"/>
        </w:rPr>
      </w:pPr>
    </w:p>
    <w:p w:rsidR="00A95ADE" w:rsidRDefault="00A95ADE" w:rsidP="00A95ADE">
      <w:pPr>
        <w:pStyle w:val="a6"/>
        <w:ind w:left="3544"/>
        <w:jc w:val="both"/>
        <w:rPr>
          <w:rFonts w:ascii="Times New Roman" w:hAnsi="Times New Roman" w:cs="Times New Roman"/>
          <w:sz w:val="28"/>
          <w:szCs w:val="28"/>
        </w:rPr>
      </w:pPr>
      <w:r w:rsidRPr="003343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4 </w:t>
      </w:r>
      <w:r w:rsidRPr="00334327">
        <w:rPr>
          <w:rFonts w:ascii="Times New Roman" w:hAnsi="Times New Roman" w:cs="Times New Roman"/>
          <w:sz w:val="28"/>
          <w:szCs w:val="28"/>
        </w:rPr>
        <w:t xml:space="preserve">к административному </w:t>
      </w:r>
      <w:r w:rsidRPr="00334327">
        <w:rPr>
          <w:rFonts w:ascii="Times New Roman" w:hAnsi="Times New Roman" w:cs="Times New Roman"/>
          <w:color w:val="000000"/>
          <w:sz w:val="28"/>
          <w:szCs w:val="28"/>
        </w:rPr>
        <w:t>регламенту исполнения муниципальной функции «Осуществление</w:t>
      </w:r>
      <w:r>
        <w:rPr>
          <w:rFonts w:ascii="Times New Roman" w:hAnsi="Times New Roman" w:cs="Times New Roman"/>
          <w:sz w:val="28"/>
          <w:szCs w:val="28"/>
        </w:rPr>
        <w:t xml:space="preserve"> </w:t>
      </w:r>
      <w:r w:rsidRPr="00334327">
        <w:rPr>
          <w:rFonts w:ascii="Times New Roman" w:hAnsi="Times New Roman" w:cs="Times New Roman"/>
          <w:color w:val="000000"/>
          <w:sz w:val="28"/>
          <w:szCs w:val="28"/>
        </w:rPr>
        <w:t>муниципального земельного контроля за использованием</w:t>
      </w:r>
      <w:r>
        <w:rPr>
          <w:rFonts w:ascii="Times New Roman" w:hAnsi="Times New Roman" w:cs="Times New Roman"/>
          <w:color w:val="000000"/>
          <w:sz w:val="28"/>
          <w:szCs w:val="28"/>
        </w:rPr>
        <w:t xml:space="preserve"> </w:t>
      </w:r>
      <w:r w:rsidRPr="00334327">
        <w:rPr>
          <w:rFonts w:ascii="Times New Roman" w:hAnsi="Times New Roman" w:cs="Times New Roman"/>
          <w:color w:val="000000"/>
          <w:sz w:val="28"/>
          <w:szCs w:val="28"/>
        </w:rPr>
        <w:t>земель на территории Питерского района»</w:t>
      </w:r>
    </w:p>
    <w:p w:rsidR="00A95ADE" w:rsidRDefault="00A95ADE" w:rsidP="00B10FF0">
      <w:pPr>
        <w:pStyle w:val="a6"/>
        <w:jc w:val="both"/>
        <w:rPr>
          <w:rFonts w:ascii="Times New Roman" w:hAnsi="Times New Roman" w:cs="Times New Roman"/>
          <w:sz w:val="28"/>
          <w:szCs w:val="28"/>
        </w:rPr>
      </w:pPr>
    </w:p>
    <w:p w:rsidR="00A95ADE" w:rsidRDefault="00A95ADE" w:rsidP="00B10FF0">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A95ADE" w:rsidRDefault="00A95ADE" w:rsidP="00A95ADE">
      <w:pPr>
        <w:pStyle w:val="a6"/>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контроля</w:t>
      </w:r>
    </w:p>
    <w:p w:rsidR="00A95ADE" w:rsidRDefault="00A95ADE" w:rsidP="00A95ADE">
      <w:pPr>
        <w:pStyle w:val="a6"/>
        <w:jc w:val="both"/>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__________________20____г.</w:t>
      </w:r>
    </w:p>
    <w:p w:rsidR="00A95ADE" w:rsidRDefault="00A95ADE" w:rsidP="00A95ADE">
      <w:pPr>
        <w:pStyle w:val="a6"/>
        <w:jc w:val="both"/>
        <w:rPr>
          <w:rFonts w:ascii="Times New Roman" w:hAnsi="Times New Roman" w:cs="Times New Roman"/>
          <w:sz w:val="20"/>
          <w:szCs w:val="20"/>
        </w:rPr>
      </w:pPr>
      <w:r>
        <w:rPr>
          <w:rFonts w:ascii="Times New Roman" w:hAnsi="Times New Roman" w:cs="Times New Roman"/>
          <w:sz w:val="20"/>
          <w:szCs w:val="20"/>
        </w:rPr>
        <w:t>(место составления акта)                                               (дата составления акта)</w:t>
      </w:r>
    </w:p>
    <w:p w:rsidR="00A95ADE" w:rsidRPr="00A95ADE" w:rsidRDefault="00A95ADE" w:rsidP="00A95ADE">
      <w:pPr>
        <w:pStyle w:val="a6"/>
        <w:jc w:val="center"/>
        <w:rPr>
          <w:rFonts w:ascii="Times New Roman" w:hAnsi="Times New Roman" w:cs="Times New Roman"/>
          <w:b/>
          <w:sz w:val="24"/>
          <w:szCs w:val="24"/>
        </w:rPr>
      </w:pPr>
      <w:r w:rsidRPr="00A95ADE">
        <w:rPr>
          <w:rFonts w:ascii="Times New Roman" w:hAnsi="Times New Roman" w:cs="Times New Roman"/>
          <w:b/>
          <w:sz w:val="24"/>
          <w:szCs w:val="24"/>
        </w:rPr>
        <w:t>АКТ ПРОВЕРКИ</w:t>
      </w:r>
    </w:p>
    <w:p w:rsidR="00A95ADE" w:rsidRDefault="00A95ADE" w:rsidP="00A95ADE">
      <w:pPr>
        <w:pStyle w:val="a6"/>
        <w:jc w:val="center"/>
        <w:rPr>
          <w:rFonts w:ascii="Times New Roman" w:hAnsi="Times New Roman" w:cs="Times New Roman"/>
          <w:b/>
          <w:sz w:val="24"/>
          <w:szCs w:val="24"/>
        </w:rPr>
      </w:pPr>
      <w:r w:rsidRPr="00A95ADE">
        <w:rPr>
          <w:rFonts w:ascii="Times New Roman" w:hAnsi="Times New Roman" w:cs="Times New Roman"/>
          <w:b/>
          <w:sz w:val="24"/>
          <w:szCs w:val="24"/>
        </w:rPr>
        <w:t>органом муниципального контроля юридического</w:t>
      </w:r>
      <w:r>
        <w:rPr>
          <w:rFonts w:ascii="Times New Roman" w:hAnsi="Times New Roman" w:cs="Times New Roman"/>
          <w:b/>
          <w:sz w:val="24"/>
          <w:szCs w:val="24"/>
        </w:rPr>
        <w:t xml:space="preserve"> лица, индивидуального предпринимателя</w:t>
      </w:r>
    </w:p>
    <w:p w:rsidR="00A95ADE" w:rsidRDefault="00A95ADE" w:rsidP="00A95ADE">
      <w:pPr>
        <w:pStyle w:val="a6"/>
        <w:jc w:val="both"/>
        <w:rPr>
          <w:rFonts w:ascii="Times New Roman" w:hAnsi="Times New Roman" w:cs="Times New Roman"/>
          <w:sz w:val="24"/>
          <w:szCs w:val="24"/>
        </w:rPr>
      </w:pPr>
      <w:r>
        <w:rPr>
          <w:rFonts w:ascii="Times New Roman" w:hAnsi="Times New Roman" w:cs="Times New Roman"/>
          <w:sz w:val="24"/>
          <w:szCs w:val="24"/>
        </w:rPr>
        <w:t>По адресу/адресам: __________________________________________________________________</w:t>
      </w:r>
    </w:p>
    <w:p w:rsidR="00A95ADE" w:rsidRPr="00A95ADE" w:rsidRDefault="00A95ADE" w:rsidP="00A95ADE">
      <w:pPr>
        <w:pStyle w:val="a6"/>
        <w:jc w:val="center"/>
        <w:rPr>
          <w:rFonts w:ascii="Times New Roman" w:hAnsi="Times New Roman" w:cs="Times New Roman"/>
          <w:sz w:val="20"/>
          <w:szCs w:val="20"/>
        </w:rPr>
      </w:pPr>
      <w:r>
        <w:rPr>
          <w:rFonts w:ascii="Times New Roman" w:hAnsi="Times New Roman" w:cs="Times New Roman"/>
          <w:sz w:val="20"/>
          <w:szCs w:val="20"/>
        </w:rPr>
        <w:t>(место проведения проверки)</w:t>
      </w:r>
    </w:p>
    <w:p w:rsidR="00A95ADE" w:rsidRDefault="00A95ADE" w:rsidP="00A95ADE">
      <w:pPr>
        <w:pStyle w:val="a6"/>
        <w:jc w:val="both"/>
        <w:rPr>
          <w:rFonts w:ascii="Times New Roman" w:hAnsi="Times New Roman" w:cs="Times New Roman"/>
          <w:b/>
          <w:sz w:val="24"/>
          <w:szCs w:val="24"/>
        </w:rPr>
      </w:pPr>
      <w:r>
        <w:rPr>
          <w:rFonts w:ascii="Times New Roman" w:hAnsi="Times New Roman" w:cs="Times New Roman"/>
          <w:sz w:val="24"/>
          <w:szCs w:val="24"/>
        </w:rPr>
        <w:t>На основании:</w:t>
      </w:r>
      <w:r w:rsidRPr="00A95ADE">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______________________________________________________________________</w:t>
      </w:r>
    </w:p>
    <w:p w:rsidR="00A95ADE" w:rsidRDefault="00A95ADE" w:rsidP="00A95ADE">
      <w:pPr>
        <w:pStyle w:val="a6"/>
        <w:jc w:val="center"/>
        <w:rPr>
          <w:rFonts w:ascii="Times New Roman" w:hAnsi="Times New Roman" w:cs="Times New Roman"/>
          <w:sz w:val="20"/>
          <w:szCs w:val="20"/>
        </w:rPr>
      </w:pPr>
      <w:r>
        <w:rPr>
          <w:rFonts w:ascii="Times New Roman" w:hAnsi="Times New Roman" w:cs="Times New Roman"/>
          <w:sz w:val="20"/>
          <w:szCs w:val="20"/>
        </w:rPr>
        <w:t>(вид документа с указанием реквизитов (номер, дата)</w:t>
      </w:r>
    </w:p>
    <w:p w:rsidR="00A95ADE" w:rsidRDefault="00A95ADE" w:rsidP="00A95ADE">
      <w:pPr>
        <w:pStyle w:val="a6"/>
        <w:jc w:val="both"/>
        <w:rPr>
          <w:rFonts w:ascii="Times New Roman" w:hAnsi="Times New Roman" w:cs="Times New Roman"/>
          <w:sz w:val="24"/>
          <w:szCs w:val="24"/>
        </w:rPr>
      </w:pPr>
      <w:r>
        <w:rPr>
          <w:rFonts w:ascii="Times New Roman" w:hAnsi="Times New Roman" w:cs="Times New Roman"/>
          <w:sz w:val="24"/>
          <w:szCs w:val="24"/>
        </w:rPr>
        <w:t>Была проведена _______________________________________________ проверка в отношении:</w:t>
      </w:r>
    </w:p>
    <w:p w:rsidR="00A95ADE" w:rsidRDefault="00A95ADE" w:rsidP="00A95ADE">
      <w:pPr>
        <w:pStyle w:val="a6"/>
        <w:jc w:val="center"/>
        <w:rPr>
          <w:rFonts w:ascii="Times New Roman" w:hAnsi="Times New Roman" w:cs="Times New Roman"/>
          <w:sz w:val="20"/>
          <w:szCs w:val="20"/>
        </w:rPr>
      </w:pPr>
      <w:r>
        <w:rPr>
          <w:rFonts w:ascii="Times New Roman" w:hAnsi="Times New Roman" w:cs="Times New Roman"/>
          <w:sz w:val="20"/>
          <w:szCs w:val="20"/>
        </w:rPr>
        <w:t>(плановая/внеплановая, документарная / выездная)</w:t>
      </w:r>
    </w:p>
    <w:p w:rsidR="00A95ADE" w:rsidRDefault="003E5648" w:rsidP="003E5648">
      <w:pPr>
        <w:pStyle w:val="a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w:t>
      </w:r>
    </w:p>
    <w:p w:rsidR="003E5648" w:rsidRDefault="003E5648" w:rsidP="003E5648">
      <w:pPr>
        <w:pStyle w:val="a6"/>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фамилия, имя, отчество (последнее</w:t>
      </w:r>
      <w:r w:rsidR="0074427A">
        <w:rPr>
          <w:rFonts w:ascii="Times New Roman" w:hAnsi="Times New Roman" w:cs="Times New Roman"/>
          <w:sz w:val="20"/>
          <w:szCs w:val="20"/>
        </w:rPr>
        <w:t xml:space="preserve"> </w:t>
      </w:r>
      <w:r>
        <w:rPr>
          <w:rFonts w:ascii="Times New Roman" w:hAnsi="Times New Roman" w:cs="Times New Roman"/>
          <w:sz w:val="20"/>
          <w:szCs w:val="20"/>
        </w:rPr>
        <w:t>-при наличии) индивидуального предпринимательства)</w:t>
      </w:r>
    </w:p>
    <w:p w:rsid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Дата и время проведения проверки:</w:t>
      </w:r>
    </w:p>
    <w:p w:rsidR="003E5648" w:rsidRP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 xml:space="preserve">«____»____________20____г. </w:t>
      </w:r>
      <w:proofErr w:type="spellStart"/>
      <w:r>
        <w:rPr>
          <w:rFonts w:ascii="Times New Roman" w:hAnsi="Times New Roman" w:cs="Times New Roman"/>
          <w:sz w:val="24"/>
          <w:szCs w:val="24"/>
        </w:rPr>
        <w:t>с_____час._____мин</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_____час.____мин</w:t>
      </w:r>
      <w:proofErr w:type="spellEnd"/>
      <w:r>
        <w:rPr>
          <w:rFonts w:ascii="Times New Roman" w:hAnsi="Times New Roman" w:cs="Times New Roman"/>
          <w:sz w:val="24"/>
          <w:szCs w:val="24"/>
        </w:rPr>
        <w:t>. Продолжительность___</w:t>
      </w:r>
    </w:p>
    <w:p w:rsidR="003E5648" w:rsidRP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 xml:space="preserve">«____»____________20____г. </w:t>
      </w:r>
      <w:proofErr w:type="spellStart"/>
      <w:r>
        <w:rPr>
          <w:rFonts w:ascii="Times New Roman" w:hAnsi="Times New Roman" w:cs="Times New Roman"/>
          <w:sz w:val="24"/>
          <w:szCs w:val="24"/>
        </w:rPr>
        <w:t>с_____час._____мин</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_____час.____мин</w:t>
      </w:r>
      <w:proofErr w:type="spellEnd"/>
      <w:r>
        <w:rPr>
          <w:rFonts w:ascii="Times New Roman" w:hAnsi="Times New Roman" w:cs="Times New Roman"/>
          <w:sz w:val="24"/>
          <w:szCs w:val="24"/>
        </w:rPr>
        <w:t>. Продолжительность___</w:t>
      </w:r>
    </w:p>
    <w:p w:rsidR="003E5648" w:rsidRPr="00F03296" w:rsidRDefault="003E5648" w:rsidP="003E5648">
      <w:pPr>
        <w:pStyle w:val="a6"/>
        <w:jc w:val="both"/>
        <w:rPr>
          <w:rFonts w:ascii="Times New Roman" w:hAnsi="Times New Roman" w:cs="Times New Roman"/>
          <w:sz w:val="20"/>
          <w:szCs w:val="20"/>
        </w:rPr>
      </w:pPr>
      <w:r w:rsidRPr="00F03296">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w:t>
      </w:r>
      <w:r>
        <w:rPr>
          <w:rFonts w:ascii="Times New Roman" w:hAnsi="Times New Roman" w:cs="Times New Roman"/>
          <w:sz w:val="20"/>
          <w:szCs w:val="20"/>
        </w:rPr>
        <w:t xml:space="preserve"> </w:t>
      </w:r>
      <w:r w:rsidRPr="00F03296">
        <w:rPr>
          <w:rFonts w:ascii="Times New Roman" w:hAnsi="Times New Roman" w:cs="Times New Roman"/>
          <w:sz w:val="20"/>
          <w:szCs w:val="20"/>
        </w:rPr>
        <w:t xml:space="preserve">предпринимателя по </w:t>
      </w:r>
      <w:r>
        <w:rPr>
          <w:rFonts w:ascii="Times New Roman" w:hAnsi="Times New Roman" w:cs="Times New Roman"/>
          <w:sz w:val="20"/>
          <w:szCs w:val="20"/>
        </w:rPr>
        <w:t xml:space="preserve">нескольким </w:t>
      </w:r>
      <w:r w:rsidRPr="00F03296">
        <w:rPr>
          <w:rFonts w:ascii="Times New Roman" w:hAnsi="Times New Roman" w:cs="Times New Roman"/>
          <w:sz w:val="20"/>
          <w:szCs w:val="20"/>
        </w:rPr>
        <w:t>адресам)</w:t>
      </w:r>
    </w:p>
    <w:p w:rsidR="008629AD" w:rsidRDefault="003E5648" w:rsidP="003E5648">
      <w:pPr>
        <w:pStyle w:val="a6"/>
        <w:jc w:val="both"/>
        <w:rPr>
          <w:rFonts w:ascii="Times New Roman" w:hAnsi="Times New Roman" w:cs="Times New Roman"/>
          <w:sz w:val="28"/>
          <w:szCs w:val="28"/>
        </w:rPr>
      </w:pPr>
      <w:r w:rsidRPr="003E5648">
        <w:rPr>
          <w:rFonts w:ascii="Times New Roman" w:hAnsi="Times New Roman" w:cs="Times New Roman"/>
          <w:sz w:val="24"/>
          <w:szCs w:val="24"/>
        </w:rPr>
        <w:t>Общая продолжительность проверки:</w:t>
      </w:r>
      <w:r>
        <w:rPr>
          <w:rFonts w:ascii="Times New Roman" w:hAnsi="Times New Roman" w:cs="Times New Roman"/>
          <w:sz w:val="28"/>
          <w:szCs w:val="28"/>
        </w:rPr>
        <w:t xml:space="preserve"> ___________________________________________</w:t>
      </w:r>
    </w:p>
    <w:p w:rsidR="003E5648" w:rsidRDefault="003E5648" w:rsidP="003E5648">
      <w:pPr>
        <w:pStyle w:val="a6"/>
        <w:jc w:val="center"/>
        <w:rPr>
          <w:rFonts w:ascii="Times New Roman" w:hAnsi="Times New Roman" w:cs="Times New Roman"/>
          <w:sz w:val="20"/>
          <w:szCs w:val="20"/>
        </w:rPr>
      </w:pPr>
      <w:r>
        <w:rPr>
          <w:rFonts w:ascii="Times New Roman" w:hAnsi="Times New Roman" w:cs="Times New Roman"/>
          <w:sz w:val="20"/>
          <w:szCs w:val="20"/>
        </w:rPr>
        <w:t>(рабочих дней/часов)</w:t>
      </w:r>
    </w:p>
    <w:p w:rsid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______________________________________________________________________</w:t>
      </w:r>
    </w:p>
    <w:p w:rsidR="003E5648" w:rsidRDefault="003E5648" w:rsidP="003E5648">
      <w:pPr>
        <w:pStyle w:val="a6"/>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контроля)</w:t>
      </w:r>
    </w:p>
    <w:p w:rsid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С копией распоряжения о проведении проверки ознакомлен(ы):</w:t>
      </w:r>
    </w:p>
    <w:p w:rsidR="003E5648" w:rsidRPr="003E5648" w:rsidRDefault="003E5648" w:rsidP="003E5648">
      <w:pPr>
        <w:pStyle w:val="a6"/>
        <w:jc w:val="center"/>
        <w:rPr>
          <w:rFonts w:ascii="Times New Roman" w:hAnsi="Times New Roman" w:cs="Times New Roman"/>
          <w:sz w:val="20"/>
          <w:szCs w:val="20"/>
        </w:rPr>
      </w:pPr>
      <w:r w:rsidRPr="003E5648">
        <w:rPr>
          <w:rFonts w:ascii="Times New Roman" w:hAnsi="Times New Roman" w:cs="Times New Roman"/>
          <w:sz w:val="20"/>
          <w:szCs w:val="20"/>
        </w:rPr>
        <w:t>(заполняется при проведении выездной проверки)</w:t>
      </w:r>
    </w:p>
    <w:p w:rsidR="00FB3714" w:rsidRDefault="003E5648" w:rsidP="00334327">
      <w:pPr>
        <w:pStyle w:val="a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3E5648" w:rsidRDefault="003E5648" w:rsidP="003E5648">
      <w:pPr>
        <w:pStyle w:val="a6"/>
        <w:jc w:val="center"/>
        <w:rPr>
          <w:rFonts w:ascii="Times New Roman" w:hAnsi="Times New Roman" w:cs="Times New Roman"/>
          <w:sz w:val="20"/>
          <w:szCs w:val="20"/>
        </w:rPr>
      </w:pPr>
      <w:r>
        <w:rPr>
          <w:rFonts w:ascii="Times New Roman" w:hAnsi="Times New Roman" w:cs="Times New Roman"/>
          <w:sz w:val="20"/>
          <w:szCs w:val="20"/>
        </w:rPr>
        <w:t>(фамилии, инициалы, подпись, дата, время)</w:t>
      </w:r>
    </w:p>
    <w:p w:rsid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3E5648" w:rsidRDefault="003E5648" w:rsidP="003E5648">
      <w:pPr>
        <w:pStyle w:val="a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3E5648" w:rsidRDefault="0074427A" w:rsidP="0074427A">
      <w:pPr>
        <w:pStyle w:val="a6"/>
        <w:jc w:val="center"/>
        <w:rPr>
          <w:rFonts w:ascii="Times New Roman" w:hAnsi="Times New Roman" w:cs="Times New Roman"/>
          <w:sz w:val="20"/>
          <w:szCs w:val="20"/>
        </w:rPr>
      </w:pPr>
      <w:r>
        <w:rPr>
          <w:rFonts w:ascii="Times New Roman" w:hAnsi="Times New Roman" w:cs="Times New Roman"/>
          <w:sz w:val="20"/>
          <w:szCs w:val="20"/>
        </w:rPr>
        <w:t>(заполняется в случае необходимости согласования проверки с органами прокуратуры)</w:t>
      </w:r>
    </w:p>
    <w:p w:rsidR="0074427A" w:rsidRDefault="0074427A" w:rsidP="0074427A">
      <w:pPr>
        <w:pStyle w:val="a6"/>
        <w:jc w:val="both"/>
        <w:rPr>
          <w:rFonts w:ascii="Times New Roman" w:hAnsi="Times New Roman" w:cs="Times New Roman"/>
          <w:sz w:val="24"/>
          <w:szCs w:val="24"/>
        </w:rPr>
      </w:pPr>
      <w:r>
        <w:rPr>
          <w:rFonts w:ascii="Times New Roman" w:hAnsi="Times New Roman" w:cs="Times New Roman"/>
          <w:sz w:val="24"/>
          <w:szCs w:val="24"/>
        </w:rPr>
        <w:t>Лицо(а), проводившее проверку: ______________________________________________________</w:t>
      </w:r>
    </w:p>
    <w:p w:rsidR="0074427A" w:rsidRPr="00F03296" w:rsidRDefault="0074427A" w:rsidP="00E044A6">
      <w:pPr>
        <w:pStyle w:val="a6"/>
        <w:jc w:val="center"/>
        <w:rPr>
          <w:rFonts w:ascii="Times New Roman" w:hAnsi="Times New Roman" w:cs="Times New Roman"/>
        </w:rPr>
      </w:pPr>
      <w:r w:rsidRPr="00F03296">
        <w:rPr>
          <w:rFonts w:ascii="Times New Roman" w:hAnsi="Times New Roman" w:cs="Times New Roman"/>
        </w:rPr>
        <w:t>(фамилия, имя, отчество (последнее - при наличии), должность должностного лица (должностных лиц),</w:t>
      </w:r>
      <w:r w:rsidRPr="00F03296">
        <w:rPr>
          <w:rFonts w:ascii="Times New Roman" w:hAnsi="Times New Roman" w:cs="Times New Roman"/>
        </w:rPr>
        <w:br/>
        <w:t>проводившего(их) проверку; в случае привлечения к участию в проверке экспертов, экспертных организаций</w:t>
      </w:r>
      <w:r w:rsidRPr="00F03296">
        <w:rPr>
          <w:rFonts w:ascii="Times New Roman" w:hAnsi="Times New Roman" w:cs="Times New Roman"/>
        </w:rPr>
        <w:br/>
        <w:t>указываются фамилии, имена, отчества (последнее - при наличии), должнос</w:t>
      </w:r>
      <w:r w:rsidR="00E044A6">
        <w:rPr>
          <w:rFonts w:ascii="Times New Roman" w:hAnsi="Times New Roman" w:cs="Times New Roman"/>
        </w:rPr>
        <w:t xml:space="preserve">ти экспертов и/или наименования </w:t>
      </w:r>
      <w:r w:rsidRPr="00F03296">
        <w:rPr>
          <w:rFonts w:ascii="Times New Roman" w:hAnsi="Times New Roman" w:cs="Times New Roman"/>
        </w:rPr>
        <w:t>экспертных организаций с указанием реквизитов свидетельства об аккредитации и наименование органа</w:t>
      </w:r>
      <w:r w:rsidR="00E044A6">
        <w:rPr>
          <w:rFonts w:ascii="Times New Roman" w:hAnsi="Times New Roman" w:cs="Times New Roman"/>
        </w:rPr>
        <w:t xml:space="preserve"> </w:t>
      </w:r>
      <w:r w:rsidRPr="00F03296">
        <w:rPr>
          <w:rFonts w:ascii="Times New Roman" w:hAnsi="Times New Roman" w:cs="Times New Roman"/>
        </w:rPr>
        <w:t>по аккредитации, выдавшего свидетельство)</w:t>
      </w:r>
    </w:p>
    <w:p w:rsidR="00E044A6" w:rsidRDefault="00E044A6" w:rsidP="0074427A">
      <w:pPr>
        <w:pStyle w:val="a6"/>
        <w:jc w:val="both"/>
        <w:rPr>
          <w:rFonts w:ascii="Times New Roman" w:hAnsi="Times New Roman" w:cs="Times New Roman"/>
          <w:sz w:val="24"/>
          <w:szCs w:val="24"/>
        </w:rPr>
      </w:pPr>
      <w:bookmarkStart w:id="1" w:name="bookmark1"/>
    </w:p>
    <w:p w:rsidR="0074427A" w:rsidRPr="00F03296" w:rsidRDefault="0074427A" w:rsidP="0074427A">
      <w:pPr>
        <w:pStyle w:val="a6"/>
        <w:jc w:val="both"/>
        <w:rPr>
          <w:rFonts w:ascii="Times New Roman" w:hAnsi="Times New Roman" w:cs="Times New Roman"/>
        </w:rPr>
      </w:pPr>
      <w:r w:rsidRPr="00E044A6">
        <w:rPr>
          <w:rFonts w:ascii="Times New Roman" w:hAnsi="Times New Roman" w:cs="Times New Roman"/>
          <w:sz w:val="24"/>
          <w:szCs w:val="24"/>
        </w:rPr>
        <w:t>При проведении проверки присутствовали:</w:t>
      </w:r>
      <w:r w:rsidRPr="00F03296">
        <w:rPr>
          <w:rFonts w:ascii="Times New Roman" w:hAnsi="Times New Roman" w:cs="Times New Roman"/>
        </w:rPr>
        <w:t xml:space="preserve"> _____________________________________________</w:t>
      </w:r>
      <w:r w:rsidRPr="00F03296">
        <w:rPr>
          <w:rFonts w:ascii="Times New Roman" w:hAnsi="Times New Roman" w:cs="Times New Roman"/>
        </w:rPr>
        <w:tab/>
      </w:r>
      <w:bookmarkEnd w:id="1"/>
    </w:p>
    <w:p w:rsidR="0074427A" w:rsidRPr="00F03296" w:rsidRDefault="0074427A" w:rsidP="00E044A6">
      <w:pPr>
        <w:pStyle w:val="a6"/>
        <w:jc w:val="center"/>
        <w:rPr>
          <w:rFonts w:ascii="Times New Roman" w:hAnsi="Times New Roman" w:cs="Times New Roman"/>
        </w:rPr>
      </w:pPr>
      <w:r w:rsidRPr="00F03296">
        <w:rPr>
          <w:rFonts w:ascii="Times New Roman" w:hAnsi="Times New Roman" w:cs="Times New Roman"/>
        </w:rPr>
        <w:t>(фамилия, имя, отчество (последнее - при наличии), должность руководителя, иного должностного лица</w:t>
      </w:r>
      <w:r w:rsidRPr="00F03296">
        <w:rPr>
          <w:rFonts w:ascii="Times New Roman" w:hAnsi="Times New Roman" w:cs="Times New Roman"/>
        </w:rPr>
        <w:br/>
        <w:t>(должностных лиц) или уполномоченного представителя юридического лица</w:t>
      </w:r>
      <w:r w:rsidR="00E044A6">
        <w:rPr>
          <w:rFonts w:ascii="Times New Roman" w:hAnsi="Times New Roman" w:cs="Times New Roman"/>
        </w:rPr>
        <w:t xml:space="preserve">, уполномоченного представителя </w:t>
      </w:r>
      <w:r w:rsidRPr="00F03296">
        <w:rPr>
          <w:rFonts w:ascii="Times New Roman" w:hAnsi="Times New Roman" w:cs="Times New Roman"/>
        </w:rPr>
        <w:t>индивидуального предпринимателя, уполномоченного представителя саморег</w:t>
      </w:r>
      <w:r w:rsidR="00E044A6">
        <w:rPr>
          <w:rFonts w:ascii="Times New Roman" w:hAnsi="Times New Roman" w:cs="Times New Roman"/>
        </w:rPr>
        <w:t xml:space="preserve">улируемой организации (в случае </w:t>
      </w:r>
      <w:r w:rsidRPr="00F03296">
        <w:rPr>
          <w:rFonts w:ascii="Times New Roman" w:hAnsi="Times New Roman" w:cs="Times New Roman"/>
        </w:rPr>
        <w:t>проведения проверки члена саморегулируемой организации), присутствовавших при проведении мероприятий</w:t>
      </w:r>
    </w:p>
    <w:p w:rsidR="00E044A6" w:rsidRDefault="00E044A6" w:rsidP="00E044A6">
      <w:pPr>
        <w:pStyle w:val="a6"/>
        <w:rPr>
          <w:rFonts w:ascii="Times New Roman" w:hAnsi="Times New Roman" w:cs="Times New Roman"/>
          <w:sz w:val="24"/>
          <w:szCs w:val="24"/>
        </w:rPr>
      </w:pPr>
    </w:p>
    <w:p w:rsidR="00E044A6" w:rsidRPr="00E044A6" w:rsidRDefault="00E044A6" w:rsidP="00E044A6">
      <w:pPr>
        <w:pStyle w:val="a6"/>
        <w:rPr>
          <w:rFonts w:ascii="Times New Roman" w:hAnsi="Times New Roman" w:cs="Times New Roman"/>
          <w:sz w:val="24"/>
          <w:szCs w:val="24"/>
        </w:rPr>
      </w:pPr>
      <w:r w:rsidRPr="00E044A6">
        <w:rPr>
          <w:rFonts w:ascii="Times New Roman" w:hAnsi="Times New Roman" w:cs="Times New Roman"/>
          <w:sz w:val="24"/>
          <w:szCs w:val="24"/>
        </w:rPr>
        <w:lastRenderedPageBreak/>
        <w:t>В ходе проведения проверки:</w:t>
      </w:r>
    </w:p>
    <w:p w:rsidR="00E044A6" w:rsidRPr="00366D94" w:rsidRDefault="00E044A6" w:rsidP="00E044A6">
      <w:pPr>
        <w:pStyle w:val="a6"/>
        <w:rPr>
          <w:rFonts w:ascii="Times New Roman" w:hAnsi="Times New Roman" w:cs="Times New Roman"/>
        </w:rPr>
      </w:pPr>
      <w:r w:rsidRPr="00E044A6">
        <w:rPr>
          <w:rFonts w:ascii="Times New Roman" w:hAnsi="Times New Roman" w:cs="Times New Roman"/>
          <w:sz w:val="24"/>
          <w:szCs w:val="24"/>
        </w:rPr>
        <w:t>выявлены нарушения обязательных требований или требований, установленных</w:t>
      </w:r>
      <w:r w:rsidRPr="00E044A6">
        <w:rPr>
          <w:rFonts w:ascii="Times New Roman" w:hAnsi="Times New Roman" w:cs="Times New Roman"/>
          <w:sz w:val="24"/>
          <w:szCs w:val="24"/>
        </w:rPr>
        <w:br/>
        <w:t xml:space="preserve">муниципальными правовыми актами (с указанием положений (нормативных) правовых актов): </w:t>
      </w:r>
    </w:p>
    <w:p w:rsidR="00E044A6" w:rsidRPr="00366D94" w:rsidRDefault="00E044A6" w:rsidP="00E044A6">
      <w:pPr>
        <w:pStyle w:val="a6"/>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E044A6" w:rsidRPr="00E044A6" w:rsidRDefault="00E044A6" w:rsidP="00E044A6">
      <w:pPr>
        <w:pStyle w:val="a6"/>
        <w:jc w:val="center"/>
        <w:rPr>
          <w:rFonts w:ascii="Times New Roman" w:hAnsi="Times New Roman" w:cs="Times New Roman"/>
          <w:sz w:val="20"/>
          <w:szCs w:val="20"/>
        </w:rPr>
      </w:pPr>
      <w:r w:rsidRPr="00E044A6">
        <w:rPr>
          <w:rFonts w:ascii="Times New Roman" w:hAnsi="Times New Roman" w:cs="Times New Roman"/>
          <w:sz w:val="20"/>
          <w:szCs w:val="20"/>
        </w:rPr>
        <w:t>(с указанием характера нарушений; лиц, допустивших нарушения)</w:t>
      </w:r>
    </w:p>
    <w:p w:rsidR="00E044A6" w:rsidRPr="00E044A6" w:rsidRDefault="00E044A6" w:rsidP="00E044A6">
      <w:pPr>
        <w:pStyle w:val="a6"/>
        <w:jc w:val="center"/>
        <w:rPr>
          <w:rFonts w:ascii="Times New Roman" w:hAnsi="Times New Roman" w:cs="Times New Roman"/>
          <w:sz w:val="20"/>
          <w:szCs w:val="20"/>
        </w:rPr>
      </w:pPr>
      <w:r w:rsidRPr="00E044A6">
        <w:rPr>
          <w:rFonts w:ascii="Times New Roman" w:hAnsi="Times New Roman" w:cs="Times New Roman"/>
          <w:sz w:val="20"/>
          <w:szCs w:val="20"/>
        </w:rPr>
        <w:t>выявлены несоответствия сведений, содержащихся в уведомлении о начале осуществления</w:t>
      </w:r>
      <w:r w:rsidRPr="00E044A6">
        <w:rPr>
          <w:rFonts w:ascii="Times New Roman" w:hAnsi="Times New Roman" w:cs="Times New Roman"/>
          <w:sz w:val="20"/>
          <w:szCs w:val="20"/>
        </w:rPr>
        <w:br/>
        <w:t>отдельных видов предпринимательской деятельности, обязательным требованиям (с указанием</w:t>
      </w:r>
      <w:r w:rsidRPr="00E044A6">
        <w:rPr>
          <w:rFonts w:ascii="Times New Roman" w:hAnsi="Times New Roman" w:cs="Times New Roman"/>
          <w:sz w:val="20"/>
          <w:szCs w:val="20"/>
        </w:rPr>
        <w:br/>
        <w:t>положений (нормативных) правовых актов):</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____________________________________________</w:t>
      </w:r>
      <w:r>
        <w:rPr>
          <w:rFonts w:ascii="Times New Roman" w:hAnsi="Times New Roman" w:cs="Times New Roman"/>
        </w:rPr>
        <w:t>________________________________________________</w:t>
      </w:r>
    </w:p>
    <w:p w:rsidR="00E044A6" w:rsidRDefault="00E044A6" w:rsidP="00E044A6">
      <w:pPr>
        <w:pStyle w:val="a6"/>
        <w:jc w:val="both"/>
        <w:rPr>
          <w:rFonts w:ascii="Times New Roman" w:hAnsi="Times New Roman" w:cs="Times New Roman"/>
          <w:sz w:val="24"/>
          <w:szCs w:val="24"/>
        </w:rPr>
      </w:pPr>
      <w:r w:rsidRPr="00E044A6">
        <w:rPr>
          <w:rFonts w:ascii="Times New Roman" w:hAnsi="Times New Roman" w:cs="Times New Roman"/>
          <w:sz w:val="24"/>
          <w:szCs w:val="24"/>
        </w:rPr>
        <w:t>выявлены факты невыполнения предписаний органов государственного контроля (надзора),</w:t>
      </w:r>
      <w:r w:rsidRPr="00E044A6">
        <w:rPr>
          <w:rFonts w:ascii="Times New Roman" w:hAnsi="Times New Roman" w:cs="Times New Roman"/>
          <w:sz w:val="24"/>
          <w:szCs w:val="24"/>
        </w:rPr>
        <w:br/>
        <w:t>органов муниципального контроля (с указанием реквизитов выданных предписаний):</w:t>
      </w:r>
    </w:p>
    <w:p w:rsidR="00E044A6" w:rsidRPr="00E044A6" w:rsidRDefault="00E044A6" w:rsidP="00E044A6">
      <w:pPr>
        <w:pStyle w:val="a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044A6" w:rsidRPr="00E044A6" w:rsidRDefault="00E044A6" w:rsidP="00E044A6">
      <w:pPr>
        <w:pStyle w:val="a6"/>
        <w:jc w:val="both"/>
        <w:rPr>
          <w:rStyle w:val="122"/>
          <w:b w:val="0"/>
          <w:u w:val="none"/>
        </w:rPr>
      </w:pPr>
      <w:r w:rsidRPr="00E044A6">
        <w:rPr>
          <w:rFonts w:ascii="Times New Roman" w:hAnsi="Times New Roman" w:cs="Times New Roman"/>
          <w:sz w:val="24"/>
          <w:szCs w:val="24"/>
        </w:rPr>
        <w:t>нарушений не выявлено</w:t>
      </w:r>
      <w:r w:rsidRPr="00366D94">
        <w:rPr>
          <w:rFonts w:ascii="Times New Roman" w:hAnsi="Times New Roman" w:cs="Times New Roman"/>
        </w:rPr>
        <w:tab/>
      </w:r>
      <w:r>
        <w:rPr>
          <w:rFonts w:ascii="Times New Roman" w:hAnsi="Times New Roman" w:cs="Times New Roman"/>
        </w:rPr>
        <w:t>__________________________________________________________________</w:t>
      </w:r>
    </w:p>
    <w:p w:rsidR="00E044A6" w:rsidRPr="00366D94" w:rsidRDefault="00E044A6" w:rsidP="00E044A6">
      <w:pPr>
        <w:pStyle w:val="a6"/>
        <w:rPr>
          <w:rFonts w:ascii="Times New Roman" w:hAnsi="Times New Roman" w:cs="Times New Roman"/>
        </w:rPr>
      </w:pPr>
    </w:p>
    <w:p w:rsidR="00E044A6" w:rsidRPr="00E044A6" w:rsidRDefault="00E044A6" w:rsidP="00E044A6">
      <w:pPr>
        <w:pStyle w:val="a6"/>
        <w:jc w:val="both"/>
        <w:rPr>
          <w:rFonts w:ascii="Times New Roman" w:hAnsi="Times New Roman" w:cs="Times New Roman"/>
          <w:sz w:val="24"/>
          <w:szCs w:val="24"/>
        </w:rPr>
      </w:pPr>
      <w:r w:rsidRPr="00E044A6">
        <w:rPr>
          <w:rFonts w:ascii="Times New Roman" w:hAnsi="Times New Roman" w:cs="Times New Roman"/>
          <w:sz w:val="24"/>
          <w:szCs w:val="24"/>
        </w:rPr>
        <w:t>Запись в Журнал учета проверок юридического лица, индивидуального предпринимателя,</w:t>
      </w:r>
      <w:r w:rsidRPr="00E044A6">
        <w:rPr>
          <w:rFonts w:ascii="Times New Roman" w:hAnsi="Times New Roman" w:cs="Times New Roman"/>
          <w:sz w:val="24"/>
          <w:szCs w:val="24"/>
        </w:rPr>
        <w:br/>
        <w:t>проводимых органами государственного контроля (надзора), органами муниципального контроля</w:t>
      </w:r>
      <w:r w:rsidRPr="00E044A6">
        <w:rPr>
          <w:rFonts w:ascii="Times New Roman" w:hAnsi="Times New Roman" w:cs="Times New Roman"/>
          <w:sz w:val="24"/>
          <w:szCs w:val="24"/>
        </w:rPr>
        <w:br/>
        <w:t>внесена (заполняется при проведении выездной проверки):</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__________________________________________________________________________________</w:t>
      </w:r>
      <w:r>
        <w:rPr>
          <w:rFonts w:ascii="Times New Roman" w:hAnsi="Times New Roman" w:cs="Times New Roman"/>
        </w:rPr>
        <w:t>__________</w:t>
      </w:r>
    </w:p>
    <w:p w:rsidR="00E044A6" w:rsidRPr="00366D94" w:rsidRDefault="00E044A6" w:rsidP="00E044A6">
      <w:pPr>
        <w:pStyle w:val="a6"/>
        <w:rPr>
          <w:rFonts w:ascii="Times New Roman" w:hAnsi="Times New Roman" w:cs="Times New Roman"/>
          <w:szCs w:val="20"/>
        </w:rPr>
      </w:pPr>
      <w:r w:rsidRPr="00366D94">
        <w:rPr>
          <w:rFonts w:ascii="Times New Roman" w:hAnsi="Times New Roman" w:cs="Times New Roman"/>
        </w:rPr>
        <w:t xml:space="preserve">(подпись проверяющего) </w:t>
      </w:r>
      <w:r>
        <w:rPr>
          <w:rFonts w:ascii="Times New Roman" w:hAnsi="Times New Roman" w:cs="Times New Roman"/>
        </w:rPr>
        <w:t xml:space="preserve">        </w:t>
      </w:r>
      <w:r w:rsidRPr="00366D94">
        <w:rPr>
          <w:rFonts w:ascii="Times New Roman" w:hAnsi="Times New Roman" w:cs="Times New Roman"/>
          <w:szCs w:val="20"/>
        </w:rPr>
        <w:t>(подпись уполномоченного представителя юридического лица,</w:t>
      </w:r>
      <w:r w:rsidRPr="00366D94">
        <w:rPr>
          <w:rFonts w:ascii="Times New Roman" w:hAnsi="Times New Roman" w:cs="Times New Roman"/>
          <w:szCs w:val="20"/>
        </w:rPr>
        <w:br/>
        <w:t xml:space="preserve">                                      индивидуального предпринимателя, его уполномоченного</w:t>
      </w:r>
      <w:r w:rsidRPr="00366D94">
        <w:rPr>
          <w:rFonts w:ascii="Times New Roman" w:hAnsi="Times New Roman" w:cs="Times New Roman"/>
          <w:szCs w:val="20"/>
        </w:rPr>
        <w:br/>
        <w:t xml:space="preserve">                                                                     представителя)</w:t>
      </w:r>
    </w:p>
    <w:p w:rsidR="00E044A6" w:rsidRPr="00366D94" w:rsidRDefault="00E044A6" w:rsidP="00E044A6">
      <w:pPr>
        <w:pStyle w:val="a6"/>
        <w:rPr>
          <w:rFonts w:ascii="Times New Roman" w:hAnsi="Times New Roman" w:cs="Times New Roman"/>
        </w:rPr>
      </w:pPr>
    </w:p>
    <w:p w:rsidR="00E044A6" w:rsidRPr="00E044A6" w:rsidRDefault="00E044A6" w:rsidP="00E044A6">
      <w:pPr>
        <w:pStyle w:val="a6"/>
        <w:jc w:val="both"/>
        <w:rPr>
          <w:rFonts w:ascii="Times New Roman" w:hAnsi="Times New Roman" w:cs="Times New Roman"/>
          <w:sz w:val="24"/>
          <w:szCs w:val="24"/>
        </w:rPr>
      </w:pPr>
      <w:r w:rsidRPr="00E044A6">
        <w:rPr>
          <w:rFonts w:ascii="Times New Roman" w:hAnsi="Times New Roman" w:cs="Times New Roman"/>
          <w:sz w:val="24"/>
          <w:szCs w:val="24"/>
        </w:rPr>
        <w:t>Журнал учета проверок юридического лица, индивидуального предпринимателя, проводимых</w:t>
      </w:r>
      <w:r w:rsidRPr="00E044A6">
        <w:rPr>
          <w:rFonts w:ascii="Times New Roman" w:hAnsi="Times New Roman" w:cs="Times New Roman"/>
          <w:sz w:val="24"/>
          <w:szCs w:val="24"/>
        </w:rPr>
        <w:br/>
        <w:t>органами муниципального контроля, отсутствует</w:t>
      </w:r>
      <w:r w:rsidRPr="00E044A6">
        <w:rPr>
          <w:rFonts w:ascii="Times New Roman" w:hAnsi="Times New Roman" w:cs="Times New Roman"/>
          <w:sz w:val="24"/>
          <w:szCs w:val="24"/>
        </w:rPr>
        <w:br/>
        <w:t>(заполняется при проведении выездной проверки):</w:t>
      </w:r>
    </w:p>
    <w:p w:rsidR="00E044A6" w:rsidRPr="00366D94" w:rsidRDefault="00E044A6" w:rsidP="00E044A6">
      <w:pPr>
        <w:pStyle w:val="a6"/>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__________________________________________________________________________________</w:t>
      </w:r>
      <w:r>
        <w:rPr>
          <w:rFonts w:ascii="Times New Roman" w:hAnsi="Times New Roman" w:cs="Times New Roman"/>
        </w:rPr>
        <w:t>_________</w:t>
      </w:r>
    </w:p>
    <w:p w:rsidR="00E044A6" w:rsidRPr="00366D94" w:rsidRDefault="00E044A6" w:rsidP="00E044A6">
      <w:pPr>
        <w:pStyle w:val="a6"/>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 xml:space="preserve">(подпись проверяющего) </w:t>
      </w:r>
      <w:r w:rsidRPr="00366D94">
        <w:rPr>
          <w:rFonts w:ascii="Times New Roman" w:hAnsi="Times New Roman" w:cs="Times New Roman"/>
          <w:szCs w:val="20"/>
        </w:rPr>
        <w:t>(подпись уполномоченного представителя юридического лица,</w:t>
      </w:r>
      <w:r w:rsidRPr="00366D94">
        <w:rPr>
          <w:rFonts w:ascii="Times New Roman" w:hAnsi="Times New Roman" w:cs="Times New Roman"/>
          <w:szCs w:val="20"/>
        </w:rPr>
        <w:br/>
        <w:t xml:space="preserve">                             индивидуального предпринимателя, его уполномоченного</w:t>
      </w:r>
      <w:r w:rsidRPr="00366D94">
        <w:rPr>
          <w:rFonts w:ascii="Times New Roman" w:hAnsi="Times New Roman" w:cs="Times New Roman"/>
          <w:szCs w:val="20"/>
        </w:rPr>
        <w:br/>
        <w:t xml:space="preserve">                                                  представителя)</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Прилагаемые к акту документы: ______________________________________________________</w:t>
      </w:r>
      <w:r>
        <w:rPr>
          <w:rFonts w:ascii="Times New Roman" w:hAnsi="Times New Roman" w:cs="Times New Roman"/>
        </w:rPr>
        <w:t>_________</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Подписи лиц, проводивших проверку: ________________________________________________</w:t>
      </w:r>
      <w:r>
        <w:rPr>
          <w:rFonts w:ascii="Times New Roman" w:hAnsi="Times New Roman" w:cs="Times New Roman"/>
        </w:rPr>
        <w:t>_________</w:t>
      </w:r>
    </w:p>
    <w:p w:rsidR="00E044A6" w:rsidRPr="00366D94" w:rsidRDefault="00E044A6" w:rsidP="00E044A6">
      <w:pPr>
        <w:pStyle w:val="a6"/>
        <w:rPr>
          <w:rFonts w:ascii="Times New Roman" w:hAnsi="Times New Roman" w:cs="Times New Roman"/>
        </w:rPr>
      </w:pP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С актом проверки ознакомлен (а), копию акта со всеми приложениями получил(а):</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______________________________________________________________________________________________________________________________________________________________________</w:t>
      </w:r>
    </w:p>
    <w:p w:rsidR="00E044A6" w:rsidRPr="00366D94" w:rsidRDefault="00E044A6" w:rsidP="00E044A6">
      <w:pPr>
        <w:pStyle w:val="a6"/>
        <w:jc w:val="center"/>
        <w:rPr>
          <w:rFonts w:ascii="Times New Roman" w:hAnsi="Times New Roman" w:cs="Times New Roman"/>
          <w:szCs w:val="20"/>
        </w:rPr>
      </w:pPr>
      <w:r w:rsidRPr="00366D94">
        <w:rPr>
          <w:rFonts w:ascii="Times New Roman" w:hAnsi="Times New Roman" w:cs="Times New Roman"/>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044A6" w:rsidRPr="00366D94" w:rsidRDefault="00E044A6" w:rsidP="00E044A6">
      <w:pPr>
        <w:pStyle w:val="a6"/>
        <w:rPr>
          <w:rFonts w:ascii="Times New Roman" w:hAnsi="Times New Roman" w:cs="Times New Roman"/>
        </w:rPr>
      </w:pP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«____» ____________________ 20_____г.</w:t>
      </w:r>
      <w:r>
        <w:rPr>
          <w:rFonts w:ascii="Times New Roman" w:hAnsi="Times New Roman" w:cs="Times New Roman"/>
        </w:rPr>
        <w:t xml:space="preserve">  </w:t>
      </w:r>
      <w:r w:rsidRPr="00366D94">
        <w:rPr>
          <w:rFonts w:ascii="Times New Roman" w:hAnsi="Times New Roman" w:cs="Times New Roman"/>
        </w:rPr>
        <w:t>___________________________________</w:t>
      </w:r>
    </w:p>
    <w:p w:rsidR="00E044A6" w:rsidRPr="00366D94" w:rsidRDefault="00E044A6" w:rsidP="00E044A6">
      <w:pPr>
        <w:pStyle w:val="a6"/>
        <w:rPr>
          <w:rFonts w:ascii="Times New Roman" w:hAnsi="Times New Roman" w:cs="Times New Roman"/>
          <w:szCs w:val="20"/>
        </w:rPr>
      </w:pPr>
      <w:r w:rsidRPr="00366D94">
        <w:rPr>
          <w:rFonts w:ascii="Times New Roman" w:hAnsi="Times New Roman" w:cs="Times New Roman"/>
          <w:szCs w:val="20"/>
        </w:rPr>
        <w:t xml:space="preserve">                                                                               (подпись)</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szCs w:val="20"/>
        </w:rPr>
        <w:t xml:space="preserve">                                </w:t>
      </w:r>
      <w:r>
        <w:rPr>
          <w:rFonts w:ascii="Times New Roman" w:hAnsi="Times New Roman" w:cs="Times New Roman"/>
          <w:szCs w:val="20"/>
        </w:rPr>
        <w:t xml:space="preserve">                 </w:t>
      </w:r>
    </w:p>
    <w:p w:rsidR="00E044A6" w:rsidRPr="00366D94" w:rsidRDefault="00E044A6" w:rsidP="00E044A6">
      <w:pPr>
        <w:pStyle w:val="a6"/>
        <w:rPr>
          <w:rFonts w:ascii="Times New Roman" w:hAnsi="Times New Roman" w:cs="Times New Roman"/>
        </w:rPr>
      </w:pPr>
      <w:r w:rsidRPr="00366D94">
        <w:rPr>
          <w:rFonts w:ascii="Times New Roman" w:hAnsi="Times New Roman" w:cs="Times New Roman"/>
        </w:rPr>
        <w:t>Пометка об отказе ознакомления с актом проверки: ________________________________________</w:t>
      </w:r>
    </w:p>
    <w:p w:rsidR="00E044A6" w:rsidRPr="00366D94" w:rsidRDefault="00E044A6" w:rsidP="00E044A6">
      <w:pPr>
        <w:pStyle w:val="a6"/>
        <w:rPr>
          <w:rFonts w:ascii="Times New Roman" w:hAnsi="Times New Roman" w:cs="Times New Roman"/>
          <w:szCs w:val="20"/>
        </w:rPr>
      </w:pPr>
      <w:r w:rsidRPr="00366D94">
        <w:rPr>
          <w:rFonts w:ascii="Times New Roman" w:hAnsi="Times New Roman" w:cs="Times New Roman"/>
        </w:rPr>
        <w:t xml:space="preserve">                                           (</w:t>
      </w:r>
      <w:r w:rsidRPr="00366D94">
        <w:rPr>
          <w:rFonts w:ascii="Times New Roman" w:hAnsi="Times New Roman" w:cs="Times New Roman"/>
          <w:szCs w:val="20"/>
        </w:rPr>
        <w:t>подпись уполномоченного должностного лица</w:t>
      </w:r>
    </w:p>
    <w:p w:rsidR="00E044A6" w:rsidRPr="00366D94" w:rsidRDefault="00E044A6" w:rsidP="00E044A6">
      <w:pPr>
        <w:pStyle w:val="a6"/>
        <w:rPr>
          <w:rFonts w:ascii="Times New Roman" w:hAnsi="Times New Roman" w:cs="Times New Roman"/>
          <w:szCs w:val="20"/>
        </w:rPr>
      </w:pPr>
      <w:r w:rsidRPr="00366D94">
        <w:rPr>
          <w:rFonts w:ascii="Times New Roman" w:hAnsi="Times New Roman" w:cs="Times New Roman"/>
          <w:szCs w:val="20"/>
        </w:rPr>
        <w:t xml:space="preserve">                 </w:t>
      </w:r>
      <w:r>
        <w:rPr>
          <w:rFonts w:ascii="Times New Roman" w:hAnsi="Times New Roman" w:cs="Times New Roman"/>
          <w:szCs w:val="20"/>
        </w:rPr>
        <w:t xml:space="preserve">                              </w:t>
      </w:r>
      <w:r w:rsidRPr="00366D94">
        <w:rPr>
          <w:rFonts w:ascii="Times New Roman" w:hAnsi="Times New Roman" w:cs="Times New Roman"/>
          <w:szCs w:val="20"/>
        </w:rPr>
        <w:t xml:space="preserve">      (лиц), проводившего проверку)</w:t>
      </w:r>
    </w:p>
    <w:p w:rsidR="0074427A" w:rsidRPr="0074427A" w:rsidRDefault="0074427A" w:rsidP="0074427A">
      <w:pPr>
        <w:pStyle w:val="a6"/>
        <w:jc w:val="both"/>
        <w:rPr>
          <w:rFonts w:ascii="Times New Roman" w:hAnsi="Times New Roman" w:cs="Times New Roman"/>
          <w:sz w:val="24"/>
          <w:szCs w:val="24"/>
        </w:rPr>
      </w:pPr>
    </w:p>
    <w:p w:rsidR="008629AD" w:rsidRDefault="00334327" w:rsidP="00334327">
      <w:pPr>
        <w:pStyle w:val="a6"/>
        <w:rPr>
          <w:rFonts w:ascii="Times New Roman" w:hAnsi="Times New Roman" w:cs="Times New Roman"/>
          <w:sz w:val="28"/>
          <w:szCs w:val="28"/>
        </w:rPr>
      </w:pPr>
      <w:r w:rsidRPr="00334327">
        <w:rPr>
          <w:rFonts w:ascii="Times New Roman" w:hAnsi="Times New Roman" w:cs="Times New Roman"/>
          <w:sz w:val="28"/>
          <w:szCs w:val="28"/>
        </w:rPr>
        <w:t>ВЕРНО:</w:t>
      </w:r>
      <w:r>
        <w:rPr>
          <w:rFonts w:ascii="Times New Roman" w:hAnsi="Times New Roman" w:cs="Times New Roman"/>
          <w:sz w:val="28"/>
          <w:szCs w:val="28"/>
        </w:rPr>
        <w:t xml:space="preserve"> заместитель главы администрации</w:t>
      </w:r>
    </w:p>
    <w:p w:rsidR="00334327" w:rsidRPr="00334327" w:rsidRDefault="00334327" w:rsidP="00334327">
      <w:pPr>
        <w:pStyle w:val="a6"/>
        <w:rPr>
          <w:rFonts w:ascii="Times New Roman" w:hAnsi="Times New Roman" w:cs="Times New Roman"/>
          <w:sz w:val="28"/>
          <w:szCs w:val="28"/>
        </w:rPr>
      </w:pPr>
      <w:r>
        <w:rPr>
          <w:rFonts w:ascii="Times New Roman" w:hAnsi="Times New Roman" w:cs="Times New Roman"/>
          <w:sz w:val="28"/>
          <w:szCs w:val="28"/>
        </w:rPr>
        <w:t>муниципального район</w:t>
      </w:r>
      <w:r w:rsidR="008629AD">
        <w:rPr>
          <w:rFonts w:ascii="Times New Roman" w:hAnsi="Times New Roman" w:cs="Times New Roman"/>
          <w:sz w:val="28"/>
          <w:szCs w:val="28"/>
        </w:rPr>
        <w:t xml:space="preserve">а </w:t>
      </w:r>
      <w:r>
        <w:rPr>
          <w:rFonts w:ascii="Times New Roman" w:hAnsi="Times New Roman" w:cs="Times New Roman"/>
          <w:sz w:val="28"/>
          <w:szCs w:val="28"/>
        </w:rPr>
        <w:t xml:space="preserve"> по общим вопросам                       Н.А. </w:t>
      </w:r>
      <w:proofErr w:type="spellStart"/>
      <w:r>
        <w:rPr>
          <w:rFonts w:ascii="Times New Roman" w:hAnsi="Times New Roman" w:cs="Times New Roman"/>
          <w:sz w:val="28"/>
          <w:szCs w:val="28"/>
        </w:rPr>
        <w:t>Салацкая</w:t>
      </w:r>
      <w:proofErr w:type="spellEnd"/>
    </w:p>
    <w:sectPr w:rsidR="00334327" w:rsidRPr="00334327" w:rsidSect="003E5648">
      <w:footerReference w:type="default" r:id="rId11"/>
      <w:pgSz w:w="12240" w:h="15840"/>
      <w:pgMar w:top="709" w:right="333" w:bottom="426"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6A" w:rsidRDefault="00F50F6A" w:rsidP="009B2D7D">
      <w:pPr>
        <w:spacing w:after="0" w:line="240" w:lineRule="auto"/>
      </w:pPr>
      <w:r>
        <w:separator/>
      </w:r>
    </w:p>
  </w:endnote>
  <w:endnote w:type="continuationSeparator" w:id="1">
    <w:p w:rsidR="00F50F6A" w:rsidRDefault="00F50F6A"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35"/>
      <w:docPartObj>
        <w:docPartGallery w:val="Page Numbers (Bottom of Page)"/>
        <w:docPartUnique/>
      </w:docPartObj>
    </w:sdtPr>
    <w:sdtContent>
      <w:p w:rsidR="0074427A" w:rsidRDefault="00C85525">
        <w:pPr>
          <w:pStyle w:val="a9"/>
          <w:jc w:val="right"/>
        </w:pPr>
        <w:r>
          <w:fldChar w:fldCharType="begin"/>
        </w:r>
        <w:r w:rsidR="00F50F6A">
          <w:instrText xml:space="preserve"> PAGE   \* MERGEFORMAT </w:instrText>
        </w:r>
        <w:r>
          <w:fldChar w:fldCharType="separate"/>
        </w:r>
        <w:r w:rsidR="00BC56BB">
          <w:rPr>
            <w:noProof/>
          </w:rPr>
          <w:t>19</w:t>
        </w:r>
        <w:r>
          <w:rPr>
            <w:noProof/>
          </w:rPr>
          <w:fldChar w:fldCharType="end"/>
        </w:r>
      </w:p>
    </w:sdtContent>
  </w:sdt>
  <w:p w:rsidR="0074427A" w:rsidRDefault="007442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6A" w:rsidRDefault="00F50F6A" w:rsidP="009B2D7D">
      <w:pPr>
        <w:spacing w:after="0" w:line="240" w:lineRule="auto"/>
      </w:pPr>
      <w:r>
        <w:separator/>
      </w:r>
    </w:p>
  </w:footnote>
  <w:footnote w:type="continuationSeparator" w:id="1">
    <w:p w:rsidR="00F50F6A" w:rsidRDefault="00F50F6A"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2"/>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3"/>
    <w:lvl w:ilvl="0">
      <w:start w:val="3"/>
      <w:numFmt w:val="decimal"/>
      <w:lvlText w:val="%1."/>
      <w:lvlJc w:val="left"/>
      <w:pPr>
        <w:tabs>
          <w:tab w:val="num" w:pos="720"/>
        </w:tabs>
        <w:ind w:left="72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decimal"/>
      <w:lvlText w:val="%5"/>
      <w:lvlJc w:val="left"/>
      <w:pPr>
        <w:tabs>
          <w:tab w:val="num" w:pos="360"/>
        </w:tabs>
        <w:ind w:left="2160" w:hanging="360"/>
      </w:pPr>
    </w:lvl>
    <w:lvl w:ilvl="5">
      <w:start w:val="1"/>
      <w:numFmt w:val="decimal"/>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decimal"/>
      <w:lvlText w:val="%8"/>
      <w:lvlJc w:val="left"/>
      <w:pPr>
        <w:tabs>
          <w:tab w:val="num" w:pos="360"/>
        </w:tabs>
        <w:ind w:left="3240" w:hanging="360"/>
      </w:pPr>
    </w:lvl>
    <w:lvl w:ilvl="8">
      <w:start w:val="1"/>
      <w:numFmt w:val="decimal"/>
      <w:lvlText w:val="%9"/>
      <w:lvlJc w:val="left"/>
      <w:pPr>
        <w:tabs>
          <w:tab w:val="num" w:pos="360"/>
        </w:tabs>
        <w:ind w:left="3600" w:hanging="360"/>
      </w:pPr>
    </w:lvl>
  </w:abstractNum>
  <w:abstractNum w:abstractNumId="2">
    <w:nsid w:val="00000003"/>
    <w:multiLevelType w:val="multilevel"/>
    <w:tmpl w:val="00000003"/>
    <w:name w:val="WW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B782059"/>
    <w:multiLevelType w:val="multilevel"/>
    <w:tmpl w:val="5576FF2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9D1F1B"/>
    <w:multiLevelType w:val="multilevel"/>
    <w:tmpl w:val="F57C1A0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F25452"/>
    <w:multiLevelType w:val="multilevel"/>
    <w:tmpl w:val="7AA6AF6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0E517DD0"/>
    <w:multiLevelType w:val="multilevel"/>
    <w:tmpl w:val="A25C378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nsid w:val="0F60132F"/>
    <w:multiLevelType w:val="multilevel"/>
    <w:tmpl w:val="5AEA1A0A"/>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0507CA6"/>
    <w:multiLevelType w:val="multilevel"/>
    <w:tmpl w:val="949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954606"/>
    <w:multiLevelType w:val="hybridMultilevel"/>
    <w:tmpl w:val="41B06E9A"/>
    <w:lvl w:ilvl="0" w:tplc="0419000F">
      <w:start w:val="1"/>
      <w:numFmt w:val="decimal"/>
      <w:lvlText w:val="%1."/>
      <w:lvlJc w:val="left"/>
      <w:pPr>
        <w:tabs>
          <w:tab w:val="num" w:pos="2115"/>
        </w:tabs>
        <w:ind w:left="2115" w:hanging="1275"/>
      </w:pPr>
      <w:rPr>
        <w:rFonts w:cs="Times New Roman" w:hint="default"/>
      </w:rPr>
    </w:lvl>
    <w:lvl w:ilvl="1" w:tplc="CA9AF7E8">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8A402CF"/>
    <w:multiLevelType w:val="hybridMultilevel"/>
    <w:tmpl w:val="C36C7B64"/>
    <w:lvl w:ilvl="0" w:tplc="4C1055B8">
      <w:start w:val="1"/>
      <w:numFmt w:val="bullet"/>
      <w:lvlText w:val=""/>
      <w:lvlJc w:val="left"/>
      <w:pPr>
        <w:tabs>
          <w:tab w:val="num" w:pos="1068"/>
        </w:tabs>
        <w:ind w:left="1068" w:hanging="360"/>
      </w:pPr>
      <w:rPr>
        <w:rFonts w:ascii="Symbol" w:hAnsi="Symbol" w:hint="default"/>
      </w:rPr>
    </w:lvl>
    <w:lvl w:ilvl="1" w:tplc="01C8CFCE">
      <w:start w:val="1"/>
      <w:numFmt w:val="bullet"/>
      <w:lvlText w:val=""/>
      <w:lvlJc w:val="left"/>
      <w:pPr>
        <w:tabs>
          <w:tab w:val="num" w:pos="1788"/>
        </w:tabs>
        <w:ind w:left="1788" w:hanging="360"/>
      </w:pPr>
      <w:rPr>
        <w:rFonts w:ascii="Symbol" w:hAnsi="Symbol" w:hint="default"/>
      </w:rPr>
    </w:lvl>
    <w:lvl w:ilvl="2" w:tplc="4C1055B8">
      <w:start w:val="1"/>
      <w:numFmt w:val="bullet"/>
      <w:lvlText w:val=""/>
      <w:lvlJc w:val="left"/>
      <w:pPr>
        <w:tabs>
          <w:tab w:val="num" w:pos="2688"/>
        </w:tabs>
        <w:ind w:left="2688" w:hanging="360"/>
      </w:pPr>
      <w:rPr>
        <w:rFonts w:ascii="Symbol" w:hAnsi="Symbol"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9766B36"/>
    <w:multiLevelType w:val="multilevel"/>
    <w:tmpl w:val="6B2E2332"/>
    <w:lvl w:ilvl="0">
      <w:start w:val="3"/>
      <w:numFmt w:val="decimal"/>
      <w:lvlText w:val="%1."/>
      <w:lvlJc w:val="left"/>
      <w:pPr>
        <w:ind w:left="675" w:hanging="675"/>
      </w:pPr>
      <w:rPr>
        <w:rFonts w:hint="default"/>
      </w:rPr>
    </w:lvl>
    <w:lvl w:ilvl="1">
      <w:start w:val="2"/>
      <w:numFmt w:val="decimal"/>
      <w:lvlText w:val="%1.%2."/>
      <w:lvlJc w:val="left"/>
      <w:pPr>
        <w:ind w:left="907" w:hanging="72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3">
    <w:nsid w:val="1A9278AE"/>
    <w:multiLevelType w:val="multilevel"/>
    <w:tmpl w:val="F64A05EA"/>
    <w:lvl w:ilvl="0">
      <w:start w:val="3"/>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4">
    <w:nsid w:val="1AD461B8"/>
    <w:multiLevelType w:val="hybridMultilevel"/>
    <w:tmpl w:val="2FDC859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8B5A5B"/>
    <w:multiLevelType w:val="multilevel"/>
    <w:tmpl w:val="4292442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CE673D"/>
    <w:multiLevelType w:val="hybridMultilevel"/>
    <w:tmpl w:val="08A293B6"/>
    <w:lvl w:ilvl="0" w:tplc="E4088642">
      <w:start w:val="1"/>
      <w:numFmt w:val="decimal"/>
      <w:lvlText w:val="1.%1."/>
      <w:lvlJc w:val="left"/>
      <w:pPr>
        <w:tabs>
          <w:tab w:val="num" w:pos="540"/>
        </w:tabs>
        <w:ind w:left="540" w:hanging="360"/>
      </w:pPr>
      <w:rPr>
        <w:rFonts w:hint="default"/>
      </w:rPr>
    </w:lvl>
    <w:lvl w:ilvl="1" w:tplc="01C8CFC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1E4A82C4">
      <w:start w:val="5"/>
      <w:numFmt w:val="decimal"/>
      <w:lvlText w:val="1.%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4E274D"/>
    <w:multiLevelType w:val="multilevel"/>
    <w:tmpl w:val="D3781F1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ED7049"/>
    <w:multiLevelType w:val="hybridMultilevel"/>
    <w:tmpl w:val="3B7C8FDC"/>
    <w:lvl w:ilvl="0" w:tplc="4C1055B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2E191E09"/>
    <w:multiLevelType w:val="multilevel"/>
    <w:tmpl w:val="DF1E31F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FB334CF"/>
    <w:multiLevelType w:val="hybridMultilevel"/>
    <w:tmpl w:val="D71A902E"/>
    <w:lvl w:ilvl="0" w:tplc="E076C4E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0573BC8"/>
    <w:multiLevelType w:val="multilevel"/>
    <w:tmpl w:val="4AE8F7A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1A12465"/>
    <w:multiLevelType w:val="multilevel"/>
    <w:tmpl w:val="F364CF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75F70F9"/>
    <w:multiLevelType w:val="hybridMultilevel"/>
    <w:tmpl w:val="67243FC0"/>
    <w:lvl w:ilvl="0" w:tplc="A6B63AD2">
      <w:start w:val="1"/>
      <w:numFmt w:val="decimal"/>
      <w:lvlText w:val="3.%1."/>
      <w:lvlJc w:val="left"/>
      <w:pPr>
        <w:tabs>
          <w:tab w:val="num" w:pos="720"/>
        </w:tabs>
        <w:ind w:left="720" w:hanging="360"/>
      </w:pPr>
      <w:rPr>
        <w:rFonts w:hint="default"/>
      </w:rPr>
    </w:lvl>
    <w:lvl w:ilvl="1" w:tplc="4C1055B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8D6290"/>
    <w:multiLevelType w:val="multilevel"/>
    <w:tmpl w:val="13400322"/>
    <w:lvl w:ilvl="0">
      <w:start w:val="2"/>
      <w:numFmt w:val="decimal"/>
      <w:lvlText w:val="%1."/>
      <w:lvlJc w:val="left"/>
      <w:pPr>
        <w:ind w:left="450" w:hanging="45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6">
    <w:nsid w:val="3CFC4C9B"/>
    <w:multiLevelType w:val="multilevel"/>
    <w:tmpl w:val="3100301A"/>
    <w:lvl w:ilvl="0">
      <w:start w:val="3"/>
      <w:numFmt w:val="decimal"/>
      <w:lvlText w:val="%1."/>
      <w:lvlJc w:val="left"/>
      <w:pPr>
        <w:ind w:left="675" w:hanging="675"/>
      </w:pPr>
      <w:rPr>
        <w:rFonts w:hint="default"/>
      </w:rPr>
    </w:lvl>
    <w:lvl w:ilvl="1">
      <w:start w:val="2"/>
      <w:numFmt w:val="decimal"/>
      <w:lvlText w:val="%1.%2."/>
      <w:lvlJc w:val="left"/>
      <w:pPr>
        <w:ind w:left="1215" w:hanging="72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7">
    <w:nsid w:val="3EF74BA8"/>
    <w:multiLevelType w:val="hybridMultilevel"/>
    <w:tmpl w:val="7E60B68C"/>
    <w:lvl w:ilvl="0" w:tplc="E8B05038">
      <w:start w:val="1"/>
      <w:numFmt w:val="decimal"/>
      <w:lvlText w:val="2.9.%1."/>
      <w:lvlJc w:val="left"/>
      <w:pPr>
        <w:tabs>
          <w:tab w:val="num" w:pos="720"/>
        </w:tabs>
        <w:ind w:left="720" w:hanging="360"/>
      </w:pPr>
      <w:rPr>
        <w:rFonts w:hint="default"/>
      </w:rPr>
    </w:lvl>
    <w:lvl w:ilvl="1" w:tplc="4EBE4B8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BE724C"/>
    <w:multiLevelType w:val="multilevel"/>
    <w:tmpl w:val="2A266A4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414A0822"/>
    <w:multiLevelType w:val="multilevel"/>
    <w:tmpl w:val="4D623382"/>
    <w:lvl w:ilvl="0">
      <w:start w:val="3"/>
      <w:numFmt w:val="decimal"/>
      <w:lvlText w:val="%1."/>
      <w:lvlJc w:val="left"/>
      <w:pPr>
        <w:ind w:left="675" w:hanging="675"/>
      </w:pPr>
      <w:rPr>
        <w:rFonts w:hint="default"/>
      </w:rPr>
    </w:lvl>
    <w:lvl w:ilvl="1">
      <w:start w:val="2"/>
      <w:numFmt w:val="decimal"/>
      <w:lvlText w:val="%1.%2."/>
      <w:lvlJc w:val="left"/>
      <w:pPr>
        <w:ind w:left="855"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0">
    <w:nsid w:val="43D7596B"/>
    <w:multiLevelType w:val="hybridMultilevel"/>
    <w:tmpl w:val="4992CE56"/>
    <w:lvl w:ilvl="0" w:tplc="FB300100">
      <w:start w:val="1"/>
      <w:numFmt w:val="decimal"/>
      <w:lvlText w:val="2.1.%1."/>
      <w:lvlJc w:val="left"/>
      <w:pPr>
        <w:tabs>
          <w:tab w:val="num" w:pos="1068"/>
        </w:tabs>
        <w:ind w:left="1068" w:hanging="360"/>
      </w:pPr>
      <w:rPr>
        <w:rFonts w:hint="default"/>
      </w:rPr>
    </w:lvl>
    <w:lvl w:ilvl="1" w:tplc="01C8CFCE">
      <w:start w:val="1"/>
      <w:numFmt w:val="bullet"/>
      <w:lvlText w:val=""/>
      <w:lvlJc w:val="left"/>
      <w:pPr>
        <w:tabs>
          <w:tab w:val="num" w:pos="1788"/>
        </w:tabs>
        <w:ind w:left="1788" w:hanging="360"/>
      </w:pPr>
      <w:rPr>
        <w:rFonts w:ascii="Symbol" w:hAnsi="Symbol" w:hint="default"/>
      </w:rPr>
    </w:lvl>
    <w:lvl w:ilvl="2" w:tplc="4C1055B8">
      <w:start w:val="1"/>
      <w:numFmt w:val="bullet"/>
      <w:lvlText w:val=""/>
      <w:lvlJc w:val="left"/>
      <w:pPr>
        <w:tabs>
          <w:tab w:val="num" w:pos="2688"/>
        </w:tabs>
        <w:ind w:left="2688" w:hanging="360"/>
      </w:pPr>
      <w:rPr>
        <w:rFonts w:ascii="Symbol" w:hAnsi="Symbol"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F2C16CC"/>
    <w:multiLevelType w:val="multilevel"/>
    <w:tmpl w:val="8DA22454"/>
    <w:lvl w:ilvl="0">
      <w:start w:val="2"/>
      <w:numFmt w:val="decimal"/>
      <w:lvlText w:val="%1."/>
      <w:lvlJc w:val="left"/>
      <w:pPr>
        <w:ind w:left="435" w:hanging="435"/>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2">
    <w:nsid w:val="54087889"/>
    <w:multiLevelType w:val="multilevel"/>
    <w:tmpl w:val="FDC86420"/>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67B02D1"/>
    <w:multiLevelType w:val="multilevel"/>
    <w:tmpl w:val="605AB114"/>
    <w:lvl w:ilvl="0">
      <w:start w:val="3"/>
      <w:numFmt w:val="decimal"/>
      <w:lvlText w:val="%1."/>
      <w:lvlJc w:val="left"/>
      <w:pPr>
        <w:ind w:left="690" w:hanging="690"/>
      </w:pPr>
      <w:rPr>
        <w:rFonts w:hint="default"/>
      </w:rPr>
    </w:lvl>
    <w:lvl w:ilvl="1">
      <w:start w:val="3"/>
      <w:numFmt w:val="decimal"/>
      <w:lvlText w:val="%1.%2."/>
      <w:lvlJc w:val="left"/>
      <w:pPr>
        <w:ind w:left="787" w:hanging="72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2202" w:hanging="180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696" w:hanging="2160"/>
      </w:pPr>
      <w:rPr>
        <w:rFonts w:hint="default"/>
      </w:rPr>
    </w:lvl>
  </w:abstractNum>
  <w:abstractNum w:abstractNumId="34">
    <w:nsid w:val="60333D34"/>
    <w:multiLevelType w:val="multilevel"/>
    <w:tmpl w:val="57A020C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26058D"/>
    <w:multiLevelType w:val="hybridMultilevel"/>
    <w:tmpl w:val="128AB0E0"/>
    <w:lvl w:ilvl="0" w:tplc="0419000F">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3B55E01"/>
    <w:multiLevelType w:val="hybridMultilevel"/>
    <w:tmpl w:val="0D90A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390DDE"/>
    <w:multiLevelType w:val="multilevel"/>
    <w:tmpl w:val="46FCAFA2"/>
    <w:lvl w:ilvl="0">
      <w:start w:val="3"/>
      <w:numFmt w:val="decimal"/>
      <w:lvlText w:val="%1."/>
      <w:lvlJc w:val="left"/>
      <w:pPr>
        <w:ind w:left="675" w:hanging="675"/>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8">
    <w:nsid w:val="703B5E03"/>
    <w:multiLevelType w:val="multilevel"/>
    <w:tmpl w:val="A9D28BE4"/>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7DC03F0"/>
    <w:multiLevelType w:val="multilevel"/>
    <w:tmpl w:val="6178AA3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A09020B"/>
    <w:multiLevelType w:val="multilevel"/>
    <w:tmpl w:val="136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0"/>
  </w:num>
  <w:num w:numId="3">
    <w:abstractNumId w:val="9"/>
  </w:num>
  <w:num w:numId="4">
    <w:abstractNumId w:val="21"/>
  </w:num>
  <w:num w:numId="5">
    <w:abstractNumId w:val="6"/>
  </w:num>
  <w:num w:numId="6">
    <w:abstractNumId w:val="7"/>
  </w:num>
  <w:num w:numId="7">
    <w:abstractNumId w:val="0"/>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30"/>
  </w:num>
  <w:num w:numId="13">
    <w:abstractNumId w:val="16"/>
  </w:num>
  <w:num w:numId="14">
    <w:abstractNumId w:val="19"/>
  </w:num>
  <w:num w:numId="15">
    <w:abstractNumId w:val="27"/>
  </w:num>
  <w:num w:numId="16">
    <w:abstractNumId w:val="24"/>
  </w:num>
  <w:num w:numId="17">
    <w:abstractNumId w:val="35"/>
  </w:num>
  <w:num w:numId="18">
    <w:abstractNumId w:val="25"/>
  </w:num>
  <w:num w:numId="19">
    <w:abstractNumId w:val="31"/>
  </w:num>
  <w:num w:numId="20">
    <w:abstractNumId w:val="4"/>
  </w:num>
  <w:num w:numId="21">
    <w:abstractNumId w:val="5"/>
  </w:num>
  <w:num w:numId="22">
    <w:abstractNumId w:val="38"/>
  </w:num>
  <w:num w:numId="23">
    <w:abstractNumId w:val="10"/>
  </w:num>
  <w:num w:numId="24">
    <w:abstractNumId w:val="39"/>
  </w:num>
  <w:num w:numId="25">
    <w:abstractNumId w:val="23"/>
  </w:num>
  <w:num w:numId="26">
    <w:abstractNumId w:val="15"/>
  </w:num>
  <w:num w:numId="27">
    <w:abstractNumId w:val="13"/>
  </w:num>
  <w:num w:numId="28">
    <w:abstractNumId w:val="18"/>
  </w:num>
  <w:num w:numId="29">
    <w:abstractNumId w:val="22"/>
  </w:num>
  <w:num w:numId="30">
    <w:abstractNumId w:val="12"/>
  </w:num>
  <w:num w:numId="31">
    <w:abstractNumId w:val="29"/>
  </w:num>
  <w:num w:numId="32">
    <w:abstractNumId w:val="28"/>
  </w:num>
  <w:num w:numId="33">
    <w:abstractNumId w:val="34"/>
  </w:num>
  <w:num w:numId="34">
    <w:abstractNumId w:val="26"/>
  </w:num>
  <w:num w:numId="35">
    <w:abstractNumId w:val="37"/>
  </w:num>
  <w:num w:numId="36">
    <w:abstractNumId w:val="8"/>
  </w:num>
  <w:num w:numId="37">
    <w:abstractNumId w:val="20"/>
  </w:num>
  <w:num w:numId="38">
    <w:abstractNumId w:val="32"/>
  </w:num>
  <w:num w:numId="39">
    <w:abstractNumId w:val="33"/>
  </w:num>
  <w:num w:numId="40">
    <w:abstractNumId w:val="36"/>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F02"/>
    <w:rsid w:val="0000381C"/>
    <w:rsid w:val="00033CD6"/>
    <w:rsid w:val="000477E0"/>
    <w:rsid w:val="000575B4"/>
    <w:rsid w:val="000925D4"/>
    <w:rsid w:val="000947BF"/>
    <w:rsid w:val="000A6994"/>
    <w:rsid w:val="000E4368"/>
    <w:rsid w:val="000F0040"/>
    <w:rsid w:val="00103B11"/>
    <w:rsid w:val="001102EF"/>
    <w:rsid w:val="00124AC3"/>
    <w:rsid w:val="001636EF"/>
    <w:rsid w:val="00171580"/>
    <w:rsid w:val="001722F2"/>
    <w:rsid w:val="00195BEF"/>
    <w:rsid w:val="001B0B20"/>
    <w:rsid w:val="001C3CF8"/>
    <w:rsid w:val="00216F82"/>
    <w:rsid w:val="00227EA6"/>
    <w:rsid w:val="002330B2"/>
    <w:rsid w:val="00264550"/>
    <w:rsid w:val="00267B76"/>
    <w:rsid w:val="002D2787"/>
    <w:rsid w:val="002D5C4C"/>
    <w:rsid w:val="00316B18"/>
    <w:rsid w:val="00334327"/>
    <w:rsid w:val="00335039"/>
    <w:rsid w:val="003365D9"/>
    <w:rsid w:val="0035192E"/>
    <w:rsid w:val="0039792E"/>
    <w:rsid w:val="003A00F5"/>
    <w:rsid w:val="003B6469"/>
    <w:rsid w:val="003C5940"/>
    <w:rsid w:val="003C74EF"/>
    <w:rsid w:val="003D174E"/>
    <w:rsid w:val="003E54BD"/>
    <w:rsid w:val="003E5648"/>
    <w:rsid w:val="003F5166"/>
    <w:rsid w:val="00407686"/>
    <w:rsid w:val="00415D99"/>
    <w:rsid w:val="00440C18"/>
    <w:rsid w:val="0045028A"/>
    <w:rsid w:val="00451053"/>
    <w:rsid w:val="00457A84"/>
    <w:rsid w:val="00457F01"/>
    <w:rsid w:val="0046555A"/>
    <w:rsid w:val="00497DD1"/>
    <w:rsid w:val="004D0AC1"/>
    <w:rsid w:val="00510F77"/>
    <w:rsid w:val="0051124E"/>
    <w:rsid w:val="005118F5"/>
    <w:rsid w:val="00527A86"/>
    <w:rsid w:val="005A1287"/>
    <w:rsid w:val="005E6F02"/>
    <w:rsid w:val="005F70FA"/>
    <w:rsid w:val="0063558D"/>
    <w:rsid w:val="00645E8A"/>
    <w:rsid w:val="00661F98"/>
    <w:rsid w:val="00671F24"/>
    <w:rsid w:val="006763BE"/>
    <w:rsid w:val="006C5DFD"/>
    <w:rsid w:val="00715266"/>
    <w:rsid w:val="007263B3"/>
    <w:rsid w:val="00742BE6"/>
    <w:rsid w:val="0074427A"/>
    <w:rsid w:val="007473E5"/>
    <w:rsid w:val="007501D3"/>
    <w:rsid w:val="00775FF0"/>
    <w:rsid w:val="007859F8"/>
    <w:rsid w:val="007934CC"/>
    <w:rsid w:val="007B3CCD"/>
    <w:rsid w:val="007E1848"/>
    <w:rsid w:val="007E7EA9"/>
    <w:rsid w:val="00813639"/>
    <w:rsid w:val="00827FED"/>
    <w:rsid w:val="00842D58"/>
    <w:rsid w:val="008629AD"/>
    <w:rsid w:val="00890427"/>
    <w:rsid w:val="00892BF9"/>
    <w:rsid w:val="008A58A8"/>
    <w:rsid w:val="008B2C22"/>
    <w:rsid w:val="008C3625"/>
    <w:rsid w:val="008D2C75"/>
    <w:rsid w:val="008E434F"/>
    <w:rsid w:val="009036AE"/>
    <w:rsid w:val="00935882"/>
    <w:rsid w:val="00953743"/>
    <w:rsid w:val="00954FF6"/>
    <w:rsid w:val="00973D4F"/>
    <w:rsid w:val="009814F8"/>
    <w:rsid w:val="009A367E"/>
    <w:rsid w:val="009B2D7D"/>
    <w:rsid w:val="009C233F"/>
    <w:rsid w:val="009E4141"/>
    <w:rsid w:val="009F6227"/>
    <w:rsid w:val="00A33F1C"/>
    <w:rsid w:val="00A43CE7"/>
    <w:rsid w:val="00A5423A"/>
    <w:rsid w:val="00A65796"/>
    <w:rsid w:val="00A84530"/>
    <w:rsid w:val="00A84997"/>
    <w:rsid w:val="00A95ADE"/>
    <w:rsid w:val="00A97B7B"/>
    <w:rsid w:val="00AA09D6"/>
    <w:rsid w:val="00AB1C53"/>
    <w:rsid w:val="00AD7413"/>
    <w:rsid w:val="00AE5281"/>
    <w:rsid w:val="00B00A62"/>
    <w:rsid w:val="00B062EA"/>
    <w:rsid w:val="00B10FF0"/>
    <w:rsid w:val="00B129EE"/>
    <w:rsid w:val="00B26F94"/>
    <w:rsid w:val="00B53BB0"/>
    <w:rsid w:val="00B64FA6"/>
    <w:rsid w:val="00B71217"/>
    <w:rsid w:val="00B9194B"/>
    <w:rsid w:val="00BC56BB"/>
    <w:rsid w:val="00BD49FA"/>
    <w:rsid w:val="00BF48A9"/>
    <w:rsid w:val="00C10657"/>
    <w:rsid w:val="00C40D9E"/>
    <w:rsid w:val="00C44520"/>
    <w:rsid w:val="00C77AEE"/>
    <w:rsid w:val="00C85525"/>
    <w:rsid w:val="00C90018"/>
    <w:rsid w:val="00C91C34"/>
    <w:rsid w:val="00CA1606"/>
    <w:rsid w:val="00CB4A38"/>
    <w:rsid w:val="00CC167B"/>
    <w:rsid w:val="00CC51DD"/>
    <w:rsid w:val="00CD19F2"/>
    <w:rsid w:val="00CD5684"/>
    <w:rsid w:val="00D3378F"/>
    <w:rsid w:val="00D52245"/>
    <w:rsid w:val="00DA231B"/>
    <w:rsid w:val="00DE2EA6"/>
    <w:rsid w:val="00DF085F"/>
    <w:rsid w:val="00E044A6"/>
    <w:rsid w:val="00E2235E"/>
    <w:rsid w:val="00E42C62"/>
    <w:rsid w:val="00E62C04"/>
    <w:rsid w:val="00E65198"/>
    <w:rsid w:val="00E80C35"/>
    <w:rsid w:val="00E83CB4"/>
    <w:rsid w:val="00EA0B11"/>
    <w:rsid w:val="00EB7E0B"/>
    <w:rsid w:val="00EE3588"/>
    <w:rsid w:val="00F010C5"/>
    <w:rsid w:val="00F0779C"/>
    <w:rsid w:val="00F307A5"/>
    <w:rsid w:val="00F30C0E"/>
    <w:rsid w:val="00F31F78"/>
    <w:rsid w:val="00F348D2"/>
    <w:rsid w:val="00F50F6A"/>
    <w:rsid w:val="00F52F13"/>
    <w:rsid w:val="00F5481D"/>
    <w:rsid w:val="00F55A11"/>
    <w:rsid w:val="00F77EEB"/>
    <w:rsid w:val="00F95D78"/>
    <w:rsid w:val="00F96D09"/>
    <w:rsid w:val="00FB3714"/>
    <w:rsid w:val="00FE1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24" type="connector" idref="#_x0000_s1052"/>
        <o:r id="V:Rule25" type="connector" idref="#_x0000_s1045"/>
        <o:r id="V:Rule26" type="connector" idref="#_x0000_s1051"/>
        <o:r id="V:Rule27" type="connector" idref="#_x0000_s1059"/>
        <o:r id="V:Rule28" type="connector" idref="#_x0000_s1044"/>
        <o:r id="V:Rule29" type="connector" idref="#_x0000_s1049"/>
        <o:r id="V:Rule30" type="connector" idref="#_x0000_s1047"/>
        <o:r id="V:Rule31" type="connector" idref="#_x0000_s1048"/>
        <o:r id="V:Rule32" type="connector" idref="#_x0000_s1053"/>
        <o:r id="V:Rule33" type="connector" idref="#_x0000_s1043"/>
        <o:r id="V:Rule34" type="connector" idref="#_x0000_s1061"/>
        <o:r id="V:Rule35" type="connector" idref="#_x0000_s1050"/>
        <o:r id="V:Rule36" type="connector" idref="#_x0000_s1055"/>
        <o:r id="V:Rule37" type="connector" idref="#_x0000_s1057"/>
        <o:r id="V:Rule38" type="connector" idref="#_x0000_s1064"/>
        <o:r id="V:Rule39" type="connector" idref="#_x0000_s1060"/>
        <o:r id="V:Rule40" type="connector" idref="#_x0000_s1063"/>
        <o:r id="V:Rule41" type="connector" idref="#_x0000_s1056"/>
        <o:r id="V:Rule42" type="connector" idref="#_x0000_s1058"/>
        <o:r id="V:Rule43" type="connector" idref="#_x0000_s1062"/>
        <o:r id="V:Rule44" type="connector" idref="#_x0000_s1042"/>
        <o:r id="V:Rule45" type="connector" idref="#_x0000_s1054"/>
        <o:r id="V:Rule4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paragraph" w:styleId="1">
    <w:name w:val="heading 1"/>
    <w:basedOn w:val="a"/>
    <w:next w:val="a"/>
    <w:link w:val="10"/>
    <w:qFormat/>
    <w:rsid w:val="00F55A11"/>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customStyle="1" w:styleId="ConsPlusTitle">
    <w:name w:val="ConsPlusTitle"/>
    <w:rsid w:val="009B2D7D"/>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uiPriority w:val="1"/>
    <w:qFormat/>
    <w:rsid w:val="009B2D7D"/>
    <w:pPr>
      <w:spacing w:after="0" w:line="240" w:lineRule="auto"/>
    </w:pPr>
    <w:rPr>
      <w:rFonts w:cstheme="minorBidi"/>
    </w:rPr>
  </w:style>
  <w:style w:type="paragraph" w:styleId="a7">
    <w:name w:val="header"/>
    <w:basedOn w:val="a"/>
    <w:link w:val="a8"/>
    <w:unhideWhenUsed/>
    <w:rsid w:val="009B2D7D"/>
    <w:pPr>
      <w:tabs>
        <w:tab w:val="center" w:pos="4677"/>
        <w:tab w:val="right" w:pos="9355"/>
      </w:tabs>
      <w:spacing w:after="0" w:line="240" w:lineRule="auto"/>
    </w:pPr>
  </w:style>
  <w:style w:type="character" w:customStyle="1" w:styleId="a8">
    <w:name w:val="Верхний колонтитул Знак"/>
    <w:basedOn w:val="a0"/>
    <w:link w:val="a7"/>
    <w:rsid w:val="009B2D7D"/>
    <w:rPr>
      <w:rFonts w:cstheme="minorBidi"/>
    </w:rPr>
  </w:style>
  <w:style w:type="paragraph" w:styleId="a9">
    <w:name w:val="footer"/>
    <w:basedOn w:val="a"/>
    <w:link w:val="aa"/>
    <w:unhideWhenUsed/>
    <w:rsid w:val="009B2D7D"/>
    <w:pPr>
      <w:tabs>
        <w:tab w:val="center" w:pos="4677"/>
        <w:tab w:val="right" w:pos="9355"/>
      </w:tabs>
      <w:spacing w:after="0" w:line="240" w:lineRule="auto"/>
    </w:pPr>
  </w:style>
  <w:style w:type="character" w:customStyle="1" w:styleId="aa">
    <w:name w:val="Нижний колонтитул Знак"/>
    <w:basedOn w:val="a0"/>
    <w:link w:val="a9"/>
    <w:rsid w:val="009B2D7D"/>
    <w:rPr>
      <w:rFonts w:cstheme="minorBidi"/>
    </w:rPr>
  </w:style>
  <w:style w:type="character" w:customStyle="1" w:styleId="10">
    <w:name w:val="Заголовок 1 Знак"/>
    <w:basedOn w:val="a0"/>
    <w:link w:val="1"/>
    <w:rsid w:val="00F55A11"/>
    <w:rPr>
      <w:rFonts w:ascii="Arial" w:eastAsia="Times New Roman" w:hAnsi="Arial" w:cs="Arial"/>
      <w:b/>
      <w:bCs/>
      <w:color w:val="000080"/>
      <w:sz w:val="24"/>
      <w:szCs w:val="24"/>
    </w:rPr>
  </w:style>
  <w:style w:type="paragraph" w:styleId="3">
    <w:name w:val="Body Text Indent 3"/>
    <w:basedOn w:val="a"/>
    <w:link w:val="30"/>
    <w:uiPriority w:val="99"/>
    <w:rsid w:val="00F55A11"/>
    <w:pPr>
      <w:spacing w:after="0" w:line="240" w:lineRule="auto"/>
      <w:ind w:left="48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uiPriority w:val="99"/>
    <w:rsid w:val="00F55A11"/>
    <w:rPr>
      <w:rFonts w:ascii="Times New Roman" w:eastAsia="Times New Roman" w:hAnsi="Times New Roman"/>
      <w:sz w:val="28"/>
      <w:szCs w:val="20"/>
    </w:rPr>
  </w:style>
  <w:style w:type="character" w:styleId="ab">
    <w:name w:val="Strong"/>
    <w:basedOn w:val="a0"/>
    <w:qFormat/>
    <w:rsid w:val="00CD5684"/>
    <w:rPr>
      <w:b/>
      <w:bCs/>
    </w:rPr>
  </w:style>
  <w:style w:type="paragraph" w:styleId="ac">
    <w:name w:val="Title"/>
    <w:basedOn w:val="a"/>
    <w:link w:val="ad"/>
    <w:qFormat/>
    <w:rsid w:val="00CD5684"/>
    <w:pPr>
      <w:spacing w:after="0" w:line="240" w:lineRule="auto"/>
      <w:jc w:val="center"/>
    </w:pPr>
    <w:rPr>
      <w:rFonts w:ascii="Times New Roman" w:eastAsia="Times New Roman" w:hAnsi="Times New Roman" w:cs="Times New Roman"/>
      <w:sz w:val="24"/>
      <w:szCs w:val="24"/>
    </w:rPr>
  </w:style>
  <w:style w:type="character" w:customStyle="1" w:styleId="ad">
    <w:name w:val="Название Знак"/>
    <w:basedOn w:val="a0"/>
    <w:link w:val="ac"/>
    <w:rsid w:val="00CD5684"/>
    <w:rPr>
      <w:rFonts w:ascii="Times New Roman" w:eastAsia="Times New Roman" w:hAnsi="Times New Roman"/>
      <w:sz w:val="24"/>
      <w:szCs w:val="24"/>
    </w:rPr>
  </w:style>
  <w:style w:type="table" w:styleId="ae">
    <w:name w:val="Table Grid"/>
    <w:basedOn w:val="a1"/>
    <w:rsid w:val="00CD5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unhideWhenUsed/>
    <w:rsid w:val="001C3CF8"/>
    <w:pPr>
      <w:spacing w:after="120"/>
      <w:ind w:left="283"/>
    </w:pPr>
  </w:style>
  <w:style w:type="character" w:customStyle="1" w:styleId="af0">
    <w:name w:val="Основной текст с отступом Знак"/>
    <w:basedOn w:val="a0"/>
    <w:link w:val="af"/>
    <w:rsid w:val="001C3CF8"/>
    <w:rPr>
      <w:rFonts w:cstheme="minorBidi"/>
    </w:rPr>
  </w:style>
  <w:style w:type="character" w:customStyle="1" w:styleId="Absatz-Standardschriftart">
    <w:name w:val="Absatz-Standardschriftart"/>
    <w:rsid w:val="001C3CF8"/>
  </w:style>
  <w:style w:type="character" w:customStyle="1" w:styleId="11">
    <w:name w:val="Основной шрифт абзаца1"/>
    <w:rsid w:val="001C3CF8"/>
  </w:style>
  <w:style w:type="character" w:styleId="af1">
    <w:name w:val="page number"/>
    <w:basedOn w:val="11"/>
    <w:rsid w:val="001C3CF8"/>
  </w:style>
  <w:style w:type="character" w:styleId="af2">
    <w:name w:val="Hyperlink"/>
    <w:rsid w:val="001C3CF8"/>
    <w:rPr>
      <w:color w:val="0000FF"/>
      <w:u w:val="single"/>
    </w:rPr>
  </w:style>
  <w:style w:type="character" w:customStyle="1" w:styleId="af3">
    <w:name w:val="Символ нумерации"/>
    <w:rsid w:val="001C3CF8"/>
  </w:style>
  <w:style w:type="paragraph" w:customStyle="1" w:styleId="af4">
    <w:name w:val="Заголовок"/>
    <w:basedOn w:val="a"/>
    <w:next w:val="af5"/>
    <w:rsid w:val="001C3CF8"/>
    <w:pPr>
      <w:keepNext/>
      <w:spacing w:before="240" w:after="120" w:line="240" w:lineRule="auto"/>
    </w:pPr>
    <w:rPr>
      <w:rFonts w:ascii="Arial" w:eastAsia="Arial Unicode MS" w:hAnsi="Arial" w:cs="Tahoma"/>
      <w:sz w:val="28"/>
      <w:szCs w:val="28"/>
      <w:lang w:eastAsia="ar-SA"/>
    </w:rPr>
  </w:style>
  <w:style w:type="paragraph" w:styleId="af5">
    <w:name w:val="Body Text"/>
    <w:basedOn w:val="a"/>
    <w:link w:val="af6"/>
    <w:rsid w:val="001C3CF8"/>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rsid w:val="001C3CF8"/>
    <w:rPr>
      <w:rFonts w:ascii="Times New Roman" w:eastAsia="Times New Roman" w:hAnsi="Times New Roman"/>
      <w:sz w:val="24"/>
      <w:szCs w:val="24"/>
      <w:lang w:eastAsia="ar-SA"/>
    </w:rPr>
  </w:style>
  <w:style w:type="paragraph" w:styleId="af7">
    <w:name w:val="List"/>
    <w:basedOn w:val="af5"/>
    <w:rsid w:val="001C3CF8"/>
    <w:rPr>
      <w:rFonts w:cs="Tahoma"/>
    </w:rPr>
  </w:style>
  <w:style w:type="paragraph" w:customStyle="1" w:styleId="12">
    <w:name w:val="Название1"/>
    <w:basedOn w:val="a"/>
    <w:rsid w:val="001C3CF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1C3CF8"/>
    <w:pPr>
      <w:suppressLineNumber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1C3CF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C3CF8"/>
    <w:pPr>
      <w:suppressAutoHyphens/>
      <w:autoSpaceDE w:val="0"/>
      <w:spacing w:after="0" w:line="240" w:lineRule="auto"/>
    </w:pPr>
    <w:rPr>
      <w:rFonts w:ascii="Courier New" w:eastAsia="Arial" w:hAnsi="Courier New" w:cs="Courier New"/>
      <w:sz w:val="20"/>
      <w:szCs w:val="20"/>
      <w:lang w:eastAsia="ar-SA"/>
    </w:rPr>
  </w:style>
  <w:style w:type="paragraph" w:styleId="af8">
    <w:name w:val="Normal (Web)"/>
    <w:basedOn w:val="a"/>
    <w:rsid w:val="001C3CF8"/>
    <w:pPr>
      <w:spacing w:before="30" w:after="30" w:line="240" w:lineRule="auto"/>
    </w:pPr>
    <w:rPr>
      <w:rFonts w:ascii="Arial" w:eastAsia="Times New Roman" w:hAnsi="Arial" w:cs="Arial"/>
      <w:color w:val="332E2D"/>
      <w:spacing w:val="2"/>
      <w:sz w:val="24"/>
      <w:szCs w:val="24"/>
      <w:lang w:eastAsia="ar-SA"/>
    </w:rPr>
  </w:style>
  <w:style w:type="paragraph" w:customStyle="1" w:styleId="af9">
    <w:name w:val="Содержимое врезки"/>
    <w:basedOn w:val="af5"/>
    <w:rsid w:val="001C3CF8"/>
  </w:style>
  <w:style w:type="paragraph" w:styleId="afa">
    <w:name w:val="footnote text"/>
    <w:basedOn w:val="a"/>
    <w:link w:val="afb"/>
    <w:semiHidden/>
    <w:rsid w:val="001C3CF8"/>
    <w:pPr>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0"/>
    <w:link w:val="afa"/>
    <w:semiHidden/>
    <w:rsid w:val="001C3CF8"/>
    <w:rPr>
      <w:rFonts w:ascii="Times New Roman" w:eastAsia="Times New Roman" w:hAnsi="Times New Roman"/>
      <w:sz w:val="20"/>
      <w:szCs w:val="20"/>
      <w:lang w:eastAsia="ar-SA"/>
    </w:rPr>
  </w:style>
  <w:style w:type="character" w:styleId="afc">
    <w:name w:val="footnote reference"/>
    <w:semiHidden/>
    <w:rsid w:val="001C3CF8"/>
    <w:rPr>
      <w:vertAlign w:val="superscript"/>
    </w:rPr>
  </w:style>
  <w:style w:type="paragraph" w:customStyle="1" w:styleId="21">
    <w:name w:val="Основной текст с отступом 21"/>
    <w:basedOn w:val="a"/>
    <w:rsid w:val="001C3CF8"/>
    <w:pPr>
      <w:suppressAutoHyphens/>
      <w:spacing w:after="0" w:line="240" w:lineRule="auto"/>
    </w:pPr>
    <w:rPr>
      <w:rFonts w:ascii="Times New Roman" w:eastAsia="Times New Roman" w:hAnsi="Times New Roman" w:cs="Calibri"/>
      <w:kern w:val="2"/>
      <w:sz w:val="24"/>
      <w:szCs w:val="24"/>
      <w:lang w:eastAsia="ar-SA"/>
    </w:rPr>
  </w:style>
  <w:style w:type="paragraph" w:customStyle="1" w:styleId="31">
    <w:name w:val="Основной текст с отступом 31"/>
    <w:basedOn w:val="a"/>
    <w:rsid w:val="001C3CF8"/>
    <w:pPr>
      <w:suppressAutoHyphens/>
      <w:spacing w:after="0" w:line="240" w:lineRule="auto"/>
    </w:pPr>
    <w:rPr>
      <w:rFonts w:ascii="Times New Roman" w:eastAsia="Times New Roman" w:hAnsi="Times New Roman" w:cs="Calibri"/>
      <w:kern w:val="2"/>
      <w:sz w:val="24"/>
      <w:szCs w:val="24"/>
      <w:lang w:eastAsia="ar-SA"/>
    </w:rPr>
  </w:style>
  <w:style w:type="paragraph" w:customStyle="1" w:styleId="14">
    <w:name w:val="Обычный (веб)1"/>
    <w:basedOn w:val="a"/>
    <w:rsid w:val="001C3CF8"/>
    <w:pPr>
      <w:suppressAutoHyphens/>
      <w:spacing w:after="0" w:line="240" w:lineRule="auto"/>
    </w:pPr>
    <w:rPr>
      <w:rFonts w:ascii="Times New Roman" w:eastAsia="Times New Roman" w:hAnsi="Times New Roman" w:cs="Calibri"/>
      <w:kern w:val="2"/>
      <w:sz w:val="24"/>
      <w:szCs w:val="24"/>
      <w:lang w:eastAsia="ar-SA"/>
    </w:rPr>
  </w:style>
  <w:style w:type="paragraph" w:customStyle="1" w:styleId="afd">
    <w:name w:val="Таблицы (моноширинный)"/>
    <w:basedOn w:val="a"/>
    <w:rsid w:val="001C3CF8"/>
    <w:pPr>
      <w:suppressAutoHyphens/>
      <w:spacing w:after="0" w:line="240" w:lineRule="auto"/>
    </w:pPr>
    <w:rPr>
      <w:rFonts w:ascii="Times New Roman" w:eastAsia="Times New Roman" w:hAnsi="Times New Roman" w:cs="Calibri"/>
      <w:kern w:val="2"/>
      <w:sz w:val="24"/>
      <w:szCs w:val="24"/>
      <w:lang w:eastAsia="ar-SA"/>
    </w:rPr>
  </w:style>
  <w:style w:type="paragraph" w:customStyle="1" w:styleId="15">
    <w:name w:val="1"/>
    <w:basedOn w:val="a"/>
    <w:rsid w:val="001C3CF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ectiontitle">
    <w:name w:val="section_title"/>
    <w:basedOn w:val="a0"/>
    <w:rsid w:val="001C3CF8"/>
  </w:style>
  <w:style w:type="character" w:customStyle="1" w:styleId="2">
    <w:name w:val="Основной текст (2)"/>
    <w:basedOn w:val="a0"/>
    <w:link w:val="210"/>
    <w:uiPriority w:val="99"/>
    <w:rsid w:val="00B10FF0"/>
    <w:rPr>
      <w:rFonts w:ascii="Times New Roman" w:hAnsi="Times New Roman"/>
      <w:b/>
      <w:bCs/>
      <w:sz w:val="26"/>
      <w:szCs w:val="26"/>
    </w:rPr>
  </w:style>
  <w:style w:type="character" w:customStyle="1" w:styleId="22">
    <w:name w:val="Основной текст (2)2"/>
    <w:basedOn w:val="2"/>
    <w:uiPriority w:val="99"/>
    <w:rsid w:val="00B10FF0"/>
    <w:rPr>
      <w:rFonts w:ascii="Times New Roman" w:hAnsi="Times New Roman"/>
      <w:b/>
      <w:bCs/>
      <w:sz w:val="26"/>
      <w:szCs w:val="26"/>
      <w:u w:val="single"/>
    </w:rPr>
  </w:style>
  <w:style w:type="character" w:customStyle="1" w:styleId="afe">
    <w:name w:val="Основной текст + Полужирный"/>
    <w:uiPriority w:val="99"/>
    <w:rsid w:val="00B10FF0"/>
    <w:rPr>
      <w:rFonts w:ascii="Times New Roman" w:hAnsi="Times New Roman" w:cs="Times New Roman"/>
      <w:b/>
      <w:bCs/>
      <w:sz w:val="26"/>
      <w:szCs w:val="26"/>
    </w:rPr>
  </w:style>
  <w:style w:type="character" w:customStyle="1" w:styleId="32">
    <w:name w:val="Основной текст (3)"/>
    <w:basedOn w:val="a0"/>
    <w:link w:val="310"/>
    <w:uiPriority w:val="99"/>
    <w:rsid w:val="00B10FF0"/>
    <w:rPr>
      <w:rFonts w:ascii="Times New Roman" w:hAnsi="Times New Roman"/>
      <w:b/>
      <w:bCs/>
      <w:sz w:val="26"/>
      <w:szCs w:val="26"/>
    </w:rPr>
  </w:style>
  <w:style w:type="character" w:customStyle="1" w:styleId="33">
    <w:name w:val="Основной текст (3) + Не полужирный"/>
    <w:basedOn w:val="32"/>
    <w:uiPriority w:val="99"/>
    <w:rsid w:val="00B10FF0"/>
    <w:rPr>
      <w:rFonts w:ascii="Times New Roman" w:hAnsi="Times New Roman"/>
      <w:b/>
      <w:bCs/>
      <w:noProof/>
      <w:sz w:val="26"/>
      <w:szCs w:val="26"/>
    </w:rPr>
  </w:style>
  <w:style w:type="character" w:customStyle="1" w:styleId="311">
    <w:name w:val="Основной текст (3) + Не полужирный1"/>
    <w:basedOn w:val="32"/>
    <w:uiPriority w:val="99"/>
    <w:rsid w:val="00B10FF0"/>
    <w:rPr>
      <w:rFonts w:ascii="Times New Roman" w:hAnsi="Times New Roman"/>
      <w:b/>
      <w:bCs/>
      <w:sz w:val="26"/>
      <w:szCs w:val="26"/>
      <w:u w:val="single"/>
    </w:rPr>
  </w:style>
  <w:style w:type="character" w:customStyle="1" w:styleId="4">
    <w:name w:val="Основной текст (4)"/>
    <w:basedOn w:val="a0"/>
    <w:link w:val="41"/>
    <w:uiPriority w:val="99"/>
    <w:rsid w:val="00B10FF0"/>
    <w:rPr>
      <w:rFonts w:ascii="Times New Roman" w:hAnsi="Times New Roman"/>
      <w:sz w:val="26"/>
      <w:szCs w:val="26"/>
    </w:rPr>
  </w:style>
  <w:style w:type="character" w:customStyle="1" w:styleId="40">
    <w:name w:val="Основной текст (4) + Полужирный"/>
    <w:basedOn w:val="4"/>
    <w:uiPriority w:val="99"/>
    <w:rsid w:val="00B10FF0"/>
    <w:rPr>
      <w:rFonts w:ascii="Times New Roman" w:hAnsi="Times New Roman"/>
      <w:b/>
      <w:bCs/>
      <w:sz w:val="26"/>
      <w:szCs w:val="26"/>
    </w:rPr>
  </w:style>
  <w:style w:type="paragraph" w:customStyle="1" w:styleId="210">
    <w:name w:val="Основной текст (2)1"/>
    <w:basedOn w:val="a"/>
    <w:link w:val="2"/>
    <w:uiPriority w:val="99"/>
    <w:rsid w:val="00B10FF0"/>
    <w:pPr>
      <w:spacing w:after="60" w:line="240" w:lineRule="atLeast"/>
      <w:ind w:firstLine="420"/>
    </w:pPr>
    <w:rPr>
      <w:rFonts w:ascii="Times New Roman" w:hAnsi="Times New Roman" w:cs="Times New Roman"/>
      <w:b/>
      <w:bCs/>
      <w:sz w:val="26"/>
      <w:szCs w:val="26"/>
    </w:rPr>
  </w:style>
  <w:style w:type="paragraph" w:customStyle="1" w:styleId="310">
    <w:name w:val="Основной текст (3)1"/>
    <w:basedOn w:val="a"/>
    <w:link w:val="32"/>
    <w:uiPriority w:val="99"/>
    <w:rsid w:val="00B10FF0"/>
    <w:pPr>
      <w:spacing w:after="0" w:line="288" w:lineRule="exact"/>
      <w:ind w:firstLine="660"/>
      <w:jc w:val="both"/>
    </w:pPr>
    <w:rPr>
      <w:rFonts w:ascii="Times New Roman" w:hAnsi="Times New Roman" w:cs="Times New Roman"/>
      <w:b/>
      <w:bCs/>
      <w:sz w:val="26"/>
      <w:szCs w:val="26"/>
    </w:rPr>
  </w:style>
  <w:style w:type="paragraph" w:customStyle="1" w:styleId="41">
    <w:name w:val="Основной текст (4)1"/>
    <w:basedOn w:val="a"/>
    <w:link w:val="4"/>
    <w:uiPriority w:val="99"/>
    <w:rsid w:val="00B10FF0"/>
    <w:pPr>
      <w:spacing w:after="0" w:line="288" w:lineRule="exact"/>
      <w:ind w:firstLine="420"/>
    </w:pPr>
    <w:rPr>
      <w:rFonts w:ascii="Times New Roman" w:hAnsi="Times New Roman" w:cs="Times New Roman"/>
      <w:sz w:val="26"/>
      <w:szCs w:val="26"/>
    </w:rPr>
  </w:style>
  <w:style w:type="character" w:customStyle="1" w:styleId="122">
    <w:name w:val="Заголовок №1 (2)2"/>
    <w:basedOn w:val="a0"/>
    <w:uiPriority w:val="99"/>
    <w:rsid w:val="00E044A6"/>
    <w:rPr>
      <w:rFonts w:ascii="Times New Roman" w:hAnsi="Times New Roman" w:cs="Times New Roman"/>
      <w:b/>
      <w:bCs/>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566718">
      <w:bodyDiv w:val="1"/>
      <w:marLeft w:val="0"/>
      <w:marRight w:val="0"/>
      <w:marTop w:val="0"/>
      <w:marBottom w:val="0"/>
      <w:divBdr>
        <w:top w:val="none" w:sz="0" w:space="0" w:color="auto"/>
        <w:left w:val="none" w:sz="0" w:space="0" w:color="auto"/>
        <w:bottom w:val="none" w:sz="0" w:space="0" w:color="auto"/>
        <w:right w:val="none" w:sz="0" w:space="0" w:color="auto"/>
      </w:divBdr>
    </w:div>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iterka.sarmo.ru/" TargetMode="External"/><Relationship Id="rId4" Type="http://schemas.openxmlformats.org/officeDocument/2006/relationships/settings" Target="settings.xml"/><Relationship Id="rId9" Type="http://schemas.openxmlformats.org/officeDocument/2006/relationships/hyperlink" Target="http://piterka.sarm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6AD4-53FF-4EEA-B133-A5801D3D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4897</Words>
  <Characters>41161</Characters>
  <Application>Microsoft Office Word</Application>
  <DocSecurity>0</DocSecurity>
  <Lines>343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14</cp:revision>
  <cp:lastPrinted>2010-07-29T05:37:00Z</cp:lastPrinted>
  <dcterms:created xsi:type="dcterms:W3CDTF">2012-02-15T07:55:00Z</dcterms:created>
  <dcterms:modified xsi:type="dcterms:W3CDTF">2019-03-10T16:37:00Z</dcterms:modified>
</cp:coreProperties>
</file>