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D" w:rsidRPr="005E6F02" w:rsidRDefault="00884C6A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41350" cy="81297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3644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6A5F17">
        <w:rPr>
          <w:rFonts w:ascii="Times New Roman CYR" w:hAnsi="Times New Roman CYR" w:cs="Times New Roman CYR"/>
          <w:sz w:val="28"/>
          <w:szCs w:val="28"/>
        </w:rPr>
        <w:t>17</w:t>
      </w:r>
      <w:r w:rsidR="00D93B7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A6025">
        <w:rPr>
          <w:rFonts w:ascii="Times New Roman CYR" w:hAnsi="Times New Roman CYR" w:cs="Times New Roman CYR"/>
          <w:sz w:val="28"/>
          <w:szCs w:val="28"/>
        </w:rPr>
        <w:t>июн</w:t>
      </w:r>
      <w:r w:rsidR="002B6D77">
        <w:rPr>
          <w:rFonts w:ascii="Times New Roman CYR" w:hAnsi="Times New Roman CYR" w:cs="Times New Roman CYR"/>
          <w:sz w:val="28"/>
          <w:szCs w:val="28"/>
        </w:rPr>
        <w:t>я</w:t>
      </w:r>
      <w:r w:rsidR="00BF368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34545D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 </w:t>
      </w:r>
      <w:r w:rsidR="00243D6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A5F17">
        <w:rPr>
          <w:rFonts w:ascii="Times New Roman CYR" w:hAnsi="Times New Roman CYR" w:cs="Times New Roman CYR"/>
          <w:sz w:val="28"/>
          <w:szCs w:val="28"/>
        </w:rPr>
        <w:t>263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673BE7" w:rsidRDefault="00673BE7" w:rsidP="006A5F17">
      <w:pPr>
        <w:pStyle w:val="ac"/>
        <w:rPr>
          <w:rFonts w:ascii="Times New Roman" w:hAnsi="Times New Roman"/>
          <w:sz w:val="28"/>
          <w:szCs w:val="28"/>
        </w:rPr>
      </w:pPr>
    </w:p>
    <w:p w:rsidR="006A5F17" w:rsidRPr="00673BE7" w:rsidRDefault="006A5F17" w:rsidP="006A5F17">
      <w:pPr>
        <w:pStyle w:val="ac"/>
        <w:rPr>
          <w:rFonts w:ascii="Times New Roman" w:hAnsi="Times New Roman"/>
          <w:sz w:val="28"/>
          <w:szCs w:val="28"/>
        </w:rPr>
      </w:pPr>
      <w:r w:rsidRPr="00673BE7">
        <w:rPr>
          <w:rFonts w:ascii="Times New Roman" w:hAnsi="Times New Roman"/>
          <w:sz w:val="28"/>
          <w:szCs w:val="28"/>
        </w:rPr>
        <w:t xml:space="preserve">Об утверждении схемы размещения </w:t>
      </w:r>
    </w:p>
    <w:p w:rsidR="006A5F17" w:rsidRPr="00673BE7" w:rsidRDefault="006A5F17" w:rsidP="006A5F17">
      <w:pPr>
        <w:pStyle w:val="ac"/>
        <w:rPr>
          <w:rFonts w:ascii="Times New Roman" w:hAnsi="Times New Roman"/>
          <w:sz w:val="28"/>
          <w:szCs w:val="28"/>
        </w:rPr>
      </w:pPr>
      <w:r w:rsidRPr="00673BE7">
        <w:rPr>
          <w:rFonts w:ascii="Times New Roman" w:hAnsi="Times New Roman"/>
          <w:sz w:val="28"/>
          <w:szCs w:val="28"/>
        </w:rPr>
        <w:t>нестационарных торговых объектов</w:t>
      </w:r>
    </w:p>
    <w:p w:rsidR="006A5F17" w:rsidRPr="00673BE7" w:rsidRDefault="006A5F17" w:rsidP="006A5F17">
      <w:pPr>
        <w:pStyle w:val="ac"/>
        <w:rPr>
          <w:rFonts w:ascii="Times New Roman" w:hAnsi="Times New Roman"/>
          <w:sz w:val="28"/>
          <w:szCs w:val="28"/>
        </w:rPr>
      </w:pPr>
      <w:r w:rsidRPr="00673BE7">
        <w:rPr>
          <w:rFonts w:ascii="Times New Roman" w:hAnsi="Times New Roman"/>
          <w:sz w:val="28"/>
          <w:szCs w:val="28"/>
        </w:rPr>
        <w:t xml:space="preserve">на территории Питерского муниципального </w:t>
      </w:r>
    </w:p>
    <w:p w:rsidR="006A5F17" w:rsidRPr="006A5F17" w:rsidRDefault="006A5F17" w:rsidP="006A5F17">
      <w:pPr>
        <w:pStyle w:val="ac"/>
        <w:rPr>
          <w:rFonts w:ascii="Times New Roman" w:hAnsi="Times New Roman"/>
          <w:sz w:val="26"/>
          <w:szCs w:val="26"/>
        </w:rPr>
      </w:pPr>
      <w:r w:rsidRPr="00673BE7">
        <w:rPr>
          <w:rFonts w:ascii="Times New Roman" w:hAnsi="Times New Roman"/>
          <w:sz w:val="28"/>
          <w:szCs w:val="28"/>
        </w:rPr>
        <w:t>образования на 2015-2019 годы</w:t>
      </w:r>
    </w:p>
    <w:p w:rsidR="006A5F17" w:rsidRDefault="006A5F17" w:rsidP="006A5F17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6A5F17" w:rsidRPr="00673BE7" w:rsidRDefault="006A5F17" w:rsidP="006A5F17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73BE7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673BE7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673BE7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соответствии </w:t>
      </w:r>
      <w:r w:rsidR="00673B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73BE7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673B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73BE7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673B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73B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73B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73BE7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673B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73BE7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="00673B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73BE7">
        <w:rPr>
          <w:rFonts w:ascii="Times New Roman" w:hAnsi="Times New Roman"/>
          <w:color w:val="000000" w:themeColor="text1"/>
          <w:sz w:val="28"/>
          <w:szCs w:val="28"/>
        </w:rPr>
        <w:t>28 декабря</w:t>
      </w:r>
      <w:r w:rsidR="00673BE7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673BE7">
        <w:rPr>
          <w:rFonts w:ascii="Times New Roman" w:hAnsi="Times New Roman"/>
          <w:color w:val="000000" w:themeColor="text1"/>
          <w:sz w:val="28"/>
          <w:szCs w:val="28"/>
        </w:rPr>
        <w:t xml:space="preserve"> 2009</w:t>
      </w:r>
      <w:r w:rsidR="00673BE7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673BE7"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hyperlink r:id="rId8" w:history="1">
        <w:r w:rsidRPr="00673BE7">
          <w:rPr>
            <w:rFonts w:ascii="Times New Roman" w:hAnsi="Times New Roman"/>
            <w:color w:val="000000" w:themeColor="text1"/>
            <w:sz w:val="28"/>
            <w:szCs w:val="28"/>
          </w:rPr>
          <w:t>№ 381-ФЗ</w:t>
        </w:r>
      </w:hyperlink>
      <w:r w:rsidRPr="00673BE7">
        <w:rPr>
          <w:rFonts w:ascii="Times New Roman" w:hAnsi="Times New Roman"/>
          <w:color w:val="000000" w:themeColor="text1"/>
          <w:sz w:val="28"/>
          <w:szCs w:val="28"/>
        </w:rPr>
        <w:t xml:space="preserve"> «Об основах государственного регулирования торговой деятельности в Российской Федерации», Федеральным законом от 6 октября 2003 года </w:t>
      </w:r>
      <w:hyperlink r:id="rId9" w:history="1">
        <w:r w:rsidR="00BE0F44">
          <w:rPr>
            <w:rFonts w:ascii="Times New Roman" w:hAnsi="Times New Roman"/>
            <w:color w:val="000000" w:themeColor="text1"/>
            <w:sz w:val="28"/>
            <w:szCs w:val="28"/>
          </w:rPr>
          <w:t>№</w:t>
        </w:r>
        <w:r w:rsidRPr="00673BE7">
          <w:rPr>
            <w:rFonts w:ascii="Times New Roman" w:hAnsi="Times New Roman"/>
            <w:color w:val="000000" w:themeColor="text1"/>
            <w:sz w:val="28"/>
            <w:szCs w:val="28"/>
          </w:rPr>
          <w:t xml:space="preserve"> 131-ФЗ</w:t>
        </w:r>
      </w:hyperlink>
      <w:r w:rsidRPr="00673BE7">
        <w:rPr>
          <w:rFonts w:ascii="Times New Roman" w:hAnsi="Times New Roman"/>
          <w:color w:val="000000" w:themeColor="text1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10" w:history="1">
        <w:r w:rsidRPr="00673BE7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Pr="00673BE7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Российской Федерации от 29 сентября 2010 года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приказом  министерства экономического развития и инвестиционной</w:t>
      </w:r>
      <w:r w:rsidR="00BE0F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73BE7">
        <w:rPr>
          <w:rFonts w:ascii="Times New Roman" w:hAnsi="Times New Roman"/>
          <w:color w:val="000000" w:themeColor="text1"/>
          <w:sz w:val="28"/>
          <w:szCs w:val="28"/>
        </w:rPr>
        <w:t xml:space="preserve"> политики </w:t>
      </w:r>
      <w:r w:rsidR="00BE0F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73BE7">
        <w:rPr>
          <w:rFonts w:ascii="Times New Roman" w:hAnsi="Times New Roman"/>
          <w:color w:val="000000" w:themeColor="text1"/>
          <w:sz w:val="28"/>
          <w:szCs w:val="28"/>
        </w:rPr>
        <w:t>Саратовской</w:t>
      </w:r>
      <w:r w:rsidR="00BE0F44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673BE7">
        <w:rPr>
          <w:rFonts w:ascii="Times New Roman" w:hAnsi="Times New Roman"/>
          <w:color w:val="000000" w:themeColor="text1"/>
          <w:sz w:val="28"/>
          <w:szCs w:val="28"/>
        </w:rPr>
        <w:t xml:space="preserve"> области</w:t>
      </w:r>
      <w:r w:rsidR="00BE0F44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673BE7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="00BE0F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73BE7">
        <w:rPr>
          <w:rFonts w:ascii="Times New Roman" w:hAnsi="Times New Roman"/>
          <w:color w:val="000000" w:themeColor="text1"/>
          <w:sz w:val="28"/>
          <w:szCs w:val="28"/>
        </w:rPr>
        <w:t xml:space="preserve">25 сентября 2013 года </w:t>
      </w:r>
      <w:r w:rsidR="00BE0F44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673BE7">
        <w:rPr>
          <w:rFonts w:ascii="Times New Roman" w:hAnsi="Times New Roman"/>
          <w:color w:val="000000" w:themeColor="text1"/>
          <w:sz w:val="28"/>
          <w:szCs w:val="28"/>
        </w:rPr>
        <w:t xml:space="preserve"> 2839 «О порядке разработки и утверждения схемы нестационарных торговых объектов», в целях упорядочения размещения нестационарных торговых объектов на территории Питерского муниципального образования администрация муниципального района</w:t>
      </w:r>
    </w:p>
    <w:p w:rsidR="006A5F17" w:rsidRPr="00673BE7" w:rsidRDefault="006A5F17" w:rsidP="006A5F17">
      <w:pPr>
        <w:pStyle w:val="ac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73BE7">
        <w:rPr>
          <w:rFonts w:ascii="Times New Roman" w:hAnsi="Times New Roman"/>
          <w:color w:val="000000" w:themeColor="text1"/>
          <w:sz w:val="28"/>
          <w:szCs w:val="28"/>
        </w:rPr>
        <w:tab/>
        <w:t xml:space="preserve"> ПОСТАНОВЛЯЕТ:</w:t>
      </w:r>
    </w:p>
    <w:p w:rsidR="006A5F17" w:rsidRPr="00673BE7" w:rsidRDefault="006A5F17" w:rsidP="006A5F17">
      <w:pPr>
        <w:pStyle w:val="ac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73BE7">
        <w:rPr>
          <w:rFonts w:ascii="Times New Roman" w:hAnsi="Times New Roman"/>
          <w:color w:val="000000" w:themeColor="text1"/>
          <w:sz w:val="28"/>
          <w:szCs w:val="28"/>
        </w:rPr>
        <w:tab/>
        <w:t>1 Утвердить схему</w:t>
      </w:r>
      <w:r w:rsidR="00BD3BAD">
        <w:rPr>
          <w:rFonts w:ascii="Times New Roman" w:hAnsi="Times New Roman"/>
          <w:color w:val="000000" w:themeColor="text1"/>
          <w:sz w:val="28"/>
          <w:szCs w:val="28"/>
        </w:rPr>
        <w:t xml:space="preserve"> и графические схемы</w:t>
      </w:r>
      <w:r w:rsidRPr="00673BE7">
        <w:rPr>
          <w:rFonts w:ascii="Times New Roman" w:hAnsi="Times New Roman"/>
          <w:color w:val="000000" w:themeColor="text1"/>
          <w:sz w:val="28"/>
          <w:szCs w:val="28"/>
        </w:rPr>
        <w:t xml:space="preserve"> размещения нестационарных торговых объектов на территории Питерского муниципального образования на 2015-2019 годы согласно приложению.</w:t>
      </w:r>
    </w:p>
    <w:p w:rsidR="006A5F17" w:rsidRPr="00673BE7" w:rsidRDefault="006A5F17" w:rsidP="006A5F17">
      <w:pPr>
        <w:pStyle w:val="ac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73BE7">
        <w:rPr>
          <w:rFonts w:ascii="Times New Roman" w:hAnsi="Times New Roman"/>
          <w:color w:val="000000" w:themeColor="text1"/>
          <w:sz w:val="28"/>
          <w:szCs w:val="28"/>
        </w:rPr>
        <w:tab/>
        <w:t xml:space="preserve">2. Настоящее постановление вступает в силу с момента опубликования на официальном сайте администрации муниципального района  </w:t>
      </w:r>
      <w:hyperlink r:id="rId11" w:history="1">
        <w:r w:rsidRPr="00673BE7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673BE7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>://</w:t>
        </w:r>
        <w:r w:rsidRPr="00673BE7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piterka</w:t>
        </w:r>
        <w:r w:rsidRPr="00673BE7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Pr="00673BE7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sarmo</w:t>
        </w:r>
        <w:r w:rsidRPr="00673BE7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Pr="00673BE7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673BE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A5F17" w:rsidRPr="00673BE7" w:rsidRDefault="006A5F17" w:rsidP="006A5F17">
      <w:pPr>
        <w:pStyle w:val="ac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73BE7">
        <w:rPr>
          <w:rFonts w:ascii="Times New Roman" w:hAnsi="Times New Roman"/>
          <w:color w:val="000000" w:themeColor="text1"/>
          <w:sz w:val="28"/>
          <w:szCs w:val="28"/>
        </w:rPr>
        <w:tab/>
        <w:t xml:space="preserve">3. Признать утратившими силу постановление администрации Питерского муниципального образования  от 21 апреля 2011 года № 42 «Об утверждении схемы размещения нестационарных торговых объектов на территории Питерского муниципального образования на 2011-2015 годы» и постановление администрации Питерского муниципального образования  от 11 апреля 2013 года № 26 «О внесении изменений в постановление администрации Питерского муниципального </w:t>
      </w:r>
      <w:r w:rsidR="00BD3BAD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Pr="00673BE7">
        <w:rPr>
          <w:rFonts w:ascii="Times New Roman" w:hAnsi="Times New Roman"/>
          <w:color w:val="000000" w:themeColor="text1"/>
          <w:sz w:val="28"/>
          <w:szCs w:val="28"/>
        </w:rPr>
        <w:t xml:space="preserve">  от 21 апреля 2011 года № 42 «Об </w:t>
      </w:r>
      <w:r w:rsidRPr="00673BE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утверждении схемы размещения нестационарных торговых объектов на территории Питерского муниципального образования на 2011-2015 годы».  </w:t>
      </w:r>
    </w:p>
    <w:p w:rsidR="006A5F17" w:rsidRDefault="006A5F17" w:rsidP="006A5F17">
      <w:pPr>
        <w:pStyle w:val="ac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73BE7">
        <w:rPr>
          <w:rFonts w:ascii="Times New Roman" w:hAnsi="Times New Roman"/>
          <w:color w:val="000000" w:themeColor="text1"/>
          <w:sz w:val="28"/>
          <w:szCs w:val="28"/>
        </w:rPr>
        <w:tab/>
        <w:t>4. Контроль за исполнением настоящего постановления возложить на комитет по экономике, управлению имуществом и закупкам администрации муниципального района.</w:t>
      </w:r>
    </w:p>
    <w:p w:rsidR="00673BE7" w:rsidRPr="00673BE7" w:rsidRDefault="00673BE7" w:rsidP="006A5F17">
      <w:pPr>
        <w:pStyle w:val="ac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C1438" w:rsidRDefault="00FC1438" w:rsidP="00A02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A85" w:rsidRDefault="008D19B5" w:rsidP="00943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943A85">
        <w:rPr>
          <w:rFonts w:ascii="Times New Roman CYR" w:hAnsi="Times New Roman CYR" w:cs="Times New Roman CYR"/>
          <w:sz w:val="28"/>
          <w:szCs w:val="28"/>
        </w:rPr>
        <w:t xml:space="preserve">  администрации</w:t>
      </w:r>
    </w:p>
    <w:p w:rsidR="00A0233C" w:rsidRDefault="00943A85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                                                            </w:t>
      </w:r>
      <w:r w:rsidR="00C4228A"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8D19B5">
        <w:rPr>
          <w:rFonts w:ascii="Times New Roman CYR" w:hAnsi="Times New Roman CYR" w:cs="Times New Roman CYR"/>
          <w:sz w:val="28"/>
          <w:szCs w:val="28"/>
        </w:rPr>
        <w:t>В.Н. Дерябин</w:t>
      </w:r>
    </w:p>
    <w:p w:rsidR="00673BE7" w:rsidRDefault="00673BE7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3BE7" w:rsidRDefault="00673BE7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3BE7" w:rsidRDefault="00673BE7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3BE7" w:rsidRDefault="00673BE7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3BE7" w:rsidRDefault="00673BE7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3BE7" w:rsidRDefault="00673BE7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3BE7" w:rsidRDefault="00673BE7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3BE7" w:rsidRDefault="00673BE7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3BE7" w:rsidRDefault="00673BE7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3BE7" w:rsidRDefault="00673BE7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3BE7" w:rsidRDefault="00673BE7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3BE7" w:rsidRDefault="00673BE7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3BE7" w:rsidRDefault="00673BE7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3BE7" w:rsidRDefault="00673BE7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3BE7" w:rsidRDefault="00673BE7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3BE7" w:rsidRDefault="00673BE7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3BE7" w:rsidRDefault="00673BE7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3BE7" w:rsidRDefault="00673BE7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3BE7" w:rsidRDefault="00673BE7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3BE7" w:rsidRDefault="00673BE7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3BE7" w:rsidRDefault="00673BE7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3BE7" w:rsidRDefault="00673BE7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3BE7" w:rsidRDefault="00673BE7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3BE7" w:rsidRDefault="00673BE7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3BE7" w:rsidRDefault="00673BE7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3BE7" w:rsidRDefault="00673BE7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3BE7" w:rsidRDefault="00673BE7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3BE7" w:rsidRDefault="00673BE7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3BE7" w:rsidRDefault="00673BE7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3BE7" w:rsidRDefault="00673BE7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3BE7" w:rsidRDefault="00673BE7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3BE7" w:rsidRDefault="00673BE7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3BE7" w:rsidRDefault="00673BE7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3BE7" w:rsidRDefault="00673BE7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3BE7" w:rsidRDefault="00673BE7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3BE7" w:rsidRDefault="00673BE7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3BE7" w:rsidRDefault="00673BE7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442AD" w:rsidRDefault="006A5F17" w:rsidP="008442AD">
      <w:pPr>
        <w:pStyle w:val="ac"/>
        <w:ind w:left="4253"/>
        <w:rPr>
          <w:rFonts w:ascii="Times New Roman" w:hAnsi="Times New Roman"/>
          <w:sz w:val="28"/>
          <w:szCs w:val="28"/>
        </w:rPr>
      </w:pPr>
      <w:r w:rsidRPr="008442AD">
        <w:rPr>
          <w:rFonts w:ascii="Times New Roman" w:hAnsi="Times New Roman"/>
          <w:sz w:val="28"/>
          <w:szCs w:val="28"/>
        </w:rPr>
        <w:lastRenderedPageBreak/>
        <w:t xml:space="preserve">Приложение  к постановлению </w:t>
      </w:r>
    </w:p>
    <w:p w:rsidR="008442AD" w:rsidRDefault="006A5F17" w:rsidP="008442AD">
      <w:pPr>
        <w:pStyle w:val="ac"/>
        <w:ind w:left="4253"/>
        <w:rPr>
          <w:rFonts w:ascii="Times New Roman" w:hAnsi="Times New Roman"/>
          <w:sz w:val="28"/>
          <w:szCs w:val="28"/>
        </w:rPr>
      </w:pPr>
      <w:r w:rsidRPr="008442AD"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w:rsidR="006A5F17" w:rsidRPr="008442AD" w:rsidRDefault="006A5F17" w:rsidP="008442AD">
      <w:pPr>
        <w:pStyle w:val="ac"/>
        <w:ind w:left="4253"/>
        <w:rPr>
          <w:rFonts w:ascii="Times New Roman" w:hAnsi="Times New Roman"/>
          <w:sz w:val="28"/>
          <w:szCs w:val="28"/>
        </w:rPr>
      </w:pPr>
      <w:r w:rsidRPr="008442AD">
        <w:rPr>
          <w:rFonts w:ascii="Times New Roman" w:hAnsi="Times New Roman"/>
          <w:sz w:val="28"/>
          <w:szCs w:val="28"/>
        </w:rPr>
        <w:t>района</w:t>
      </w:r>
      <w:r w:rsidR="008442AD">
        <w:rPr>
          <w:rFonts w:ascii="Times New Roman" w:hAnsi="Times New Roman"/>
          <w:sz w:val="28"/>
          <w:szCs w:val="28"/>
        </w:rPr>
        <w:t xml:space="preserve"> </w:t>
      </w:r>
      <w:r w:rsidRPr="008442AD">
        <w:rPr>
          <w:rFonts w:ascii="Times New Roman" w:hAnsi="Times New Roman"/>
          <w:sz w:val="28"/>
          <w:szCs w:val="28"/>
        </w:rPr>
        <w:t>от 17  июня 2015 года № 263</w:t>
      </w:r>
    </w:p>
    <w:p w:rsidR="006A5F17" w:rsidRPr="008442AD" w:rsidRDefault="006A5F17" w:rsidP="008442AD">
      <w:pPr>
        <w:pStyle w:val="ac"/>
        <w:rPr>
          <w:rFonts w:ascii="Times New Roman" w:hAnsi="Times New Roman"/>
          <w:sz w:val="28"/>
          <w:szCs w:val="28"/>
        </w:rPr>
      </w:pPr>
    </w:p>
    <w:p w:rsidR="006A5F17" w:rsidRPr="008442AD" w:rsidRDefault="008442AD" w:rsidP="008442AD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  <w:r w:rsidRPr="008442AD">
        <w:rPr>
          <w:rFonts w:ascii="Times New Roman" w:hAnsi="Times New Roman"/>
          <w:b/>
          <w:bCs/>
          <w:sz w:val="28"/>
          <w:szCs w:val="28"/>
        </w:rPr>
        <w:t>СХЕМА</w:t>
      </w:r>
    </w:p>
    <w:p w:rsidR="006A5F17" w:rsidRPr="008442AD" w:rsidRDefault="006A5F17" w:rsidP="008442AD">
      <w:pPr>
        <w:pStyle w:val="ac"/>
        <w:jc w:val="center"/>
        <w:rPr>
          <w:rFonts w:ascii="Times New Roman" w:hAnsi="Times New Roman"/>
          <w:bCs/>
          <w:sz w:val="28"/>
          <w:szCs w:val="28"/>
        </w:rPr>
      </w:pPr>
      <w:r w:rsidRPr="008442AD">
        <w:rPr>
          <w:rFonts w:ascii="Times New Roman" w:hAnsi="Times New Roman"/>
          <w:bCs/>
          <w:sz w:val="28"/>
          <w:szCs w:val="28"/>
        </w:rPr>
        <w:t>размещения нестационарных торговых объектов на территории</w:t>
      </w:r>
    </w:p>
    <w:p w:rsidR="006A5F17" w:rsidRPr="008442AD" w:rsidRDefault="006A5F17" w:rsidP="008442AD">
      <w:pPr>
        <w:pStyle w:val="ac"/>
        <w:jc w:val="center"/>
        <w:rPr>
          <w:rFonts w:ascii="Times New Roman" w:hAnsi="Times New Roman"/>
          <w:bCs/>
          <w:sz w:val="28"/>
          <w:szCs w:val="28"/>
        </w:rPr>
      </w:pPr>
      <w:r w:rsidRPr="008442AD">
        <w:rPr>
          <w:rFonts w:ascii="Times New Roman" w:hAnsi="Times New Roman"/>
          <w:bCs/>
          <w:sz w:val="28"/>
          <w:szCs w:val="28"/>
        </w:rPr>
        <w:t>Питерского муниципального образования</w:t>
      </w:r>
    </w:p>
    <w:p w:rsidR="006A5F17" w:rsidRPr="008442AD" w:rsidRDefault="006A5F17" w:rsidP="008442AD">
      <w:pPr>
        <w:pStyle w:val="ac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d"/>
        <w:tblW w:w="9889" w:type="dxa"/>
        <w:tblLayout w:type="fixed"/>
        <w:tblLook w:val="04A0"/>
      </w:tblPr>
      <w:tblGrid>
        <w:gridCol w:w="3369"/>
        <w:gridCol w:w="1701"/>
        <w:gridCol w:w="1559"/>
        <w:gridCol w:w="1559"/>
        <w:gridCol w:w="1701"/>
      </w:tblGrid>
      <w:tr w:rsidR="006A5F17" w:rsidRPr="008442AD" w:rsidTr="00673BE7">
        <w:tc>
          <w:tcPr>
            <w:tcW w:w="3369" w:type="dxa"/>
          </w:tcPr>
          <w:p w:rsidR="006A5F17" w:rsidRPr="008442AD" w:rsidRDefault="006A5F17" w:rsidP="00673BE7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442AD">
              <w:rPr>
                <w:rFonts w:ascii="Times New Roman" w:hAnsi="Times New Roman"/>
                <w:bCs/>
                <w:sz w:val="28"/>
                <w:szCs w:val="28"/>
              </w:rPr>
              <w:t>Адрес месторасположения объекта</w:t>
            </w:r>
          </w:p>
        </w:tc>
        <w:tc>
          <w:tcPr>
            <w:tcW w:w="1701" w:type="dxa"/>
          </w:tcPr>
          <w:p w:rsidR="006A5F17" w:rsidRPr="008442AD" w:rsidRDefault="006A5F17" w:rsidP="00673BE7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442AD">
              <w:rPr>
                <w:rFonts w:ascii="Times New Roman" w:hAnsi="Times New Roman"/>
                <w:bCs/>
                <w:sz w:val="28"/>
                <w:szCs w:val="28"/>
              </w:rPr>
              <w:t>Тип объекта</w:t>
            </w:r>
          </w:p>
        </w:tc>
        <w:tc>
          <w:tcPr>
            <w:tcW w:w="1559" w:type="dxa"/>
          </w:tcPr>
          <w:p w:rsidR="006A5F17" w:rsidRPr="008442AD" w:rsidRDefault="006A5F17" w:rsidP="00673BE7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442AD">
              <w:rPr>
                <w:rFonts w:ascii="Times New Roman" w:hAnsi="Times New Roman"/>
                <w:bCs/>
                <w:sz w:val="28"/>
                <w:szCs w:val="28"/>
              </w:rPr>
              <w:t>Специали</w:t>
            </w:r>
            <w:r w:rsidR="00673BE7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8442AD">
              <w:rPr>
                <w:rFonts w:ascii="Times New Roman" w:hAnsi="Times New Roman"/>
                <w:bCs/>
                <w:sz w:val="28"/>
                <w:szCs w:val="28"/>
              </w:rPr>
              <w:t>зация объекта</w:t>
            </w:r>
          </w:p>
        </w:tc>
        <w:tc>
          <w:tcPr>
            <w:tcW w:w="1559" w:type="dxa"/>
          </w:tcPr>
          <w:p w:rsidR="006A5F17" w:rsidRPr="008442AD" w:rsidRDefault="006A5F17" w:rsidP="00673BE7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442AD">
              <w:rPr>
                <w:rFonts w:ascii="Times New Roman" w:hAnsi="Times New Roman"/>
                <w:bCs/>
                <w:sz w:val="28"/>
                <w:szCs w:val="28"/>
              </w:rPr>
              <w:t>Период разме</w:t>
            </w:r>
            <w:r w:rsidR="00673BE7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8442AD">
              <w:rPr>
                <w:rFonts w:ascii="Times New Roman" w:hAnsi="Times New Roman"/>
                <w:bCs/>
                <w:sz w:val="28"/>
                <w:szCs w:val="28"/>
              </w:rPr>
              <w:t>щения</w:t>
            </w:r>
          </w:p>
        </w:tc>
        <w:tc>
          <w:tcPr>
            <w:tcW w:w="1701" w:type="dxa"/>
          </w:tcPr>
          <w:p w:rsidR="006A5F17" w:rsidRPr="008442AD" w:rsidRDefault="006A5F17" w:rsidP="00673BE7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442AD">
              <w:rPr>
                <w:rFonts w:ascii="Times New Roman" w:hAnsi="Times New Roman"/>
                <w:bCs/>
                <w:sz w:val="28"/>
                <w:szCs w:val="28"/>
              </w:rPr>
              <w:t>Принад</w:t>
            </w:r>
            <w:r w:rsidR="00673BE7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8442AD">
              <w:rPr>
                <w:rFonts w:ascii="Times New Roman" w:hAnsi="Times New Roman"/>
                <w:bCs/>
                <w:sz w:val="28"/>
                <w:szCs w:val="28"/>
              </w:rPr>
              <w:t>лежность к субъектам малого и среднего предприни</w:t>
            </w:r>
            <w:r w:rsidR="00673BE7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8442AD">
              <w:rPr>
                <w:rFonts w:ascii="Times New Roman" w:hAnsi="Times New Roman"/>
                <w:bCs/>
                <w:sz w:val="28"/>
                <w:szCs w:val="28"/>
              </w:rPr>
              <w:t>мательства</w:t>
            </w:r>
          </w:p>
        </w:tc>
      </w:tr>
      <w:tr w:rsidR="006A5F17" w:rsidRPr="008442AD" w:rsidTr="00673BE7">
        <w:tc>
          <w:tcPr>
            <w:tcW w:w="3369" w:type="dxa"/>
          </w:tcPr>
          <w:p w:rsidR="006A5F17" w:rsidRPr="008442AD" w:rsidRDefault="006A5F17" w:rsidP="00673BE7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442AD">
              <w:rPr>
                <w:rFonts w:ascii="Times New Roman" w:hAnsi="Times New Roman"/>
                <w:bCs/>
                <w:sz w:val="28"/>
                <w:szCs w:val="28"/>
              </w:rPr>
              <w:t>с.</w:t>
            </w:r>
            <w:r w:rsidR="00673BE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442AD">
              <w:rPr>
                <w:rFonts w:ascii="Times New Roman" w:hAnsi="Times New Roman"/>
                <w:bCs/>
                <w:sz w:val="28"/>
                <w:szCs w:val="28"/>
              </w:rPr>
              <w:t>Питерка, пер.Садовый,  в 2 м от магазина</w:t>
            </w:r>
          </w:p>
          <w:p w:rsidR="006A5F17" w:rsidRPr="008442AD" w:rsidRDefault="006A5F17" w:rsidP="00BD3BAD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442AD">
              <w:rPr>
                <w:rFonts w:ascii="Times New Roman" w:hAnsi="Times New Roman"/>
                <w:bCs/>
                <w:sz w:val="28"/>
                <w:szCs w:val="28"/>
              </w:rPr>
              <w:t>«Товары для дома», расположенного по пер.Кирова 10 а,  до ул.</w:t>
            </w:r>
            <w:r w:rsidR="00BD3BAD">
              <w:rPr>
                <w:rFonts w:ascii="Times New Roman" w:hAnsi="Times New Roman"/>
                <w:bCs/>
                <w:sz w:val="28"/>
                <w:szCs w:val="28"/>
              </w:rPr>
              <w:t xml:space="preserve"> Советская</w:t>
            </w:r>
          </w:p>
        </w:tc>
        <w:tc>
          <w:tcPr>
            <w:tcW w:w="1701" w:type="dxa"/>
          </w:tcPr>
          <w:p w:rsidR="006A5F17" w:rsidRPr="008442AD" w:rsidRDefault="006A5F17" w:rsidP="00673BE7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442AD">
              <w:rPr>
                <w:rFonts w:ascii="Times New Roman" w:hAnsi="Times New Roman"/>
                <w:bCs/>
                <w:sz w:val="28"/>
                <w:szCs w:val="28"/>
              </w:rPr>
              <w:t>лоточно-выездная торговля</w:t>
            </w:r>
          </w:p>
        </w:tc>
        <w:tc>
          <w:tcPr>
            <w:tcW w:w="1559" w:type="dxa"/>
          </w:tcPr>
          <w:p w:rsidR="006A5F17" w:rsidRPr="008442AD" w:rsidRDefault="006A5F17" w:rsidP="00673BE7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442AD">
              <w:rPr>
                <w:rFonts w:ascii="Times New Roman" w:hAnsi="Times New Roman"/>
                <w:bCs/>
                <w:sz w:val="28"/>
                <w:szCs w:val="28"/>
              </w:rPr>
              <w:t>домашние животные и птица</w:t>
            </w:r>
          </w:p>
        </w:tc>
        <w:tc>
          <w:tcPr>
            <w:tcW w:w="1559" w:type="dxa"/>
          </w:tcPr>
          <w:p w:rsidR="006A5F17" w:rsidRPr="008442AD" w:rsidRDefault="006A5F17" w:rsidP="00673BE7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442AD">
              <w:rPr>
                <w:rFonts w:ascii="Times New Roman" w:hAnsi="Times New Roman"/>
                <w:bCs/>
                <w:sz w:val="28"/>
                <w:szCs w:val="28"/>
              </w:rPr>
              <w:t>по пятницам</w:t>
            </w:r>
          </w:p>
        </w:tc>
        <w:tc>
          <w:tcPr>
            <w:tcW w:w="1701" w:type="dxa"/>
          </w:tcPr>
          <w:p w:rsidR="006A5F17" w:rsidRPr="008442AD" w:rsidRDefault="006A5F17" w:rsidP="00673BE7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442AD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</w:tr>
      <w:tr w:rsidR="006A5F17" w:rsidRPr="008442AD" w:rsidTr="00673BE7">
        <w:tc>
          <w:tcPr>
            <w:tcW w:w="3369" w:type="dxa"/>
          </w:tcPr>
          <w:p w:rsidR="006A5F17" w:rsidRPr="008442AD" w:rsidRDefault="006A5F17" w:rsidP="00673BE7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442AD">
              <w:rPr>
                <w:rFonts w:ascii="Times New Roman" w:hAnsi="Times New Roman"/>
                <w:bCs/>
                <w:sz w:val="28"/>
                <w:szCs w:val="28"/>
              </w:rPr>
              <w:t>с.</w:t>
            </w:r>
            <w:r w:rsidR="00673BE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442AD">
              <w:rPr>
                <w:rFonts w:ascii="Times New Roman" w:hAnsi="Times New Roman"/>
                <w:bCs/>
                <w:sz w:val="28"/>
                <w:szCs w:val="28"/>
              </w:rPr>
              <w:t>Питерка, огражденная территория границы пер.Садовый, пер.</w:t>
            </w:r>
            <w:r w:rsidR="00673BE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442AD">
              <w:rPr>
                <w:rFonts w:ascii="Times New Roman" w:hAnsi="Times New Roman"/>
                <w:bCs/>
                <w:sz w:val="28"/>
                <w:szCs w:val="28"/>
              </w:rPr>
              <w:t>Малоузенский, ул.Ленина, ул.Советская</w:t>
            </w:r>
          </w:p>
        </w:tc>
        <w:tc>
          <w:tcPr>
            <w:tcW w:w="1701" w:type="dxa"/>
          </w:tcPr>
          <w:p w:rsidR="006A5F17" w:rsidRPr="008442AD" w:rsidRDefault="006A5F17" w:rsidP="00673BE7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442AD">
              <w:rPr>
                <w:rFonts w:ascii="Times New Roman" w:hAnsi="Times New Roman"/>
                <w:bCs/>
                <w:sz w:val="28"/>
                <w:szCs w:val="28"/>
              </w:rPr>
              <w:t>лоточно-выездная торговля</w:t>
            </w:r>
          </w:p>
        </w:tc>
        <w:tc>
          <w:tcPr>
            <w:tcW w:w="1559" w:type="dxa"/>
          </w:tcPr>
          <w:p w:rsidR="006A5F17" w:rsidRPr="008442AD" w:rsidRDefault="006A5F17" w:rsidP="00673BE7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442AD">
              <w:rPr>
                <w:rFonts w:ascii="Times New Roman" w:hAnsi="Times New Roman"/>
                <w:bCs/>
                <w:sz w:val="28"/>
                <w:szCs w:val="28"/>
              </w:rPr>
              <w:t>промышленные товары</w:t>
            </w:r>
          </w:p>
          <w:p w:rsidR="006A5F17" w:rsidRPr="008442AD" w:rsidRDefault="006A5F17" w:rsidP="00673BE7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A5F17" w:rsidRPr="008442AD" w:rsidRDefault="006A5F17" w:rsidP="00673BE7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442AD">
              <w:rPr>
                <w:rFonts w:ascii="Times New Roman" w:hAnsi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</w:tcPr>
          <w:p w:rsidR="006A5F17" w:rsidRPr="008442AD" w:rsidRDefault="006A5F17" w:rsidP="00673BE7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442AD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</w:tr>
      <w:tr w:rsidR="006A5F17" w:rsidRPr="008442AD" w:rsidTr="00673BE7">
        <w:tc>
          <w:tcPr>
            <w:tcW w:w="3369" w:type="dxa"/>
          </w:tcPr>
          <w:p w:rsidR="006A5F17" w:rsidRPr="008442AD" w:rsidRDefault="006A5F17" w:rsidP="00673BE7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442AD">
              <w:rPr>
                <w:rFonts w:ascii="Times New Roman" w:hAnsi="Times New Roman"/>
                <w:bCs/>
                <w:sz w:val="28"/>
                <w:szCs w:val="28"/>
              </w:rPr>
              <w:t>с.Питерка, огражденная территория границы пер.Садовый, пер.</w:t>
            </w:r>
            <w:r w:rsidR="00673BE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442AD">
              <w:rPr>
                <w:rFonts w:ascii="Times New Roman" w:hAnsi="Times New Roman"/>
                <w:bCs/>
                <w:sz w:val="28"/>
                <w:szCs w:val="28"/>
              </w:rPr>
              <w:t>Малоузенский, ул.Ленина, ул.Советская</w:t>
            </w:r>
          </w:p>
        </w:tc>
        <w:tc>
          <w:tcPr>
            <w:tcW w:w="1701" w:type="dxa"/>
          </w:tcPr>
          <w:p w:rsidR="006A5F17" w:rsidRPr="008442AD" w:rsidRDefault="006A5F17" w:rsidP="00673BE7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442AD">
              <w:rPr>
                <w:rFonts w:ascii="Times New Roman" w:hAnsi="Times New Roman"/>
                <w:bCs/>
                <w:sz w:val="28"/>
                <w:szCs w:val="28"/>
              </w:rPr>
              <w:t>лоточно-выездная торговля</w:t>
            </w:r>
          </w:p>
        </w:tc>
        <w:tc>
          <w:tcPr>
            <w:tcW w:w="1559" w:type="dxa"/>
          </w:tcPr>
          <w:p w:rsidR="006A5F17" w:rsidRPr="008442AD" w:rsidRDefault="006A5F17" w:rsidP="00673BE7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442AD">
              <w:rPr>
                <w:rFonts w:ascii="Times New Roman" w:hAnsi="Times New Roman"/>
                <w:bCs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559" w:type="dxa"/>
          </w:tcPr>
          <w:p w:rsidR="006A5F17" w:rsidRPr="008442AD" w:rsidRDefault="006A5F17" w:rsidP="00673BE7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442AD">
              <w:rPr>
                <w:rFonts w:ascii="Times New Roman" w:hAnsi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</w:tcPr>
          <w:p w:rsidR="006A5F17" w:rsidRPr="008442AD" w:rsidRDefault="006A5F17" w:rsidP="00673BE7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442AD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</w:tr>
      <w:tr w:rsidR="006A5F17" w:rsidRPr="008442AD" w:rsidTr="00673BE7">
        <w:tc>
          <w:tcPr>
            <w:tcW w:w="3369" w:type="dxa"/>
          </w:tcPr>
          <w:p w:rsidR="006A5F17" w:rsidRPr="008442AD" w:rsidRDefault="006A5F17" w:rsidP="00673BE7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442AD">
              <w:rPr>
                <w:rFonts w:ascii="Times New Roman" w:hAnsi="Times New Roman"/>
                <w:bCs/>
                <w:sz w:val="28"/>
                <w:szCs w:val="28"/>
              </w:rPr>
              <w:t>с.</w:t>
            </w:r>
            <w:r w:rsidR="00BE0F4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442AD">
              <w:rPr>
                <w:rFonts w:ascii="Times New Roman" w:hAnsi="Times New Roman"/>
                <w:bCs/>
                <w:sz w:val="28"/>
                <w:szCs w:val="28"/>
              </w:rPr>
              <w:t>Питерка, огражденная территория границы пер.Садовый, пер.</w:t>
            </w:r>
            <w:r w:rsidR="00673BE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442AD">
              <w:rPr>
                <w:rFonts w:ascii="Times New Roman" w:hAnsi="Times New Roman"/>
                <w:bCs/>
                <w:sz w:val="28"/>
                <w:szCs w:val="28"/>
              </w:rPr>
              <w:t>Малоузенский, ул.Ленина, ул.Советская</w:t>
            </w:r>
          </w:p>
        </w:tc>
        <w:tc>
          <w:tcPr>
            <w:tcW w:w="1701" w:type="dxa"/>
          </w:tcPr>
          <w:p w:rsidR="006A5F17" w:rsidRPr="008442AD" w:rsidRDefault="006A5F17" w:rsidP="00673BE7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442AD">
              <w:rPr>
                <w:rFonts w:ascii="Times New Roman" w:hAnsi="Times New Roman"/>
                <w:bCs/>
                <w:sz w:val="28"/>
                <w:szCs w:val="28"/>
              </w:rPr>
              <w:t>палатка, автофургон</w:t>
            </w:r>
          </w:p>
        </w:tc>
        <w:tc>
          <w:tcPr>
            <w:tcW w:w="1559" w:type="dxa"/>
          </w:tcPr>
          <w:p w:rsidR="006A5F17" w:rsidRPr="008442AD" w:rsidRDefault="006A5F17" w:rsidP="00673BE7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442AD">
              <w:rPr>
                <w:rFonts w:ascii="Times New Roman" w:hAnsi="Times New Roman"/>
                <w:bCs/>
                <w:sz w:val="28"/>
                <w:szCs w:val="28"/>
              </w:rPr>
              <w:t>продукты</w:t>
            </w:r>
          </w:p>
        </w:tc>
        <w:tc>
          <w:tcPr>
            <w:tcW w:w="1559" w:type="dxa"/>
          </w:tcPr>
          <w:p w:rsidR="006A5F17" w:rsidRPr="008442AD" w:rsidRDefault="006A5F17" w:rsidP="00673BE7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442AD">
              <w:rPr>
                <w:rFonts w:ascii="Times New Roman" w:hAnsi="Times New Roman"/>
                <w:bCs/>
                <w:sz w:val="28"/>
                <w:szCs w:val="28"/>
              </w:rPr>
              <w:t>по пятницам</w:t>
            </w:r>
          </w:p>
        </w:tc>
        <w:tc>
          <w:tcPr>
            <w:tcW w:w="1701" w:type="dxa"/>
          </w:tcPr>
          <w:p w:rsidR="006A5F17" w:rsidRPr="008442AD" w:rsidRDefault="006A5F17" w:rsidP="00673BE7">
            <w:pPr>
              <w:pStyle w:val="ac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442AD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</w:tr>
    </w:tbl>
    <w:p w:rsidR="006A5F17" w:rsidRDefault="006A5F17" w:rsidP="006A5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6A5F17" w:rsidRDefault="006A5F17" w:rsidP="006A5F17">
      <w:pPr>
        <w:spacing w:after="0" w:line="240" w:lineRule="auto"/>
        <w:jc w:val="center"/>
        <w:rPr>
          <w:rFonts w:ascii="Times New Roman" w:hAnsi="Times New Roman"/>
        </w:rPr>
      </w:pPr>
    </w:p>
    <w:p w:rsidR="006A5F17" w:rsidRDefault="006A5F17" w:rsidP="006A5F17">
      <w:pPr>
        <w:spacing w:after="0" w:line="240" w:lineRule="auto"/>
        <w:jc w:val="center"/>
        <w:rPr>
          <w:rFonts w:ascii="Times New Roman" w:hAnsi="Times New Roman"/>
        </w:rPr>
      </w:pPr>
    </w:p>
    <w:sectPr w:rsidR="006A5F17" w:rsidSect="00673BE7">
      <w:footerReference w:type="default" r:id="rId12"/>
      <w:pgSz w:w="11906" w:h="16838"/>
      <w:pgMar w:top="709" w:right="709" w:bottom="993" w:left="1559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D38" w:rsidRDefault="00014D38" w:rsidP="00540B16">
      <w:pPr>
        <w:spacing w:after="0" w:line="240" w:lineRule="auto"/>
      </w:pPr>
      <w:r>
        <w:separator/>
      </w:r>
    </w:p>
  </w:endnote>
  <w:endnote w:type="continuationSeparator" w:id="0">
    <w:p w:rsidR="00014D38" w:rsidRDefault="00014D38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16" w:rsidRDefault="00BF28C8">
    <w:pPr>
      <w:pStyle w:val="a9"/>
      <w:jc w:val="right"/>
    </w:pPr>
    <w:fldSimple w:instr=" PAGE   \* MERGEFORMAT ">
      <w:r w:rsidR="00D63777">
        <w:rPr>
          <w:noProof/>
        </w:rPr>
        <w:t>3</w:t>
      </w:r>
    </w:fldSimple>
  </w:p>
  <w:p w:rsidR="00540B16" w:rsidRDefault="00540B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D38" w:rsidRDefault="00014D38" w:rsidP="00540B16">
      <w:pPr>
        <w:spacing w:after="0" w:line="240" w:lineRule="auto"/>
      </w:pPr>
      <w:r>
        <w:separator/>
      </w:r>
    </w:p>
  </w:footnote>
  <w:footnote w:type="continuationSeparator" w:id="0">
    <w:p w:rsidR="00014D38" w:rsidRDefault="00014D38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8693E"/>
    <w:rsid w:val="00002730"/>
    <w:rsid w:val="000064F8"/>
    <w:rsid w:val="00011381"/>
    <w:rsid w:val="00011830"/>
    <w:rsid w:val="00014D38"/>
    <w:rsid w:val="00051AF1"/>
    <w:rsid w:val="000625A4"/>
    <w:rsid w:val="00072EB7"/>
    <w:rsid w:val="00076BEE"/>
    <w:rsid w:val="00093F7B"/>
    <w:rsid w:val="000978A9"/>
    <w:rsid w:val="000A6B71"/>
    <w:rsid w:val="000C533A"/>
    <w:rsid w:val="000D24D1"/>
    <w:rsid w:val="000E0E58"/>
    <w:rsid w:val="00102D7F"/>
    <w:rsid w:val="001227A1"/>
    <w:rsid w:val="0014454B"/>
    <w:rsid w:val="00160BAB"/>
    <w:rsid w:val="00167A7D"/>
    <w:rsid w:val="00174770"/>
    <w:rsid w:val="001809D3"/>
    <w:rsid w:val="001813AB"/>
    <w:rsid w:val="001846AC"/>
    <w:rsid w:val="00185DCC"/>
    <w:rsid w:val="00186C8D"/>
    <w:rsid w:val="00191288"/>
    <w:rsid w:val="00194EED"/>
    <w:rsid w:val="001A23F7"/>
    <w:rsid w:val="001A65A0"/>
    <w:rsid w:val="001B098A"/>
    <w:rsid w:val="001C499B"/>
    <w:rsid w:val="001E6FE5"/>
    <w:rsid w:val="001F115F"/>
    <w:rsid w:val="001F358D"/>
    <w:rsid w:val="00213E5B"/>
    <w:rsid w:val="00226ADA"/>
    <w:rsid w:val="00233C0A"/>
    <w:rsid w:val="00243D69"/>
    <w:rsid w:val="00244A1D"/>
    <w:rsid w:val="00252F7C"/>
    <w:rsid w:val="00256008"/>
    <w:rsid w:val="00270565"/>
    <w:rsid w:val="00277222"/>
    <w:rsid w:val="0029140C"/>
    <w:rsid w:val="00296FBF"/>
    <w:rsid w:val="002B6D77"/>
    <w:rsid w:val="002C68D9"/>
    <w:rsid w:val="002D75A4"/>
    <w:rsid w:val="002F50EA"/>
    <w:rsid w:val="003354B7"/>
    <w:rsid w:val="00342AD3"/>
    <w:rsid w:val="0034545D"/>
    <w:rsid w:val="00351315"/>
    <w:rsid w:val="00353B6B"/>
    <w:rsid w:val="00354A97"/>
    <w:rsid w:val="00365DC6"/>
    <w:rsid w:val="00375976"/>
    <w:rsid w:val="00380E5D"/>
    <w:rsid w:val="00393408"/>
    <w:rsid w:val="003B552B"/>
    <w:rsid w:val="003F112E"/>
    <w:rsid w:val="00402A25"/>
    <w:rsid w:val="00426E7E"/>
    <w:rsid w:val="004647F8"/>
    <w:rsid w:val="00473EF8"/>
    <w:rsid w:val="00497DEF"/>
    <w:rsid w:val="004A2D57"/>
    <w:rsid w:val="004B4EE1"/>
    <w:rsid w:val="004E280A"/>
    <w:rsid w:val="004E2B73"/>
    <w:rsid w:val="004E5127"/>
    <w:rsid w:val="004E69B5"/>
    <w:rsid w:val="004E7DFE"/>
    <w:rsid w:val="004F16C0"/>
    <w:rsid w:val="004F348B"/>
    <w:rsid w:val="00504F95"/>
    <w:rsid w:val="00506005"/>
    <w:rsid w:val="005265F6"/>
    <w:rsid w:val="00540B16"/>
    <w:rsid w:val="00555DC4"/>
    <w:rsid w:val="00586E54"/>
    <w:rsid w:val="005920E6"/>
    <w:rsid w:val="005928D8"/>
    <w:rsid w:val="00592AEE"/>
    <w:rsid w:val="005A36E7"/>
    <w:rsid w:val="005B3AD8"/>
    <w:rsid w:val="005C361F"/>
    <w:rsid w:val="005E6F02"/>
    <w:rsid w:val="006002B6"/>
    <w:rsid w:val="0060510C"/>
    <w:rsid w:val="00614225"/>
    <w:rsid w:val="00633AD1"/>
    <w:rsid w:val="006371FC"/>
    <w:rsid w:val="0064195A"/>
    <w:rsid w:val="00657269"/>
    <w:rsid w:val="00662978"/>
    <w:rsid w:val="00673BE7"/>
    <w:rsid w:val="00675FD9"/>
    <w:rsid w:val="00693838"/>
    <w:rsid w:val="00693D27"/>
    <w:rsid w:val="006A4D76"/>
    <w:rsid w:val="006A5F17"/>
    <w:rsid w:val="006B42DA"/>
    <w:rsid w:val="006E5344"/>
    <w:rsid w:val="006F64B5"/>
    <w:rsid w:val="007019E0"/>
    <w:rsid w:val="00702680"/>
    <w:rsid w:val="00722AF4"/>
    <w:rsid w:val="007244BE"/>
    <w:rsid w:val="00727265"/>
    <w:rsid w:val="00761CEF"/>
    <w:rsid w:val="00785138"/>
    <w:rsid w:val="0078693E"/>
    <w:rsid w:val="007872F3"/>
    <w:rsid w:val="0079799A"/>
    <w:rsid w:val="007B5BD3"/>
    <w:rsid w:val="007C02D9"/>
    <w:rsid w:val="007D58DA"/>
    <w:rsid w:val="007F174B"/>
    <w:rsid w:val="007F3EB4"/>
    <w:rsid w:val="00804AEC"/>
    <w:rsid w:val="00806E05"/>
    <w:rsid w:val="00810E60"/>
    <w:rsid w:val="008403A4"/>
    <w:rsid w:val="008442AD"/>
    <w:rsid w:val="008558E3"/>
    <w:rsid w:val="00864387"/>
    <w:rsid w:val="00884C6A"/>
    <w:rsid w:val="008A2481"/>
    <w:rsid w:val="008A4AEA"/>
    <w:rsid w:val="008C0D88"/>
    <w:rsid w:val="008C0E6E"/>
    <w:rsid w:val="008D19B5"/>
    <w:rsid w:val="008E4F83"/>
    <w:rsid w:val="008F2CFD"/>
    <w:rsid w:val="008F5332"/>
    <w:rsid w:val="00943A85"/>
    <w:rsid w:val="0095425D"/>
    <w:rsid w:val="009832F9"/>
    <w:rsid w:val="009875C3"/>
    <w:rsid w:val="00987DC7"/>
    <w:rsid w:val="009901C3"/>
    <w:rsid w:val="009920A4"/>
    <w:rsid w:val="00992669"/>
    <w:rsid w:val="009A3FD7"/>
    <w:rsid w:val="009B2BD3"/>
    <w:rsid w:val="009D5B11"/>
    <w:rsid w:val="00A00726"/>
    <w:rsid w:val="00A0233C"/>
    <w:rsid w:val="00A20ED2"/>
    <w:rsid w:val="00A264C2"/>
    <w:rsid w:val="00A3698A"/>
    <w:rsid w:val="00A46F3E"/>
    <w:rsid w:val="00A47BF7"/>
    <w:rsid w:val="00A50854"/>
    <w:rsid w:val="00A54E14"/>
    <w:rsid w:val="00A66C62"/>
    <w:rsid w:val="00A67DF2"/>
    <w:rsid w:val="00A865C6"/>
    <w:rsid w:val="00A9194E"/>
    <w:rsid w:val="00A9221C"/>
    <w:rsid w:val="00A930F0"/>
    <w:rsid w:val="00A96A76"/>
    <w:rsid w:val="00AA1D95"/>
    <w:rsid w:val="00AA1FA0"/>
    <w:rsid w:val="00AE0C48"/>
    <w:rsid w:val="00AE15DB"/>
    <w:rsid w:val="00AE652B"/>
    <w:rsid w:val="00AE7401"/>
    <w:rsid w:val="00AE7B8C"/>
    <w:rsid w:val="00B00759"/>
    <w:rsid w:val="00B05EDB"/>
    <w:rsid w:val="00B170AE"/>
    <w:rsid w:val="00B31002"/>
    <w:rsid w:val="00B45BC8"/>
    <w:rsid w:val="00B90825"/>
    <w:rsid w:val="00B94A8B"/>
    <w:rsid w:val="00BA0DAE"/>
    <w:rsid w:val="00BC7650"/>
    <w:rsid w:val="00BD3BAD"/>
    <w:rsid w:val="00BD46D5"/>
    <w:rsid w:val="00BD7570"/>
    <w:rsid w:val="00BE0567"/>
    <w:rsid w:val="00BE0F44"/>
    <w:rsid w:val="00BF262E"/>
    <w:rsid w:val="00BF28C8"/>
    <w:rsid w:val="00BF3687"/>
    <w:rsid w:val="00C10A6F"/>
    <w:rsid w:val="00C12080"/>
    <w:rsid w:val="00C36940"/>
    <w:rsid w:val="00C4228A"/>
    <w:rsid w:val="00C53587"/>
    <w:rsid w:val="00C606D2"/>
    <w:rsid w:val="00C778B4"/>
    <w:rsid w:val="00C847F1"/>
    <w:rsid w:val="00C916A5"/>
    <w:rsid w:val="00CB0C07"/>
    <w:rsid w:val="00CC6EDB"/>
    <w:rsid w:val="00CD4B70"/>
    <w:rsid w:val="00CF16C0"/>
    <w:rsid w:val="00CF3247"/>
    <w:rsid w:val="00D1592A"/>
    <w:rsid w:val="00D17288"/>
    <w:rsid w:val="00D23644"/>
    <w:rsid w:val="00D321A9"/>
    <w:rsid w:val="00D35654"/>
    <w:rsid w:val="00D51FFD"/>
    <w:rsid w:val="00D53B04"/>
    <w:rsid w:val="00D5788C"/>
    <w:rsid w:val="00D579DD"/>
    <w:rsid w:val="00D57A25"/>
    <w:rsid w:val="00D63777"/>
    <w:rsid w:val="00D90D70"/>
    <w:rsid w:val="00D93B74"/>
    <w:rsid w:val="00DA16C1"/>
    <w:rsid w:val="00DA6025"/>
    <w:rsid w:val="00DB1D99"/>
    <w:rsid w:val="00DB3323"/>
    <w:rsid w:val="00DD3314"/>
    <w:rsid w:val="00DD526A"/>
    <w:rsid w:val="00DF0FC4"/>
    <w:rsid w:val="00E153BA"/>
    <w:rsid w:val="00E35834"/>
    <w:rsid w:val="00E53D36"/>
    <w:rsid w:val="00E6571D"/>
    <w:rsid w:val="00E659A5"/>
    <w:rsid w:val="00EA291A"/>
    <w:rsid w:val="00EA4081"/>
    <w:rsid w:val="00EB06A3"/>
    <w:rsid w:val="00EB4F08"/>
    <w:rsid w:val="00EB6CC8"/>
    <w:rsid w:val="00EC5F6B"/>
    <w:rsid w:val="00EE5E97"/>
    <w:rsid w:val="00EE717E"/>
    <w:rsid w:val="00EF5F40"/>
    <w:rsid w:val="00EF610C"/>
    <w:rsid w:val="00F11505"/>
    <w:rsid w:val="00F11BD6"/>
    <w:rsid w:val="00F31BFD"/>
    <w:rsid w:val="00F61A17"/>
    <w:rsid w:val="00F8056F"/>
    <w:rsid w:val="00F81343"/>
    <w:rsid w:val="00F91B00"/>
    <w:rsid w:val="00FB2717"/>
    <w:rsid w:val="00FC037F"/>
    <w:rsid w:val="00FC1438"/>
    <w:rsid w:val="00FD5C76"/>
    <w:rsid w:val="00FE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uiPriority w:val="59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6B4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2677156AE01516E92D5AFBE2CA96EDACB62C49383DB9C632C76F9384936DE1EB8493E64E1642DB7CV8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iterka.sarmo.ru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12677156AE01516E92D44F6F4A6CBE5A5BA71423A3EB7906A9834CED39A67B6ACCBCAA40A1B42DACFD2CC7CV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2677156AE01516E92D5AFBE2CA96EDACB7294D3F38B9C632C76F9384936DE1EB8493E64E1642D27CVD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Александр</cp:lastModifiedBy>
  <cp:revision>5</cp:revision>
  <cp:lastPrinted>2015-06-18T06:09:00Z</cp:lastPrinted>
  <dcterms:created xsi:type="dcterms:W3CDTF">2015-06-18T06:02:00Z</dcterms:created>
  <dcterms:modified xsi:type="dcterms:W3CDTF">2019-03-11T11:21:00Z</dcterms:modified>
</cp:coreProperties>
</file>