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C5" w:rsidRPr="00FD21C5" w:rsidRDefault="00FD21C5" w:rsidP="00FD2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FD21C5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C5" w:rsidRPr="00FD21C5" w:rsidRDefault="00FD21C5" w:rsidP="00FD2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FD21C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FD21C5" w:rsidRPr="00FD21C5" w:rsidRDefault="00FD21C5" w:rsidP="00FD2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FD21C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FD21C5" w:rsidRPr="00FD21C5" w:rsidRDefault="00FD21C5" w:rsidP="00FD2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FD21C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FD21C5" w:rsidRPr="00FD21C5" w:rsidTr="00ED110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C5" w:rsidRPr="00FD21C5" w:rsidRDefault="00FD21C5" w:rsidP="00FD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FD21C5" w:rsidRPr="00FD21C5" w:rsidRDefault="00FD21C5" w:rsidP="00FD2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FD21C5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FD21C5" w:rsidRPr="00FD21C5" w:rsidRDefault="00FD21C5" w:rsidP="00FD2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FD21C5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FD21C5" w:rsidRPr="00FD21C5" w:rsidRDefault="00FD21C5" w:rsidP="00FD2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FD21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11 апреля</w:t>
      </w:r>
      <w:r w:rsidRPr="00FD21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</w:t>
      </w:r>
      <w:r w:rsidRPr="00FD21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года                     </w:t>
      </w:r>
      <w:r w:rsidRPr="00FD21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FD21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FD21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FD21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FD21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60-5</w:t>
      </w:r>
    </w:p>
    <w:p w:rsidR="00FD21C5" w:rsidRDefault="00FD21C5" w:rsidP="00526FF4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526FF4" w:rsidRPr="00DA104B" w:rsidRDefault="00526FF4" w:rsidP="00526FF4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 w:rsidRPr="00DA104B">
        <w:rPr>
          <w:rFonts w:ascii="Times New Roman" w:hAnsi="Times New Roman"/>
          <w:sz w:val="28"/>
          <w:szCs w:val="28"/>
        </w:rPr>
        <w:t>О</w:t>
      </w:r>
      <w:r w:rsidR="008333D7"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DA104B">
        <w:rPr>
          <w:rFonts w:ascii="Times New Roman" w:hAnsi="Times New Roman"/>
          <w:sz w:val="28"/>
          <w:szCs w:val="28"/>
        </w:rPr>
        <w:t xml:space="preserve"> в решение Совета Питерского муниципального образования Питерского муниципального района Саратовской области от 21 декабря 2012 года №20-4</w:t>
      </w:r>
    </w:p>
    <w:p w:rsidR="001718FD" w:rsidRPr="007D705D" w:rsidRDefault="001718FD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8FD" w:rsidRPr="007D705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 w:rsidR="008D6946">
        <w:rPr>
          <w:rFonts w:ascii="Times New Roman" w:hAnsi="Times New Roman"/>
          <w:sz w:val="28"/>
          <w:szCs w:val="28"/>
        </w:rPr>
        <w:t xml:space="preserve"> октября </w:t>
      </w:r>
      <w:r w:rsidRPr="007D705D">
        <w:rPr>
          <w:rFonts w:ascii="Times New Roman" w:hAnsi="Times New Roman"/>
          <w:sz w:val="28"/>
          <w:szCs w:val="28"/>
        </w:rPr>
        <w:t>2003 г</w:t>
      </w:r>
      <w:r w:rsidR="008D6946">
        <w:rPr>
          <w:rFonts w:ascii="Times New Roman" w:hAnsi="Times New Roman"/>
          <w:sz w:val="28"/>
          <w:szCs w:val="28"/>
        </w:rPr>
        <w:t>ода</w:t>
      </w:r>
      <w:r w:rsidRPr="007D705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DA3845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от 29 декабря 2004 года №190-ФЗ, рассмотрев представление прокуратуры Питерского района от 01 марта 2022 года №42-2022, </w:t>
      </w:r>
      <w:r w:rsidRPr="007D705D">
        <w:rPr>
          <w:rFonts w:ascii="Times New Roman" w:hAnsi="Times New Roman"/>
          <w:sz w:val="28"/>
          <w:szCs w:val="28"/>
        </w:rPr>
        <w:t xml:space="preserve">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 </w:t>
      </w:r>
    </w:p>
    <w:p w:rsidR="00D515A3" w:rsidRDefault="00C02248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A104B">
        <w:rPr>
          <w:rFonts w:ascii="Times New Roman" w:hAnsi="Times New Roman"/>
          <w:sz w:val="28"/>
          <w:szCs w:val="28"/>
        </w:rPr>
        <w:t>Внести в Решение Совета Питерского муниципального образования Питерского муниципального района от 21 декабря 2012 года № 20-4 «Об утверждении Правил землепользования и застройки на территории Питерского муниципального образования Питерского муниципального района Саратовской области» (с изменениями от 23 марта 2017 г №8-1, от 15 июня 2017 года №</w:t>
      </w:r>
      <w:r w:rsidR="00911610">
        <w:rPr>
          <w:rFonts w:ascii="Times New Roman" w:hAnsi="Times New Roman"/>
          <w:sz w:val="28"/>
          <w:szCs w:val="28"/>
        </w:rPr>
        <w:t>1</w:t>
      </w:r>
      <w:r w:rsidRPr="00DA104B">
        <w:rPr>
          <w:rFonts w:ascii="Times New Roman" w:hAnsi="Times New Roman"/>
          <w:sz w:val="28"/>
          <w:szCs w:val="28"/>
        </w:rPr>
        <w:t>0-5, от 20 апреля 2018 года №21-14, от 21 декабря 2018 года №28-3, от 13 апреля 2020 года №40-6, от 30 октября 2020 года №45-17</w:t>
      </w:r>
      <w:r>
        <w:rPr>
          <w:rFonts w:ascii="Times New Roman" w:hAnsi="Times New Roman"/>
          <w:sz w:val="28"/>
          <w:szCs w:val="28"/>
        </w:rPr>
        <w:t xml:space="preserve">, от 21декабря 2020 года </w:t>
      </w:r>
      <w:r w:rsidR="00BF1ACB">
        <w:rPr>
          <w:rFonts w:ascii="Times New Roman" w:hAnsi="Times New Roman"/>
          <w:sz w:val="28"/>
          <w:szCs w:val="28"/>
        </w:rPr>
        <w:t>№46-15</w:t>
      </w:r>
      <w:r w:rsidRPr="00DA104B">
        <w:rPr>
          <w:rFonts w:ascii="Times New Roman" w:hAnsi="Times New Roman"/>
          <w:sz w:val="28"/>
          <w:szCs w:val="28"/>
        </w:rPr>
        <w:t>)</w:t>
      </w:r>
      <w:r w:rsidR="00526FF4">
        <w:rPr>
          <w:rFonts w:ascii="Times New Roman" w:hAnsi="Times New Roman"/>
          <w:sz w:val="28"/>
          <w:szCs w:val="28"/>
        </w:rPr>
        <w:t xml:space="preserve"> </w:t>
      </w:r>
      <w:r w:rsidR="00C950A8" w:rsidRPr="007D705D">
        <w:rPr>
          <w:rFonts w:ascii="Times New Roman" w:hAnsi="Times New Roman"/>
          <w:sz w:val="28"/>
          <w:szCs w:val="28"/>
        </w:rPr>
        <w:t>следующие изменения:</w:t>
      </w:r>
    </w:p>
    <w:p w:rsidR="004A1BF5" w:rsidRPr="00911610" w:rsidRDefault="004A1BF5" w:rsidP="0054573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11610">
        <w:rPr>
          <w:rFonts w:ascii="Times New Roman" w:hAnsi="Times New Roman"/>
          <w:b/>
          <w:sz w:val="28"/>
          <w:szCs w:val="28"/>
        </w:rPr>
        <w:t>1.1.</w:t>
      </w:r>
      <w:r w:rsidR="004B4B98" w:rsidRPr="00911610">
        <w:rPr>
          <w:rFonts w:ascii="Times New Roman" w:hAnsi="Times New Roman"/>
          <w:b/>
          <w:sz w:val="28"/>
          <w:szCs w:val="28"/>
        </w:rPr>
        <w:t xml:space="preserve"> Пункт 4 статьи 12 изложить в новой редакции:</w:t>
      </w:r>
    </w:p>
    <w:p w:rsidR="00C02248" w:rsidRPr="00C02248" w:rsidRDefault="004B4B9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«4.</w:t>
      </w:r>
      <w:r w:rsidR="00C02248" w:rsidRPr="00C02248">
        <w:rPr>
          <w:rFonts w:ascii="Times New Roman" w:hAnsi="Times New Roman"/>
          <w:sz w:val="28"/>
          <w:szCs w:val="28"/>
        </w:rPr>
        <w:t xml:space="preserve"> В градостроительном плане земельного участка содержится информация: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2) о границах земельного участка и о кадастровом номере земельного участка (при его наличии) или в случае, предусмотренном </w:t>
      </w:r>
      <w:hyperlink r:id="rId9" w:anchor="/document/12138258/entry/573011" w:history="1">
        <w:r w:rsidRPr="00BF1ACB">
          <w:rPr>
            <w:rFonts w:ascii="Times New Roman" w:hAnsi="Times New Roman"/>
            <w:sz w:val="28"/>
            <w:szCs w:val="28"/>
          </w:rPr>
          <w:t>частью 1.1</w:t>
        </w:r>
      </w:hyperlink>
      <w:r w:rsidRPr="00C02248">
        <w:rPr>
          <w:rFonts w:ascii="Times New Roman" w:hAnsi="Times New Roman"/>
          <w:sz w:val="28"/>
          <w:szCs w:val="28"/>
        </w:rPr>
        <w:t xml:space="preserve"> статьи</w:t>
      </w:r>
      <w:r w:rsidR="00BF1ACB">
        <w:rPr>
          <w:rFonts w:ascii="Times New Roman" w:hAnsi="Times New Roman"/>
          <w:sz w:val="28"/>
          <w:szCs w:val="28"/>
        </w:rPr>
        <w:t xml:space="preserve"> 57.3 ГрК РФ</w:t>
      </w:r>
      <w:r w:rsidRPr="00C02248">
        <w:rPr>
          <w:rFonts w:ascii="Times New Roman" w:hAnsi="Times New Roman"/>
          <w:sz w:val="28"/>
          <w:szCs w:val="28"/>
        </w:rPr>
        <w:t>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lastRenderedPageBreak/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5) об основных, условно разрешенных и вспомогательных видах разрешенного использования земельного участка, установленных в соответствии с </w:t>
      </w:r>
      <w:r w:rsidR="007470AB">
        <w:rPr>
          <w:rFonts w:ascii="Times New Roman" w:hAnsi="Times New Roman"/>
          <w:sz w:val="28"/>
          <w:szCs w:val="28"/>
        </w:rPr>
        <w:t>ГрК РФ</w:t>
      </w:r>
      <w:r w:rsidRPr="00C02248">
        <w:rPr>
          <w:rFonts w:ascii="Times New Roman" w:hAnsi="Times New Roman"/>
          <w:sz w:val="28"/>
          <w:szCs w:val="28"/>
        </w:rPr>
        <w:t>, иным федеральным законом;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6) о предельных параметрах разрешенного строительства, реконструкции объекта капитального строительства, установленных </w:t>
      </w:r>
      <w:r w:rsidRPr="00D04445">
        <w:rPr>
          <w:rFonts w:ascii="Times New Roman" w:hAnsi="Times New Roman"/>
          <w:sz w:val="28"/>
          <w:szCs w:val="28"/>
        </w:rPr>
        <w:t>градостроительным</w:t>
      </w:r>
      <w:r w:rsidRPr="00C02248">
        <w:rPr>
          <w:rFonts w:ascii="Times New Roman" w:hAnsi="Times New Roman"/>
          <w:sz w:val="28"/>
          <w:szCs w:val="28"/>
        </w:rPr>
        <w:t xml:space="preserve">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10" w:anchor="/document/12138258/entry/3607" w:history="1">
        <w:r w:rsidRPr="00D04445">
          <w:rPr>
            <w:rFonts w:ascii="Times New Roman" w:hAnsi="Times New Roman"/>
            <w:sz w:val="28"/>
            <w:szCs w:val="28"/>
          </w:rPr>
          <w:t>частью 7 статьи 36</w:t>
        </w:r>
      </w:hyperlink>
      <w:r w:rsidRPr="00C02248">
        <w:rPr>
          <w:rFonts w:ascii="Times New Roman" w:hAnsi="Times New Roman"/>
          <w:sz w:val="28"/>
          <w:szCs w:val="28"/>
        </w:rPr>
        <w:t xml:space="preserve"> </w:t>
      </w:r>
      <w:r w:rsidR="00D04445">
        <w:rPr>
          <w:rFonts w:ascii="Times New Roman" w:hAnsi="Times New Roman"/>
          <w:sz w:val="28"/>
          <w:szCs w:val="28"/>
        </w:rPr>
        <w:t>ГрК РФ</w:t>
      </w:r>
      <w:r w:rsidRPr="00C02248">
        <w:rPr>
          <w:rFonts w:ascii="Times New Roman" w:hAnsi="Times New Roman"/>
          <w:sz w:val="28"/>
          <w:szCs w:val="28"/>
        </w:rPr>
        <w:t xml:space="preserve">, в случае выдачи </w:t>
      </w:r>
      <w:r w:rsidRPr="007470AB">
        <w:rPr>
          <w:rFonts w:ascii="Times New Roman" w:hAnsi="Times New Roman"/>
          <w:sz w:val="28"/>
          <w:szCs w:val="28"/>
        </w:rPr>
        <w:t>градостроительного</w:t>
      </w:r>
      <w:r w:rsidRPr="00C02248">
        <w:rPr>
          <w:rFonts w:ascii="Times New Roman" w:hAnsi="Times New Roman"/>
          <w:sz w:val="28"/>
          <w:szCs w:val="28"/>
        </w:rPr>
        <w:t xml:space="preserve">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</w:t>
      </w:r>
      <w:hyperlink r:id="rId11" w:anchor="/document/12138258/entry/573371" w:history="1">
        <w:r w:rsidRPr="007470AB">
          <w:rPr>
            <w:rFonts w:ascii="Times New Roman" w:hAnsi="Times New Roman"/>
            <w:sz w:val="28"/>
            <w:szCs w:val="28"/>
          </w:rPr>
          <w:t>пунктом 7.1</w:t>
        </w:r>
      </w:hyperlink>
      <w:r w:rsidRPr="00C02248">
        <w:rPr>
          <w:rFonts w:ascii="Times New Roman" w:hAnsi="Times New Roman"/>
          <w:sz w:val="28"/>
          <w:szCs w:val="28"/>
        </w:rPr>
        <w:t xml:space="preserve"> части</w:t>
      </w:r>
      <w:r w:rsidR="007470AB" w:rsidRPr="007470AB">
        <w:rPr>
          <w:rFonts w:ascii="Times New Roman" w:hAnsi="Times New Roman"/>
          <w:sz w:val="28"/>
          <w:szCs w:val="28"/>
        </w:rPr>
        <w:t xml:space="preserve"> </w:t>
      </w:r>
      <w:r w:rsidR="007470AB">
        <w:rPr>
          <w:rFonts w:ascii="Times New Roman" w:hAnsi="Times New Roman"/>
          <w:sz w:val="28"/>
          <w:szCs w:val="28"/>
        </w:rPr>
        <w:t xml:space="preserve">3 </w:t>
      </w:r>
      <w:r w:rsidR="007470AB" w:rsidRPr="00C02248">
        <w:rPr>
          <w:rFonts w:ascii="Times New Roman" w:hAnsi="Times New Roman"/>
          <w:sz w:val="28"/>
          <w:szCs w:val="28"/>
        </w:rPr>
        <w:t>статьи</w:t>
      </w:r>
      <w:r w:rsidR="007470AB">
        <w:rPr>
          <w:rFonts w:ascii="Times New Roman" w:hAnsi="Times New Roman"/>
          <w:sz w:val="28"/>
          <w:szCs w:val="28"/>
        </w:rPr>
        <w:t xml:space="preserve"> 57.3 ГрК РФ</w:t>
      </w:r>
      <w:r w:rsidRPr="00C02248">
        <w:rPr>
          <w:rFonts w:ascii="Times New Roman" w:hAnsi="Times New Roman"/>
          <w:sz w:val="28"/>
          <w:szCs w:val="28"/>
        </w:rPr>
        <w:t>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комплексного развития территории;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11) о границах публичных сервитутов;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lastRenderedPageBreak/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15)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</w:p>
    <w:p w:rsidR="00C02248" w:rsidRP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C02248" w:rsidRDefault="00C0224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17) о красных линиях</w:t>
      </w:r>
      <w:r w:rsidR="00765E1B">
        <w:rPr>
          <w:rFonts w:ascii="Times New Roman" w:hAnsi="Times New Roman"/>
          <w:sz w:val="28"/>
          <w:szCs w:val="28"/>
        </w:rPr>
        <w:t>.</w:t>
      </w:r>
      <w:r w:rsidR="006E1015">
        <w:rPr>
          <w:rFonts w:ascii="Times New Roman" w:hAnsi="Times New Roman"/>
          <w:sz w:val="28"/>
          <w:szCs w:val="28"/>
        </w:rPr>
        <w:t>»</w:t>
      </w:r>
      <w:r w:rsidR="00911610">
        <w:rPr>
          <w:rFonts w:ascii="Times New Roman" w:hAnsi="Times New Roman"/>
          <w:sz w:val="28"/>
          <w:szCs w:val="28"/>
        </w:rPr>
        <w:t>;</w:t>
      </w:r>
    </w:p>
    <w:p w:rsidR="006E1015" w:rsidRPr="00911610" w:rsidRDefault="006E1015" w:rsidP="00C0224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11610">
        <w:rPr>
          <w:rFonts w:ascii="Times New Roman" w:hAnsi="Times New Roman"/>
          <w:b/>
          <w:sz w:val="28"/>
          <w:szCs w:val="28"/>
        </w:rPr>
        <w:t>1.2. Пункт 5 статьи 12 изложить в новой редакции:</w:t>
      </w:r>
    </w:p>
    <w:p w:rsidR="006E1015" w:rsidRDefault="006E1015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015">
        <w:rPr>
          <w:rFonts w:ascii="Times New Roman" w:hAnsi="Times New Roman"/>
          <w:sz w:val="28"/>
          <w:szCs w:val="28"/>
        </w:rPr>
        <w:t xml:space="preserve">«5.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</w:t>
      </w:r>
      <w:r w:rsidRPr="006E1015">
        <w:rPr>
          <w:rStyle w:val="ae"/>
          <w:rFonts w:ascii="Times New Roman" w:hAnsi="Times New Roman"/>
          <w:i w:val="0"/>
          <w:sz w:val="28"/>
          <w:szCs w:val="28"/>
        </w:rPr>
        <w:t>градостроительных</w:t>
      </w:r>
      <w:r w:rsidRPr="006E1015">
        <w:rPr>
          <w:rFonts w:ascii="Times New Roman" w:hAnsi="Times New Roman"/>
          <w:i/>
          <w:sz w:val="28"/>
          <w:szCs w:val="28"/>
        </w:rPr>
        <w:t xml:space="preserve"> </w:t>
      </w:r>
      <w:r w:rsidRPr="006E1015">
        <w:rPr>
          <w:rFonts w:ascii="Times New Roman" w:hAnsi="Times New Roman"/>
          <w:sz w:val="28"/>
          <w:szCs w:val="28"/>
        </w:rPr>
        <w:t xml:space="preserve">планов образованных и (или) измененных земельных участков не требуется. При осуществлении в течение срока, установленного </w:t>
      </w:r>
      <w:hyperlink r:id="rId12" w:anchor="/document/12138258/entry/57310" w:history="1">
        <w:r w:rsidRPr="00B04917">
          <w:rPr>
            <w:rFonts w:ascii="Times New Roman" w:hAnsi="Times New Roman"/>
            <w:sz w:val="28"/>
            <w:szCs w:val="28"/>
          </w:rPr>
          <w:t>частью 10</w:t>
        </w:r>
      </w:hyperlink>
      <w:r w:rsidRPr="006E1015">
        <w:rPr>
          <w:rFonts w:ascii="Times New Roman" w:hAnsi="Times New Roman"/>
          <w:sz w:val="28"/>
          <w:szCs w:val="28"/>
        </w:rPr>
        <w:t xml:space="preserve"> </w:t>
      </w:r>
      <w:r w:rsidRPr="00C02248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57.3 ГрК РФ</w:t>
      </w:r>
      <w:r w:rsidRPr="006E1015">
        <w:rPr>
          <w:rFonts w:ascii="Times New Roman" w:hAnsi="Times New Roman"/>
          <w:sz w:val="28"/>
          <w:szCs w:val="28"/>
        </w:rPr>
        <w:t xml:space="preserve">, мероприятий, предусмотренных </w:t>
      </w:r>
      <w:hyperlink r:id="rId13" w:anchor="/document/12138258/entry/502" w:history="1">
        <w:r w:rsidRPr="00B04917">
          <w:rPr>
            <w:rFonts w:ascii="Times New Roman" w:hAnsi="Times New Roman"/>
            <w:sz w:val="28"/>
            <w:szCs w:val="28"/>
          </w:rPr>
          <w:t>статьей 5.2</w:t>
        </w:r>
      </w:hyperlink>
      <w:r w:rsidRPr="006E1015">
        <w:rPr>
          <w:rFonts w:ascii="Times New Roman" w:hAnsi="Times New Roman"/>
          <w:sz w:val="28"/>
          <w:szCs w:val="28"/>
        </w:rPr>
        <w:t xml:space="preserve"> </w:t>
      </w:r>
      <w:r w:rsidR="00B04917">
        <w:rPr>
          <w:rFonts w:ascii="Times New Roman" w:hAnsi="Times New Roman"/>
          <w:sz w:val="28"/>
          <w:szCs w:val="28"/>
        </w:rPr>
        <w:t>ГрК РФ</w:t>
      </w:r>
      <w:r w:rsidRPr="006E1015">
        <w:rPr>
          <w:rFonts w:ascii="Times New Roman" w:hAnsi="Times New Roman"/>
          <w:sz w:val="28"/>
          <w:szCs w:val="28"/>
        </w:rPr>
        <w:t xml:space="preserve">, в указанном случае используется </w:t>
      </w:r>
      <w:r w:rsidRPr="006E1015">
        <w:rPr>
          <w:rStyle w:val="ae"/>
          <w:rFonts w:ascii="Times New Roman" w:hAnsi="Times New Roman"/>
          <w:i w:val="0"/>
          <w:sz w:val="28"/>
          <w:szCs w:val="28"/>
        </w:rPr>
        <w:t>градостроительный</w:t>
      </w:r>
      <w:r w:rsidRPr="006E1015">
        <w:rPr>
          <w:rFonts w:ascii="Times New Roman" w:hAnsi="Times New Roman"/>
          <w:i/>
          <w:sz w:val="28"/>
          <w:szCs w:val="28"/>
        </w:rPr>
        <w:t xml:space="preserve"> </w:t>
      </w:r>
      <w:r w:rsidRPr="006E1015">
        <w:rPr>
          <w:rFonts w:ascii="Times New Roman" w:hAnsi="Times New Roman"/>
          <w:sz w:val="28"/>
          <w:szCs w:val="28"/>
        </w:rPr>
        <w:t>пла</w:t>
      </w:r>
      <w:r w:rsidR="00911610">
        <w:rPr>
          <w:rFonts w:ascii="Times New Roman" w:hAnsi="Times New Roman"/>
          <w:sz w:val="28"/>
          <w:szCs w:val="28"/>
        </w:rPr>
        <w:t>н исходного земельного участка.»;</w:t>
      </w:r>
    </w:p>
    <w:p w:rsidR="00C526F8" w:rsidRPr="00911610" w:rsidRDefault="00C526F8" w:rsidP="00C0224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11610">
        <w:rPr>
          <w:rFonts w:ascii="Times New Roman" w:hAnsi="Times New Roman"/>
          <w:b/>
          <w:sz w:val="28"/>
          <w:szCs w:val="28"/>
        </w:rPr>
        <w:t>1.3. Пункт 7 статьи 12 изложить в новой редакции:</w:t>
      </w:r>
    </w:p>
    <w:p w:rsidR="00C526F8" w:rsidRDefault="00C526F8" w:rsidP="00C022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C526F8">
        <w:rPr>
          <w:rFonts w:ascii="Times New Roman" w:hAnsi="Times New Roman"/>
          <w:sz w:val="28"/>
          <w:szCs w:val="28"/>
        </w:rPr>
        <w:t xml:space="preserve">Информация, указанная в градостроительном плане земельного участка, за исключением информации, предусмотренной </w:t>
      </w:r>
      <w:hyperlink r:id="rId14" w:anchor="/document/12138258/entry/573315" w:history="1">
        <w:r w:rsidRPr="00C526F8">
          <w:rPr>
            <w:rFonts w:ascii="Times New Roman" w:hAnsi="Times New Roman"/>
            <w:sz w:val="28"/>
            <w:szCs w:val="28"/>
          </w:rPr>
          <w:t>пунктом 15 части 3</w:t>
        </w:r>
      </w:hyperlink>
      <w:r w:rsidRPr="00C526F8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57.3 ГрК РФ</w:t>
      </w:r>
      <w:r w:rsidRPr="00C526F8">
        <w:rPr>
          <w:rFonts w:ascii="Times New Roman" w:hAnsi="Times New Roman"/>
          <w:sz w:val="28"/>
          <w:szCs w:val="28"/>
        </w:rPr>
        <w:t>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r w:rsidR="00765E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65E1B">
        <w:rPr>
          <w:rFonts w:ascii="Times New Roman" w:hAnsi="Times New Roman"/>
          <w:sz w:val="28"/>
          <w:szCs w:val="28"/>
        </w:rPr>
        <w:t>;</w:t>
      </w:r>
    </w:p>
    <w:p w:rsidR="00C32AB3" w:rsidRPr="00765E1B" w:rsidRDefault="00C32AB3" w:rsidP="00C32AB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65E1B">
        <w:rPr>
          <w:rFonts w:ascii="Times New Roman" w:hAnsi="Times New Roman"/>
          <w:b/>
          <w:sz w:val="28"/>
          <w:szCs w:val="28"/>
        </w:rPr>
        <w:t>1.4. Пункт 11. статьи 25 изложить в новой редакции:</w:t>
      </w:r>
    </w:p>
    <w:p w:rsidR="00C32AB3" w:rsidRPr="00C526F8" w:rsidRDefault="00C32AB3" w:rsidP="00C32A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104B">
        <w:rPr>
          <w:rFonts w:ascii="Times New Roman" w:hAnsi="Times New Roman"/>
          <w:sz w:val="28"/>
          <w:szCs w:val="28"/>
        </w:rPr>
        <w:t>«11. Наименования видов разрешенного использования земельных участков определены по Классификатору, утвержденному</w:t>
      </w:r>
      <w:r w:rsidR="008C3D64">
        <w:rPr>
          <w:rFonts w:ascii="Times New Roman" w:hAnsi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( с изменениями от 20 апреля 2021года №П/0166, от 30 июля 2021 года №П/0326, от 16 сентября 2021 года №П/0414)</w:t>
      </w:r>
      <w:r w:rsidR="00765E1B">
        <w:rPr>
          <w:rFonts w:ascii="Times New Roman" w:hAnsi="Times New Roman"/>
          <w:sz w:val="28"/>
          <w:szCs w:val="28"/>
        </w:rPr>
        <w:t>.»;</w:t>
      </w:r>
    </w:p>
    <w:p w:rsidR="001718FD" w:rsidRPr="00765E1B" w:rsidRDefault="006E1015" w:rsidP="0054573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Toc432415532"/>
      <w:bookmarkStart w:id="1" w:name="_Toc474494361"/>
      <w:r w:rsidRPr="00765E1B">
        <w:rPr>
          <w:rFonts w:ascii="Times New Roman" w:hAnsi="Times New Roman"/>
          <w:b/>
          <w:sz w:val="28"/>
          <w:szCs w:val="28"/>
        </w:rPr>
        <w:t>1.</w:t>
      </w:r>
      <w:r w:rsidR="00D372D7" w:rsidRPr="00765E1B">
        <w:rPr>
          <w:rFonts w:ascii="Times New Roman" w:hAnsi="Times New Roman"/>
          <w:b/>
          <w:sz w:val="28"/>
          <w:szCs w:val="28"/>
        </w:rPr>
        <w:t>5</w:t>
      </w:r>
      <w:r w:rsidR="00E638BC" w:rsidRPr="00765E1B">
        <w:rPr>
          <w:rFonts w:ascii="Times New Roman" w:hAnsi="Times New Roman"/>
          <w:b/>
          <w:sz w:val="28"/>
          <w:szCs w:val="28"/>
        </w:rPr>
        <w:t>. Пункт 9</w:t>
      </w:r>
      <w:r w:rsidR="001718FD" w:rsidRPr="00765E1B">
        <w:rPr>
          <w:rFonts w:ascii="Times New Roman" w:hAnsi="Times New Roman"/>
          <w:b/>
          <w:sz w:val="28"/>
          <w:szCs w:val="28"/>
        </w:rPr>
        <w:t xml:space="preserve">. статьи </w:t>
      </w:r>
      <w:bookmarkEnd w:id="0"/>
      <w:bookmarkEnd w:id="1"/>
      <w:r w:rsidR="00E638BC" w:rsidRPr="00765E1B">
        <w:rPr>
          <w:rFonts w:ascii="Times New Roman" w:hAnsi="Times New Roman"/>
          <w:b/>
          <w:sz w:val="28"/>
          <w:szCs w:val="28"/>
        </w:rPr>
        <w:t>44</w:t>
      </w:r>
      <w:r w:rsidR="001718FD" w:rsidRPr="00765E1B">
        <w:rPr>
          <w:rFonts w:ascii="Times New Roman" w:hAnsi="Times New Roman"/>
          <w:b/>
          <w:sz w:val="28"/>
          <w:szCs w:val="28"/>
        </w:rPr>
        <w:t xml:space="preserve"> изложить в н</w:t>
      </w:r>
      <w:r w:rsidR="00C950A8" w:rsidRPr="00765E1B">
        <w:rPr>
          <w:rFonts w:ascii="Times New Roman" w:hAnsi="Times New Roman"/>
          <w:b/>
          <w:sz w:val="28"/>
          <w:szCs w:val="28"/>
        </w:rPr>
        <w:t>овой редакции</w:t>
      </w:r>
      <w:r w:rsidR="001718FD" w:rsidRPr="00765E1B">
        <w:rPr>
          <w:rFonts w:ascii="Times New Roman" w:hAnsi="Times New Roman"/>
          <w:b/>
          <w:sz w:val="28"/>
          <w:szCs w:val="28"/>
        </w:rPr>
        <w:t>:</w:t>
      </w:r>
    </w:p>
    <w:p w:rsidR="00E638BC" w:rsidRDefault="00E638BC" w:rsidP="00E638B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E638BC">
        <w:rPr>
          <w:sz w:val="28"/>
          <w:szCs w:val="28"/>
          <w:lang w:val="ru-RU"/>
        </w:rPr>
        <w:t>9. Выдача разрешения на строительство не требуется в случае:</w:t>
      </w:r>
    </w:p>
    <w:p w:rsidR="00E638BC" w:rsidRPr="00353B2A" w:rsidRDefault="00E638BC" w:rsidP="00E638BC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</w:t>
      </w:r>
      <w:r w:rsidRPr="00353B2A">
        <w:rPr>
          <w:sz w:val="28"/>
          <w:szCs w:val="28"/>
          <w:lang w:val="ru-RU"/>
        </w:rPr>
        <w:lastRenderedPageBreak/>
        <w:t xml:space="preserve">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</w:t>
      </w:r>
      <w:r w:rsidRPr="007470AB">
        <w:rPr>
          <w:sz w:val="28"/>
          <w:szCs w:val="28"/>
          <w:lang w:val="ru-RU"/>
        </w:rPr>
        <w:t xml:space="preserve">с </w:t>
      </w:r>
      <w:hyperlink r:id="rId15" w:anchor="/document/71732780/entry/0" w:history="1">
        <w:r w:rsidRPr="008333D7">
          <w:rPr>
            <w:sz w:val="28"/>
            <w:szCs w:val="28"/>
            <w:lang w:val="ru-RU"/>
          </w:rPr>
          <w:t>законодательством</w:t>
        </w:r>
      </w:hyperlink>
      <w:r w:rsidRPr="00353B2A">
        <w:rPr>
          <w:sz w:val="28"/>
          <w:szCs w:val="28"/>
          <w:lang w:val="ru-RU"/>
        </w:rPr>
        <w:t xml:space="preserve"> в сфере садоводства и огородничества;</w:t>
      </w:r>
    </w:p>
    <w:p w:rsidR="00E638BC" w:rsidRPr="007470AB" w:rsidRDefault="00E638BC" w:rsidP="00E638BC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2) строительства, реконструкции объектов, не являющихся </w:t>
      </w:r>
      <w:hyperlink r:id="rId16" w:anchor="/document/12138258/entry/1010" w:history="1">
        <w:r w:rsidRPr="008333D7">
          <w:rPr>
            <w:sz w:val="28"/>
            <w:szCs w:val="28"/>
            <w:lang w:val="ru-RU"/>
          </w:rPr>
          <w:t>объектами капитального строительства</w:t>
        </w:r>
      </w:hyperlink>
      <w:r w:rsidRPr="007470AB">
        <w:rPr>
          <w:sz w:val="28"/>
          <w:szCs w:val="28"/>
          <w:lang w:val="ru-RU"/>
        </w:rPr>
        <w:t>;</w:t>
      </w:r>
    </w:p>
    <w:p w:rsidR="00E638BC" w:rsidRPr="00353B2A" w:rsidRDefault="00E638BC" w:rsidP="00E638BC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3) строительства на земельном участке строений и сооружений </w:t>
      </w:r>
      <w:hyperlink r:id="rId17" w:anchor="/document/73937701/entry/0" w:history="1">
        <w:r w:rsidRPr="008333D7">
          <w:rPr>
            <w:sz w:val="28"/>
            <w:szCs w:val="28"/>
            <w:lang w:val="ru-RU"/>
          </w:rPr>
          <w:t>вспомогательного</w:t>
        </w:r>
      </w:hyperlink>
      <w:r w:rsidRPr="00353B2A">
        <w:rPr>
          <w:sz w:val="28"/>
          <w:szCs w:val="28"/>
          <w:lang w:val="ru-RU"/>
        </w:rPr>
        <w:t xml:space="preserve"> использования;</w:t>
      </w:r>
    </w:p>
    <w:p w:rsidR="00E638BC" w:rsidRPr="007470AB" w:rsidRDefault="00E638BC" w:rsidP="00E638BC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</w:t>
      </w:r>
      <w:hyperlink r:id="rId18" w:anchor="/document/12138258/entry/109" w:history="1">
        <w:r w:rsidRPr="008333D7">
          <w:rPr>
            <w:sz w:val="28"/>
            <w:szCs w:val="28"/>
            <w:lang w:val="ru-RU"/>
          </w:rPr>
          <w:t>градостроительным регламентом</w:t>
        </w:r>
      </w:hyperlink>
      <w:r w:rsidRPr="007470AB">
        <w:rPr>
          <w:sz w:val="28"/>
          <w:szCs w:val="28"/>
          <w:lang w:val="ru-RU"/>
        </w:rPr>
        <w:t>;</w:t>
      </w:r>
    </w:p>
    <w:p w:rsidR="00E638BC" w:rsidRPr="00353B2A" w:rsidRDefault="00E638BC" w:rsidP="00E638BC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>4.1) капитального ремонта объектов капитального стр</w:t>
      </w:r>
      <w:r w:rsidR="00353B2A">
        <w:rPr>
          <w:sz w:val="28"/>
          <w:szCs w:val="28"/>
          <w:lang w:val="ru-RU"/>
        </w:rPr>
        <w:t xml:space="preserve">оительства, в том числе в случаях </w:t>
      </w:r>
      <w:r w:rsidR="00353B2A" w:rsidRPr="00353B2A">
        <w:rPr>
          <w:sz w:val="28"/>
          <w:szCs w:val="28"/>
          <w:lang w:val="ru-RU"/>
        </w:rPr>
        <w:t>определенных Правительством Российской Федерации, при осуществлении капитального ремонта зданий, сооружений</w:t>
      </w:r>
      <w:r w:rsidRPr="00353B2A">
        <w:rPr>
          <w:sz w:val="28"/>
          <w:szCs w:val="28"/>
          <w:lang w:val="ru-RU"/>
        </w:rPr>
        <w:t>;</w:t>
      </w:r>
    </w:p>
    <w:p w:rsidR="00E638BC" w:rsidRPr="00353B2A" w:rsidRDefault="00E638BC" w:rsidP="00E638BC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9" w:anchor="/document/10104313/entry/232" w:history="1">
        <w:r w:rsidRPr="008333D7">
          <w:rPr>
            <w:sz w:val="28"/>
            <w:szCs w:val="28"/>
            <w:lang w:val="ru-RU"/>
          </w:rPr>
          <w:t>законодательством</w:t>
        </w:r>
      </w:hyperlink>
      <w:r w:rsidRPr="00353B2A">
        <w:rPr>
          <w:sz w:val="28"/>
          <w:szCs w:val="28"/>
          <w:lang w:val="ru-RU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E638BC" w:rsidRPr="00353B2A" w:rsidRDefault="00E638BC" w:rsidP="00E638BC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E638BC" w:rsidRPr="00353B2A" w:rsidRDefault="00E638BC" w:rsidP="00E638BC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>4.4) строительства, реконструкции объектов, предназначенных для транспортировки природного газа под давлением до 1,2 мегапаскаля включительно;</w:t>
      </w:r>
    </w:p>
    <w:p w:rsidR="00E638BC" w:rsidRPr="00353B2A" w:rsidRDefault="00E638BC" w:rsidP="00E638BC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B81574" w:rsidRPr="00353B2A" w:rsidRDefault="00E638BC" w:rsidP="00E638BC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5) </w:t>
      </w:r>
      <w:hyperlink r:id="rId20" w:anchor="/document/74929136/entry/1000" w:history="1">
        <w:r w:rsidRPr="007470AB">
          <w:rPr>
            <w:sz w:val="28"/>
            <w:szCs w:val="28"/>
            <w:lang w:val="ru-RU"/>
          </w:rPr>
          <w:t>иных</w:t>
        </w:r>
      </w:hyperlink>
      <w:r w:rsidRPr="00353B2A">
        <w:rPr>
          <w:sz w:val="28"/>
          <w:szCs w:val="28"/>
          <w:lang w:val="ru-RU"/>
        </w:rPr>
        <w:t xml:space="preserve">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</w:t>
      </w:r>
      <w:hyperlink r:id="rId21" w:anchor="/document/12138258/entry/101" w:history="1">
        <w:r w:rsidRPr="007470AB">
          <w:rPr>
            <w:sz w:val="28"/>
            <w:szCs w:val="28"/>
            <w:lang w:val="ru-RU"/>
          </w:rPr>
          <w:t>градостроительной деятельности</w:t>
        </w:r>
      </w:hyperlink>
      <w:r w:rsidRPr="007470AB">
        <w:rPr>
          <w:sz w:val="28"/>
          <w:szCs w:val="28"/>
          <w:lang w:val="ru-RU"/>
        </w:rPr>
        <w:t xml:space="preserve"> по</w:t>
      </w:r>
      <w:r w:rsidRPr="00353B2A">
        <w:rPr>
          <w:sz w:val="28"/>
          <w:szCs w:val="28"/>
          <w:lang w:val="ru-RU"/>
        </w:rPr>
        <w:t xml:space="preserve">лучение разрешения на строительство </w:t>
      </w:r>
      <w:hyperlink r:id="rId22" w:anchor="/document/74929136/entry/2000" w:history="1">
        <w:r w:rsidRPr="008333D7">
          <w:rPr>
            <w:sz w:val="28"/>
            <w:szCs w:val="28"/>
            <w:lang w:val="ru-RU"/>
          </w:rPr>
          <w:t>не требуется</w:t>
        </w:r>
      </w:hyperlink>
      <w:r w:rsidRPr="00353B2A">
        <w:rPr>
          <w:sz w:val="28"/>
          <w:szCs w:val="28"/>
          <w:lang w:val="ru-RU"/>
        </w:rPr>
        <w:t>.</w:t>
      </w:r>
      <w:r w:rsidR="00765E1B">
        <w:rPr>
          <w:sz w:val="28"/>
          <w:szCs w:val="28"/>
          <w:lang w:val="ru-RU"/>
        </w:rPr>
        <w:t>».</w:t>
      </w:r>
    </w:p>
    <w:p w:rsidR="0060288A" w:rsidRDefault="00D14F6B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2</w:t>
      </w:r>
      <w:r w:rsidR="0060288A" w:rsidRPr="007D705D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23" w:history="1">
        <w:r w:rsidR="0060288A" w:rsidRPr="007D705D">
          <w:rPr>
            <w:rStyle w:val="a6"/>
            <w:rFonts w:ascii="Times New Roman" w:hAnsi="Times New Roman"/>
            <w:sz w:val="28"/>
            <w:szCs w:val="28"/>
          </w:rPr>
          <w:t>http://питерка.рф</w:t>
        </w:r>
      </w:hyperlink>
      <w:r w:rsidR="0060288A" w:rsidRPr="007D705D">
        <w:rPr>
          <w:rFonts w:ascii="Times New Roman" w:hAnsi="Times New Roman"/>
          <w:sz w:val="28"/>
          <w:szCs w:val="28"/>
        </w:rPr>
        <w:t>.</w:t>
      </w:r>
    </w:p>
    <w:p w:rsidR="00FD21C5" w:rsidRDefault="00FD21C5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21C5" w:rsidRPr="007D705D" w:rsidRDefault="00FD21C5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60288A" w:rsidRPr="007D705D" w:rsidRDefault="0060288A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FD21C5" w:rsidRPr="00FD21C5" w:rsidTr="00ED1108">
        <w:tc>
          <w:tcPr>
            <w:tcW w:w="4467" w:type="dxa"/>
          </w:tcPr>
          <w:p w:rsidR="00FD21C5" w:rsidRPr="00FD21C5" w:rsidRDefault="00FD21C5" w:rsidP="00FD21C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21C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FD21C5" w:rsidRPr="00FD21C5" w:rsidRDefault="00FD21C5" w:rsidP="00FD2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FD21C5" w:rsidRPr="00FD21C5" w:rsidRDefault="00FD21C5" w:rsidP="00FD21C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21C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FD21C5" w:rsidRPr="00FD21C5" w:rsidTr="00ED1108">
        <w:tc>
          <w:tcPr>
            <w:tcW w:w="4467" w:type="dxa"/>
          </w:tcPr>
          <w:p w:rsidR="00FD21C5" w:rsidRPr="00FD21C5" w:rsidRDefault="00FD21C5" w:rsidP="00FD2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21C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FD21C5" w:rsidRPr="00FD21C5" w:rsidRDefault="00FD21C5" w:rsidP="00FD21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FD21C5" w:rsidRPr="00FD21C5" w:rsidRDefault="00FD21C5" w:rsidP="00FD21C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21C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А.А.Рябов</w:t>
            </w:r>
          </w:p>
        </w:tc>
      </w:tr>
    </w:tbl>
    <w:p w:rsidR="001718FD" w:rsidRPr="007D705D" w:rsidRDefault="001718FD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18FD" w:rsidRPr="007D705D" w:rsidSect="00765E1B">
      <w:footerReference w:type="default" r:id="rId24"/>
      <w:pgSz w:w="11906" w:h="16838"/>
      <w:pgMar w:top="567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86" w:rsidRDefault="00746786" w:rsidP="00A52169">
      <w:pPr>
        <w:spacing w:after="0" w:line="240" w:lineRule="auto"/>
      </w:pPr>
      <w:r>
        <w:separator/>
      </w:r>
    </w:p>
  </w:endnote>
  <w:endnote w:type="continuationSeparator" w:id="0">
    <w:p w:rsidR="00746786" w:rsidRDefault="00746786" w:rsidP="00A5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081087"/>
      <w:docPartObj>
        <w:docPartGallery w:val="Page Numbers (Bottom of Page)"/>
        <w:docPartUnique/>
      </w:docPartObj>
    </w:sdtPr>
    <w:sdtEndPr/>
    <w:sdtContent>
      <w:p w:rsidR="00A52169" w:rsidRDefault="00D67EF3">
        <w:pPr>
          <w:pStyle w:val="ac"/>
          <w:jc w:val="right"/>
        </w:pPr>
        <w:r>
          <w:fldChar w:fldCharType="begin"/>
        </w:r>
        <w:r w:rsidR="00A52169">
          <w:instrText>PAGE   \* MERGEFORMAT</w:instrText>
        </w:r>
        <w:r>
          <w:fldChar w:fldCharType="separate"/>
        </w:r>
        <w:r w:rsidR="00FD21C5">
          <w:rPr>
            <w:noProof/>
          </w:rPr>
          <w:t>1</w:t>
        </w:r>
        <w:r>
          <w:fldChar w:fldCharType="end"/>
        </w:r>
      </w:p>
    </w:sdtContent>
  </w:sdt>
  <w:p w:rsidR="00A52169" w:rsidRDefault="00A521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86" w:rsidRDefault="00746786" w:rsidP="00A52169">
      <w:pPr>
        <w:spacing w:after="0" w:line="240" w:lineRule="auto"/>
      </w:pPr>
      <w:r>
        <w:separator/>
      </w:r>
    </w:p>
  </w:footnote>
  <w:footnote w:type="continuationSeparator" w:id="0">
    <w:p w:rsidR="00746786" w:rsidRDefault="00746786" w:rsidP="00A5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A85"/>
    <w:multiLevelType w:val="hybridMultilevel"/>
    <w:tmpl w:val="B20C175E"/>
    <w:lvl w:ilvl="0" w:tplc="905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020755"/>
    <w:multiLevelType w:val="hybridMultilevel"/>
    <w:tmpl w:val="BB702CAE"/>
    <w:lvl w:ilvl="0" w:tplc="3AB6B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8FD"/>
    <w:rsid w:val="000320DF"/>
    <w:rsid w:val="0005715D"/>
    <w:rsid w:val="00087470"/>
    <w:rsid w:val="0011164A"/>
    <w:rsid w:val="00114E0D"/>
    <w:rsid w:val="00126723"/>
    <w:rsid w:val="001718FD"/>
    <w:rsid w:val="0023123F"/>
    <w:rsid w:val="0024520C"/>
    <w:rsid w:val="00245FA9"/>
    <w:rsid w:val="00274AB6"/>
    <w:rsid w:val="002B77A2"/>
    <w:rsid w:val="0031151F"/>
    <w:rsid w:val="00353B2A"/>
    <w:rsid w:val="003B250D"/>
    <w:rsid w:val="00425E62"/>
    <w:rsid w:val="0043069B"/>
    <w:rsid w:val="00456E99"/>
    <w:rsid w:val="0047609D"/>
    <w:rsid w:val="004A1BF5"/>
    <w:rsid w:val="004B1A6E"/>
    <w:rsid w:val="004B4B98"/>
    <w:rsid w:val="00526FF4"/>
    <w:rsid w:val="00537081"/>
    <w:rsid w:val="0054573B"/>
    <w:rsid w:val="00557FD3"/>
    <w:rsid w:val="00575EE9"/>
    <w:rsid w:val="0058107A"/>
    <w:rsid w:val="005F24CE"/>
    <w:rsid w:val="0060288A"/>
    <w:rsid w:val="006146E1"/>
    <w:rsid w:val="006E1015"/>
    <w:rsid w:val="00744296"/>
    <w:rsid w:val="00746786"/>
    <w:rsid w:val="007470AB"/>
    <w:rsid w:val="00765E1B"/>
    <w:rsid w:val="007D705D"/>
    <w:rsid w:val="008333D7"/>
    <w:rsid w:val="00872F75"/>
    <w:rsid w:val="00873A54"/>
    <w:rsid w:val="008935ED"/>
    <w:rsid w:val="008C3207"/>
    <w:rsid w:val="008C3D64"/>
    <w:rsid w:val="008D6946"/>
    <w:rsid w:val="00905B14"/>
    <w:rsid w:val="00911610"/>
    <w:rsid w:val="009323AC"/>
    <w:rsid w:val="00932F91"/>
    <w:rsid w:val="009D569D"/>
    <w:rsid w:val="009D7BD0"/>
    <w:rsid w:val="009E6C03"/>
    <w:rsid w:val="00A50D4F"/>
    <w:rsid w:val="00A52169"/>
    <w:rsid w:val="00A7289B"/>
    <w:rsid w:val="00A90785"/>
    <w:rsid w:val="00AB5454"/>
    <w:rsid w:val="00B04917"/>
    <w:rsid w:val="00B25AF0"/>
    <w:rsid w:val="00B67AC1"/>
    <w:rsid w:val="00B67BC6"/>
    <w:rsid w:val="00B81574"/>
    <w:rsid w:val="00B8158D"/>
    <w:rsid w:val="00BF1ACB"/>
    <w:rsid w:val="00C02248"/>
    <w:rsid w:val="00C32AB3"/>
    <w:rsid w:val="00C373FB"/>
    <w:rsid w:val="00C526F8"/>
    <w:rsid w:val="00C63B9C"/>
    <w:rsid w:val="00C950A8"/>
    <w:rsid w:val="00CA386E"/>
    <w:rsid w:val="00D04445"/>
    <w:rsid w:val="00D14F6B"/>
    <w:rsid w:val="00D267EA"/>
    <w:rsid w:val="00D372D7"/>
    <w:rsid w:val="00D515A3"/>
    <w:rsid w:val="00D67EF3"/>
    <w:rsid w:val="00D86F46"/>
    <w:rsid w:val="00D926F3"/>
    <w:rsid w:val="00DA3845"/>
    <w:rsid w:val="00E11BC3"/>
    <w:rsid w:val="00E504A5"/>
    <w:rsid w:val="00E638BC"/>
    <w:rsid w:val="00E80DC0"/>
    <w:rsid w:val="00F67518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EAED1-1DBA-4385-BD2E-1F27E0E3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FD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1718FD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1718FD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171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18FD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1718F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1718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5">
    <w:name w:val="No Spacing"/>
    <w:uiPriority w:val="1"/>
    <w:qFormat/>
    <w:rsid w:val="001718F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028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70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EE9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16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169"/>
    <w:rPr>
      <w:rFonts w:ascii="Calibri" w:eastAsia="Calibri" w:hAnsi="Calibri" w:cs="Times New Roman"/>
    </w:rPr>
  </w:style>
  <w:style w:type="paragraph" w:customStyle="1" w:styleId="s1">
    <w:name w:val="s_1"/>
    <w:basedOn w:val="a"/>
    <w:rsid w:val="00C02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02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&#1087;&#1080;&#1090;&#1077;&#1088;&#1082;&#1072;.&#1088;&#1092;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ABE1-4A8D-4A3A-8795-82038C4C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</dc:creator>
  <cp:lastModifiedBy>Собрание депутатов</cp:lastModifiedBy>
  <cp:revision>12</cp:revision>
  <cp:lastPrinted>2022-03-21T13:00:00Z</cp:lastPrinted>
  <dcterms:created xsi:type="dcterms:W3CDTF">2022-03-21T07:10:00Z</dcterms:created>
  <dcterms:modified xsi:type="dcterms:W3CDTF">2022-04-12T04:35:00Z</dcterms:modified>
</cp:coreProperties>
</file>