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50" w:rsidRPr="00F17DD0" w:rsidRDefault="00717450" w:rsidP="00717450">
      <w:pPr>
        <w:autoSpaceDE w:val="0"/>
        <w:autoSpaceDN w:val="0"/>
        <w:adjustRightInd w:val="0"/>
        <w:spacing w:after="0" w:line="240" w:lineRule="auto"/>
        <w:jc w:val="center"/>
        <w:outlineLvl w:val="0"/>
        <w:rPr>
          <w:rFonts w:ascii="Times New Roman" w:hAnsi="Times New Roman"/>
          <w:bCs/>
          <w:color w:val="000000"/>
          <w:sz w:val="28"/>
          <w:szCs w:val="28"/>
        </w:rPr>
      </w:pPr>
      <w:r w:rsidRPr="00F17DD0">
        <w:rPr>
          <w:rFonts w:ascii="Times New Roman" w:hAnsi="Times New Roman"/>
          <w:bCs/>
          <w:color w:val="000000"/>
          <w:sz w:val="28"/>
          <w:szCs w:val="28"/>
        </w:rPr>
        <w:t>ПРОЕКТ ДОГОВОРА АРЕНДЫ №</w:t>
      </w:r>
      <w:r w:rsidRPr="00F17DD0">
        <w:rPr>
          <w:rFonts w:ascii="Times New Roman" w:hAnsi="Times New Roman"/>
          <w:bCs/>
          <w:color w:val="26282F"/>
          <w:sz w:val="28"/>
          <w:szCs w:val="28"/>
        </w:rPr>
        <w:t xml:space="preserve"> ______</w:t>
      </w:r>
    </w:p>
    <w:p w:rsidR="00717450" w:rsidRPr="00F17DD0" w:rsidRDefault="00717450" w:rsidP="00717450">
      <w:pPr>
        <w:autoSpaceDE w:val="0"/>
        <w:autoSpaceDN w:val="0"/>
        <w:adjustRightInd w:val="0"/>
        <w:spacing w:after="0" w:line="240" w:lineRule="auto"/>
        <w:jc w:val="center"/>
        <w:outlineLvl w:val="0"/>
        <w:rPr>
          <w:rFonts w:ascii="Times New Roman" w:hAnsi="Times New Roman"/>
          <w:bCs/>
          <w:color w:val="000000"/>
          <w:sz w:val="28"/>
          <w:szCs w:val="28"/>
        </w:rPr>
      </w:pPr>
      <w:r w:rsidRPr="00F17DD0">
        <w:rPr>
          <w:rFonts w:ascii="Times New Roman" w:hAnsi="Times New Roman"/>
          <w:bCs/>
          <w:color w:val="000000"/>
          <w:sz w:val="28"/>
          <w:szCs w:val="28"/>
        </w:rPr>
        <w:t>земельного участка из земель, государственная собственность на которые не разграничена</w:t>
      </w:r>
    </w:p>
    <w:p w:rsidR="00717450" w:rsidRPr="00F17DD0" w:rsidRDefault="00717450" w:rsidP="00717450">
      <w:pPr>
        <w:autoSpaceDE w:val="0"/>
        <w:autoSpaceDN w:val="0"/>
        <w:adjustRightInd w:val="0"/>
        <w:spacing w:after="0" w:line="240" w:lineRule="auto"/>
        <w:outlineLvl w:val="0"/>
        <w:rPr>
          <w:rFonts w:ascii="Times New Roman" w:hAnsi="Times New Roman"/>
          <w:bCs/>
          <w:color w:val="000000"/>
          <w:sz w:val="28"/>
          <w:szCs w:val="28"/>
        </w:rPr>
      </w:pPr>
      <w:r w:rsidRPr="00F17DD0">
        <w:rPr>
          <w:rFonts w:ascii="Times New Roman" w:hAnsi="Times New Roman"/>
          <w:sz w:val="28"/>
          <w:szCs w:val="28"/>
        </w:rPr>
        <w:t xml:space="preserve">с. Питерка                                                                           </w:t>
      </w:r>
      <w:r>
        <w:rPr>
          <w:rFonts w:ascii="Times New Roman" w:hAnsi="Times New Roman"/>
          <w:sz w:val="28"/>
          <w:szCs w:val="28"/>
        </w:rPr>
        <w:t xml:space="preserve">           </w:t>
      </w:r>
      <w:r w:rsidRPr="00F17DD0">
        <w:rPr>
          <w:rFonts w:ascii="Times New Roman" w:hAnsi="Times New Roman"/>
          <w:sz w:val="28"/>
          <w:szCs w:val="28"/>
        </w:rPr>
        <w:t xml:space="preserve">  _____ 20__ года</w:t>
      </w:r>
    </w:p>
    <w:p w:rsidR="00717450" w:rsidRPr="00F17DD0" w:rsidRDefault="00717450" w:rsidP="00717450">
      <w:pPr>
        <w:pStyle w:val="a3"/>
        <w:ind w:firstLine="567"/>
        <w:jc w:val="both"/>
        <w:rPr>
          <w:rFonts w:ascii="Times New Roman" w:hAnsi="Times New Roman"/>
          <w:sz w:val="28"/>
          <w:szCs w:val="28"/>
        </w:rPr>
      </w:pPr>
      <w:r w:rsidRPr="00F17DD0">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717450" w:rsidRPr="00F17DD0" w:rsidRDefault="00717450" w:rsidP="00717450">
      <w:pPr>
        <w:pStyle w:val="a3"/>
        <w:ind w:firstLine="567"/>
        <w:jc w:val="center"/>
        <w:rPr>
          <w:rFonts w:ascii="Times New Roman" w:hAnsi="Times New Roman"/>
          <w:bCs/>
          <w:sz w:val="28"/>
          <w:szCs w:val="28"/>
        </w:rPr>
      </w:pPr>
      <w:r w:rsidRPr="00F17DD0">
        <w:rPr>
          <w:rFonts w:ascii="Times New Roman" w:hAnsi="Times New Roman"/>
          <w:bCs/>
          <w:sz w:val="28"/>
          <w:szCs w:val="28"/>
        </w:rPr>
        <w:t>1. Предмет Договора</w:t>
      </w:r>
    </w:p>
    <w:p w:rsidR="00717450" w:rsidRPr="00F17DD0" w:rsidRDefault="00717450" w:rsidP="00717450">
      <w:pPr>
        <w:pStyle w:val="a3"/>
        <w:ind w:firstLine="567"/>
        <w:jc w:val="both"/>
        <w:rPr>
          <w:rFonts w:ascii="Times New Roman" w:hAnsi="Times New Roman"/>
          <w:sz w:val="28"/>
          <w:szCs w:val="28"/>
        </w:rPr>
      </w:pPr>
      <w:r w:rsidRPr="00F17DD0">
        <w:rPr>
          <w:rFonts w:ascii="Times New Roman" w:hAnsi="Times New Roman"/>
          <w:sz w:val="28"/>
          <w:szCs w:val="28"/>
        </w:rPr>
        <w:t xml:space="preserve">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250398 квадратных метров, с кадастровым номером 64:26:050301:326, расположенный по адресу: Саратовская область, Питерский район, территория Мироновского </w:t>
      </w:r>
      <w:r>
        <w:rPr>
          <w:rFonts w:ascii="Times New Roman" w:hAnsi="Times New Roman"/>
          <w:sz w:val="28"/>
          <w:szCs w:val="28"/>
        </w:rPr>
        <w:t>муниципального образования</w:t>
      </w:r>
      <w:r w:rsidRPr="00F17DD0">
        <w:rPr>
          <w:rFonts w:ascii="Times New Roman" w:hAnsi="Times New Roman"/>
          <w:sz w:val="28"/>
          <w:szCs w:val="28"/>
        </w:rPr>
        <w:t>, 11 км юго-западнее с. Моршанка, разрешенное использование: рыбоводство.</w:t>
      </w:r>
    </w:p>
    <w:p w:rsidR="00717450" w:rsidRPr="00F17DD0" w:rsidRDefault="00717450" w:rsidP="00717450">
      <w:pPr>
        <w:pStyle w:val="a3"/>
        <w:ind w:firstLine="567"/>
        <w:jc w:val="both"/>
        <w:rPr>
          <w:rFonts w:ascii="Times New Roman" w:hAnsi="Times New Roman"/>
          <w:sz w:val="28"/>
          <w:szCs w:val="28"/>
        </w:rPr>
      </w:pPr>
      <w:r w:rsidRPr="00F17DD0">
        <w:rPr>
          <w:rFonts w:ascii="Times New Roman" w:hAnsi="Times New Roman"/>
          <w:sz w:val="28"/>
          <w:szCs w:val="28"/>
        </w:rPr>
        <w:t>1.2. Ограничений (обременений) прав на использование земельного участка нет. Строения, сооружения на земельном участке, указанном в п.п. 1.1 отсутствуют.</w:t>
      </w:r>
    </w:p>
    <w:p w:rsidR="00717450" w:rsidRPr="00F17DD0" w:rsidRDefault="00717450" w:rsidP="00717450">
      <w:pPr>
        <w:pStyle w:val="a3"/>
        <w:ind w:firstLine="567"/>
        <w:jc w:val="center"/>
        <w:rPr>
          <w:rFonts w:ascii="Times New Roman" w:hAnsi="Times New Roman"/>
          <w:sz w:val="28"/>
          <w:szCs w:val="28"/>
        </w:rPr>
      </w:pPr>
    </w:p>
    <w:p w:rsidR="00717450" w:rsidRPr="00F17DD0" w:rsidRDefault="00717450" w:rsidP="00717450">
      <w:pPr>
        <w:pStyle w:val="a3"/>
        <w:ind w:firstLine="567"/>
        <w:jc w:val="center"/>
        <w:rPr>
          <w:rFonts w:ascii="Times New Roman" w:hAnsi="Times New Roman"/>
          <w:sz w:val="28"/>
          <w:szCs w:val="28"/>
        </w:rPr>
      </w:pPr>
      <w:r w:rsidRPr="00F17DD0">
        <w:rPr>
          <w:rFonts w:ascii="Times New Roman" w:hAnsi="Times New Roman"/>
          <w:sz w:val="28"/>
          <w:szCs w:val="28"/>
        </w:rPr>
        <w:t>2. Срок действия договора</w:t>
      </w:r>
    </w:p>
    <w:p w:rsidR="00717450" w:rsidRPr="00F17DD0" w:rsidRDefault="00717450" w:rsidP="00717450">
      <w:pPr>
        <w:pStyle w:val="a3"/>
        <w:ind w:firstLine="426"/>
        <w:jc w:val="both"/>
        <w:rPr>
          <w:rFonts w:ascii="Times New Roman" w:hAnsi="Times New Roman"/>
          <w:sz w:val="28"/>
          <w:szCs w:val="28"/>
        </w:rPr>
      </w:pPr>
      <w:r w:rsidRPr="00F17DD0">
        <w:rPr>
          <w:rFonts w:ascii="Times New Roman" w:hAnsi="Times New Roman"/>
          <w:sz w:val="28"/>
          <w:szCs w:val="28"/>
        </w:rPr>
        <w:t>2.1. Договор заключен сроком на десять лет, с «___» _____ 20___ года по «___» _____ 20____ года.</w:t>
      </w:r>
    </w:p>
    <w:p w:rsidR="00717450" w:rsidRPr="00F17DD0" w:rsidRDefault="00717450" w:rsidP="00717450">
      <w:pPr>
        <w:pStyle w:val="a3"/>
        <w:ind w:firstLine="426"/>
        <w:jc w:val="both"/>
        <w:rPr>
          <w:rFonts w:ascii="Times New Roman" w:hAnsi="Times New Roman"/>
          <w:sz w:val="28"/>
          <w:szCs w:val="28"/>
        </w:rPr>
      </w:pPr>
      <w:r w:rsidRPr="00F17DD0">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717450" w:rsidRPr="00F17DD0" w:rsidRDefault="00717450" w:rsidP="00717450">
      <w:pPr>
        <w:spacing w:after="0" w:line="240" w:lineRule="auto"/>
        <w:ind w:firstLine="425"/>
        <w:jc w:val="center"/>
        <w:rPr>
          <w:rFonts w:ascii="Times New Roman" w:hAnsi="Times New Roman"/>
          <w:bCs/>
          <w:sz w:val="28"/>
          <w:szCs w:val="28"/>
        </w:rPr>
      </w:pPr>
      <w:r w:rsidRPr="00F17DD0">
        <w:rPr>
          <w:rFonts w:ascii="Times New Roman" w:hAnsi="Times New Roman"/>
          <w:bCs/>
          <w:sz w:val="28"/>
          <w:szCs w:val="28"/>
        </w:rPr>
        <w:t>3. Размер и условия внесения арендной платы</w:t>
      </w:r>
    </w:p>
    <w:p w:rsidR="00717450" w:rsidRPr="00F17DD0" w:rsidRDefault="00717450" w:rsidP="00717450">
      <w:pPr>
        <w:pStyle w:val="a3"/>
        <w:ind w:firstLine="425"/>
        <w:jc w:val="both"/>
        <w:rPr>
          <w:rFonts w:ascii="Times New Roman" w:hAnsi="Times New Roman"/>
          <w:sz w:val="28"/>
          <w:szCs w:val="28"/>
        </w:rPr>
      </w:pPr>
      <w:r w:rsidRPr="00F17DD0">
        <w:rPr>
          <w:rFonts w:ascii="Times New Roman" w:hAnsi="Times New Roman"/>
          <w:sz w:val="28"/>
          <w:szCs w:val="28"/>
        </w:rPr>
        <w:t>3.1. Ежегодный размер арендной платы за Участок устанавливается на основании протокола _______________________ и составляет _____ руб. _____ копеек.</w:t>
      </w:r>
    </w:p>
    <w:p w:rsidR="00717450" w:rsidRPr="00F17DD0" w:rsidRDefault="00717450" w:rsidP="00717450">
      <w:pPr>
        <w:pStyle w:val="a3"/>
        <w:ind w:firstLine="425"/>
        <w:jc w:val="both"/>
        <w:rPr>
          <w:rFonts w:ascii="Times New Roman" w:hAnsi="Times New Roman"/>
          <w:sz w:val="28"/>
          <w:szCs w:val="28"/>
        </w:rPr>
      </w:pPr>
      <w:r w:rsidRPr="00F17DD0">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w:t>
      </w:r>
      <w:r w:rsidRPr="00374665">
        <w:rPr>
          <w:rFonts w:ascii="Times New Roman" w:hAnsi="Times New Roman"/>
          <w:sz w:val="28"/>
          <w:szCs w:val="28"/>
        </w:rPr>
        <w:lastRenderedPageBreak/>
        <w:t>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717450" w:rsidRPr="00374665" w:rsidRDefault="00717450" w:rsidP="00717450">
      <w:pPr>
        <w:spacing w:after="0" w:line="240" w:lineRule="auto"/>
        <w:ind w:firstLine="851"/>
        <w:jc w:val="both"/>
        <w:rPr>
          <w:rFonts w:ascii="Times New Roman" w:hAnsi="Times New Roman"/>
          <w:bCs/>
          <w:sz w:val="28"/>
          <w:szCs w:val="28"/>
        </w:rPr>
      </w:pPr>
      <w:r w:rsidRPr="00374665">
        <w:rPr>
          <w:rFonts w:ascii="Times New Roman" w:hAnsi="Times New Roman"/>
          <w:bCs/>
          <w:sz w:val="28"/>
          <w:szCs w:val="28"/>
        </w:rPr>
        <w:t>4. Права и обязанности Арендодателя</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4.1.Арендодатель имеет право:</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4.1.2. Арендодатель имеет право:</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4.2.Арендодатель обязан:</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4.4. Акт приема - передачи к Договору составляться не будет.</w:t>
      </w:r>
    </w:p>
    <w:p w:rsidR="00717450" w:rsidRPr="00374665" w:rsidRDefault="00717450" w:rsidP="00717450">
      <w:pPr>
        <w:spacing w:after="0" w:line="240" w:lineRule="auto"/>
        <w:ind w:firstLine="851"/>
        <w:jc w:val="both"/>
        <w:rPr>
          <w:rFonts w:ascii="Times New Roman" w:hAnsi="Times New Roman"/>
          <w:bCs/>
          <w:sz w:val="28"/>
          <w:szCs w:val="28"/>
        </w:rPr>
      </w:pPr>
      <w:r w:rsidRPr="00374665">
        <w:rPr>
          <w:rFonts w:ascii="Times New Roman" w:hAnsi="Times New Roman"/>
          <w:bCs/>
          <w:sz w:val="28"/>
          <w:szCs w:val="28"/>
        </w:rPr>
        <w:t>5. Права и обязанности Арендатора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5.1.Арендатор имеет право:</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5.1.1. Использовать Участок на условиях, установленных Договором.</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5.2.Арендатор обязан:</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5.2.1. Выполнять в полном объеме все условия Договора.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5.2.2. Использовать Участок в соответствии с целевым назначением и разрешенным использованием.</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lastRenderedPageBreak/>
        <w:t>5.2.3. Уплачивать в размере и на условиях, установленных Договором, арендную плату.</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5.2.8. Письменно в десятидневный срок уведомить Арендодателя об изменении своих реквизитов.</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5.4 Арендатор обязан не препятствовать свободному доступу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717450" w:rsidRPr="00374665" w:rsidRDefault="00717450" w:rsidP="00717450">
      <w:pPr>
        <w:spacing w:after="0" w:line="240" w:lineRule="auto"/>
        <w:ind w:firstLine="851"/>
        <w:jc w:val="center"/>
        <w:rPr>
          <w:rFonts w:ascii="Times New Roman" w:hAnsi="Times New Roman"/>
          <w:bCs/>
          <w:sz w:val="28"/>
          <w:szCs w:val="28"/>
        </w:rPr>
      </w:pPr>
      <w:r w:rsidRPr="00374665">
        <w:rPr>
          <w:rFonts w:ascii="Times New Roman" w:hAnsi="Times New Roman"/>
          <w:bCs/>
          <w:sz w:val="28"/>
          <w:szCs w:val="28"/>
        </w:rPr>
        <w:t>6. Ответственность сторон</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w:t>
      </w:r>
      <w:r w:rsidRPr="00374665">
        <w:rPr>
          <w:rFonts w:ascii="Times New Roman" w:hAnsi="Times New Roman"/>
          <w:sz w:val="28"/>
          <w:szCs w:val="28"/>
        </w:rPr>
        <w:lastRenderedPageBreak/>
        <w:t>погашает, прежде всего, неустойку, а в оставшейся</w:t>
      </w:r>
      <w:r>
        <w:rPr>
          <w:rFonts w:ascii="Times New Roman" w:hAnsi="Times New Roman"/>
          <w:sz w:val="28"/>
          <w:szCs w:val="28"/>
        </w:rPr>
        <w:t xml:space="preserve"> части – основную сумму долга. </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17450" w:rsidRPr="00374665" w:rsidRDefault="00717450" w:rsidP="00717450">
      <w:pPr>
        <w:overflowPunct w:val="0"/>
        <w:autoSpaceDE w:val="0"/>
        <w:autoSpaceDN w:val="0"/>
        <w:adjustRightInd w:val="0"/>
        <w:spacing w:after="0" w:line="240" w:lineRule="auto"/>
        <w:ind w:firstLine="851"/>
        <w:jc w:val="center"/>
        <w:textAlignment w:val="baseline"/>
        <w:rPr>
          <w:rFonts w:ascii="Times New Roman" w:hAnsi="Times New Roman"/>
          <w:bCs/>
          <w:sz w:val="28"/>
          <w:szCs w:val="28"/>
        </w:rPr>
      </w:pPr>
    </w:p>
    <w:p w:rsidR="00717450" w:rsidRPr="00374665" w:rsidRDefault="00717450" w:rsidP="00717450">
      <w:pPr>
        <w:overflowPunct w:val="0"/>
        <w:autoSpaceDE w:val="0"/>
        <w:autoSpaceDN w:val="0"/>
        <w:adjustRightInd w:val="0"/>
        <w:spacing w:after="0" w:line="240" w:lineRule="auto"/>
        <w:ind w:firstLine="851"/>
        <w:jc w:val="center"/>
        <w:textAlignment w:val="baseline"/>
        <w:rPr>
          <w:rFonts w:ascii="Times New Roman" w:hAnsi="Times New Roman"/>
          <w:bCs/>
          <w:sz w:val="28"/>
          <w:szCs w:val="28"/>
        </w:rPr>
      </w:pPr>
      <w:r w:rsidRPr="00374665">
        <w:rPr>
          <w:rFonts w:ascii="Times New Roman" w:hAnsi="Times New Roman"/>
          <w:bCs/>
          <w:sz w:val="28"/>
          <w:szCs w:val="28"/>
        </w:rPr>
        <w:t>7. Изменение, расторжение и прекращение Договора</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7.3. По требованию арендодателя договор аренды может быть досрочно расторгнут судом в случаях:</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3) предоставления земельного участка для государственных или муниципальных нужд;</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717450" w:rsidRPr="00374665" w:rsidRDefault="00717450" w:rsidP="00717450">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374665">
        <w:rPr>
          <w:rFonts w:ascii="Times New Roman" w:hAnsi="Times New Roman"/>
          <w:sz w:val="28"/>
          <w:szCs w:val="28"/>
        </w:rPr>
        <w:t>5) существенного нарушения договора аренды земельного участка арендатором;</w:t>
      </w:r>
    </w:p>
    <w:p w:rsidR="00717450" w:rsidRPr="00374665" w:rsidRDefault="00717450" w:rsidP="00717450">
      <w:pPr>
        <w:shd w:val="clear" w:color="auto" w:fill="FFFFFF"/>
        <w:spacing w:after="0" w:line="240" w:lineRule="auto"/>
        <w:ind w:firstLine="851"/>
        <w:jc w:val="both"/>
        <w:rPr>
          <w:rFonts w:ascii="Times New Roman" w:hAnsi="Times New Roman"/>
          <w:sz w:val="28"/>
          <w:szCs w:val="28"/>
        </w:rPr>
      </w:pPr>
      <w:r w:rsidRPr="00374665">
        <w:rPr>
          <w:rFonts w:ascii="Times New Roman" w:hAnsi="Times New Roman"/>
          <w:sz w:val="28"/>
          <w:szCs w:val="28"/>
        </w:rPr>
        <w:t>7.4. По требованию Арендатора настоящий договор аренды может быть расторгнут в судебном порядке, если:</w:t>
      </w:r>
    </w:p>
    <w:p w:rsidR="00717450" w:rsidRPr="00374665" w:rsidRDefault="00717450" w:rsidP="00717450">
      <w:pPr>
        <w:shd w:val="clear" w:color="auto" w:fill="FFFFFF"/>
        <w:spacing w:after="0" w:line="240" w:lineRule="auto"/>
        <w:ind w:firstLine="851"/>
        <w:jc w:val="both"/>
        <w:rPr>
          <w:rFonts w:ascii="Times New Roman" w:hAnsi="Times New Roman"/>
          <w:sz w:val="28"/>
          <w:szCs w:val="28"/>
        </w:rPr>
      </w:pPr>
      <w:r w:rsidRPr="00374665">
        <w:rPr>
          <w:rFonts w:ascii="Times New Roman" w:hAnsi="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717450" w:rsidRPr="00374665" w:rsidRDefault="00717450" w:rsidP="00717450">
      <w:pPr>
        <w:shd w:val="clear" w:color="auto" w:fill="FFFFFF"/>
        <w:spacing w:after="0" w:line="240" w:lineRule="auto"/>
        <w:ind w:firstLine="851"/>
        <w:jc w:val="both"/>
        <w:rPr>
          <w:rFonts w:ascii="Times New Roman" w:hAnsi="Times New Roman"/>
          <w:sz w:val="28"/>
          <w:szCs w:val="28"/>
        </w:rPr>
      </w:pPr>
      <w:r w:rsidRPr="00374665">
        <w:rPr>
          <w:rFonts w:ascii="Times New Roman" w:hAnsi="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717450" w:rsidRPr="00374665" w:rsidRDefault="00717450" w:rsidP="00717450">
      <w:pPr>
        <w:shd w:val="clear" w:color="auto" w:fill="FFFFFF"/>
        <w:spacing w:after="0" w:line="240" w:lineRule="auto"/>
        <w:ind w:firstLine="851"/>
        <w:jc w:val="both"/>
        <w:rPr>
          <w:rFonts w:ascii="Times New Roman" w:hAnsi="Times New Roman"/>
          <w:sz w:val="28"/>
          <w:szCs w:val="28"/>
        </w:rPr>
      </w:pPr>
      <w:r w:rsidRPr="00374665">
        <w:rPr>
          <w:rFonts w:ascii="Times New Roman" w:hAnsi="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717450" w:rsidRPr="00374665" w:rsidRDefault="00717450" w:rsidP="00717450">
      <w:pPr>
        <w:shd w:val="clear" w:color="auto" w:fill="FFFFFF"/>
        <w:spacing w:after="0" w:line="240" w:lineRule="auto"/>
        <w:ind w:firstLine="851"/>
        <w:jc w:val="both"/>
        <w:rPr>
          <w:rFonts w:ascii="Times New Roman" w:hAnsi="Times New Roman"/>
          <w:sz w:val="28"/>
          <w:szCs w:val="28"/>
        </w:rPr>
      </w:pPr>
      <w:r w:rsidRPr="00374665">
        <w:rPr>
          <w:rFonts w:ascii="Times New Roman" w:hAnsi="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717450" w:rsidRPr="00374665" w:rsidRDefault="00717450" w:rsidP="00717450">
      <w:pPr>
        <w:spacing w:after="0" w:line="240" w:lineRule="auto"/>
        <w:ind w:firstLine="851"/>
        <w:jc w:val="center"/>
        <w:rPr>
          <w:rFonts w:ascii="Times New Roman" w:hAnsi="Times New Roman"/>
          <w:bCs/>
          <w:sz w:val="28"/>
          <w:szCs w:val="28"/>
        </w:rPr>
      </w:pPr>
      <w:r w:rsidRPr="00374665">
        <w:rPr>
          <w:rFonts w:ascii="Times New Roman" w:hAnsi="Times New Roman"/>
          <w:bCs/>
          <w:sz w:val="28"/>
          <w:szCs w:val="28"/>
        </w:rPr>
        <w:t>8. Рассмотрение и урегулирование споров</w:t>
      </w:r>
    </w:p>
    <w:p w:rsidR="00717450" w:rsidRPr="00374665" w:rsidRDefault="00717450" w:rsidP="00717450">
      <w:pPr>
        <w:spacing w:after="0" w:line="240" w:lineRule="auto"/>
        <w:ind w:firstLine="851"/>
        <w:jc w:val="both"/>
        <w:rPr>
          <w:rFonts w:ascii="Times New Roman" w:hAnsi="Times New Roman"/>
          <w:sz w:val="28"/>
          <w:szCs w:val="28"/>
        </w:rPr>
      </w:pPr>
      <w:r w:rsidRPr="00374665">
        <w:rPr>
          <w:rFonts w:ascii="Times New Roman" w:hAnsi="Times New Roman"/>
          <w:sz w:val="28"/>
          <w:szCs w:val="28"/>
        </w:rPr>
        <w:t>Все споры между Сторонами, возникающие по Договору,</w:t>
      </w:r>
      <w:r>
        <w:rPr>
          <w:rFonts w:ascii="Times New Roman" w:hAnsi="Times New Roman"/>
          <w:sz w:val="28"/>
          <w:szCs w:val="28"/>
        </w:rPr>
        <w:t xml:space="preserve"> не урегулированные в добровольном порядке</w:t>
      </w:r>
      <w:r w:rsidRPr="00374665">
        <w:rPr>
          <w:rFonts w:ascii="Times New Roman" w:hAnsi="Times New Roman"/>
          <w:sz w:val="28"/>
          <w:szCs w:val="28"/>
        </w:rPr>
        <w:t xml:space="preserve"> разрешаются в соответствии с </w:t>
      </w:r>
      <w:r w:rsidRPr="00374665">
        <w:rPr>
          <w:rFonts w:ascii="Times New Roman" w:hAnsi="Times New Roman"/>
          <w:sz w:val="28"/>
          <w:szCs w:val="28"/>
        </w:rPr>
        <w:lastRenderedPageBreak/>
        <w:t>законодательством Российской Федерации</w:t>
      </w:r>
      <w:r>
        <w:rPr>
          <w:rFonts w:ascii="Times New Roman" w:hAnsi="Times New Roman"/>
          <w:sz w:val="28"/>
          <w:szCs w:val="28"/>
        </w:rPr>
        <w:t>,</w:t>
      </w:r>
      <w:r w:rsidRPr="00374665">
        <w:rPr>
          <w:rFonts w:ascii="Times New Roman" w:hAnsi="Times New Roman"/>
          <w:sz w:val="28"/>
          <w:szCs w:val="28"/>
        </w:rPr>
        <w:t xml:space="preserve"> Арбитражным судом Саратовской области.</w:t>
      </w:r>
    </w:p>
    <w:p w:rsidR="00717450" w:rsidRPr="00374665" w:rsidRDefault="00717450" w:rsidP="00717450">
      <w:pPr>
        <w:spacing w:after="0" w:line="240" w:lineRule="auto"/>
        <w:ind w:firstLine="851"/>
        <w:jc w:val="center"/>
        <w:rPr>
          <w:rFonts w:ascii="Times New Roman" w:hAnsi="Times New Roman"/>
          <w:bCs/>
          <w:sz w:val="28"/>
          <w:szCs w:val="28"/>
        </w:rPr>
      </w:pPr>
      <w:r w:rsidRPr="00374665">
        <w:rPr>
          <w:rFonts w:ascii="Times New Roman" w:hAnsi="Times New Roman"/>
          <w:sz w:val="28"/>
          <w:szCs w:val="28"/>
        </w:rPr>
        <w:t>9.</w:t>
      </w:r>
      <w:r w:rsidRPr="00374665">
        <w:rPr>
          <w:rFonts w:ascii="Times New Roman" w:hAnsi="Times New Roman"/>
          <w:bCs/>
          <w:sz w:val="28"/>
          <w:szCs w:val="28"/>
        </w:rPr>
        <w:t>Особые условия договора</w:t>
      </w:r>
    </w:p>
    <w:p w:rsidR="00717450" w:rsidRPr="00374665" w:rsidRDefault="00717450" w:rsidP="00717450">
      <w:pPr>
        <w:pStyle w:val="a3"/>
        <w:ind w:firstLine="851"/>
        <w:jc w:val="both"/>
        <w:rPr>
          <w:rFonts w:ascii="Times New Roman" w:hAnsi="Times New Roman"/>
          <w:sz w:val="28"/>
          <w:szCs w:val="28"/>
        </w:rPr>
      </w:pPr>
      <w:r>
        <w:rPr>
          <w:rFonts w:ascii="Times New Roman" w:hAnsi="Times New Roman"/>
          <w:sz w:val="28"/>
          <w:szCs w:val="28"/>
        </w:rPr>
        <w:t>9.1.</w:t>
      </w:r>
      <w:r w:rsidRPr="00374665">
        <w:rPr>
          <w:rFonts w:ascii="Times New Roman" w:hAnsi="Times New Roman"/>
          <w:sz w:val="28"/>
          <w:szCs w:val="28"/>
        </w:rPr>
        <w:t xml:space="preserve">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4" w:history="1">
        <w:r w:rsidRPr="00374665">
          <w:rPr>
            <w:rFonts w:ascii="Times New Roman" w:hAnsi="Times New Roman"/>
            <w:sz w:val="28"/>
            <w:szCs w:val="28"/>
          </w:rPr>
          <w:t>уведомления</w:t>
        </w:r>
      </w:hyperlink>
      <w:r w:rsidRPr="00374665">
        <w:rPr>
          <w:rFonts w:ascii="Times New Roman" w:hAnsi="Times New Roman"/>
          <w:sz w:val="28"/>
          <w:szCs w:val="28"/>
        </w:rPr>
        <w:t>, если договором аренды земельного участка не предусмотрено иное.</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9.2. Договор субаренды направляется Арендодателю для последующего учета.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9.3. При досрочном расторжении Договора договор субаренды земельного участка прекращает свое действие.</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9.4. Расходы по государственной регистрации Договора, а также изменений и дополнений к нему возлагаются на Арендатора.</w:t>
      </w:r>
    </w:p>
    <w:p w:rsidR="00717450" w:rsidRPr="00374665" w:rsidRDefault="00717450" w:rsidP="00717450">
      <w:pPr>
        <w:pStyle w:val="a3"/>
        <w:ind w:firstLine="851"/>
        <w:jc w:val="both"/>
        <w:rPr>
          <w:rFonts w:ascii="Times New Roman" w:hAnsi="Times New Roman"/>
          <w:sz w:val="28"/>
          <w:szCs w:val="28"/>
        </w:rPr>
      </w:pPr>
      <w:r w:rsidRPr="00374665">
        <w:rPr>
          <w:rFonts w:ascii="Times New Roman" w:hAnsi="Times New Roman"/>
          <w:sz w:val="28"/>
          <w:szCs w:val="28"/>
        </w:rPr>
        <w:t>9.5. Договор составлен в 2 экземплярах, имеющих одинаковую юридическую силу, из которых по одному экземпляру хранится у каждой из Сторон.</w:t>
      </w:r>
    </w:p>
    <w:p w:rsidR="00717450" w:rsidRPr="00374665" w:rsidRDefault="00717450" w:rsidP="00717450">
      <w:pPr>
        <w:pStyle w:val="a4"/>
        <w:ind w:left="284" w:firstLine="284"/>
        <w:jc w:val="center"/>
        <w:rPr>
          <w:szCs w:val="28"/>
        </w:rPr>
      </w:pPr>
    </w:p>
    <w:p w:rsidR="00717450" w:rsidRPr="00374665" w:rsidRDefault="00717450" w:rsidP="00717450">
      <w:pPr>
        <w:pStyle w:val="a4"/>
        <w:ind w:left="284" w:firstLine="284"/>
        <w:jc w:val="center"/>
        <w:rPr>
          <w:szCs w:val="28"/>
        </w:rPr>
      </w:pPr>
      <w:r w:rsidRPr="00374665">
        <w:rPr>
          <w:szCs w:val="28"/>
        </w:rPr>
        <w:t>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28"/>
        <w:gridCol w:w="4322"/>
        <w:gridCol w:w="5910"/>
        <w:gridCol w:w="12800"/>
      </w:tblGrid>
      <w:tr w:rsidR="00717450" w:rsidRPr="00C0559A" w:rsidTr="008D0994">
        <w:trPr>
          <w:cantSplit/>
          <w:trHeight w:val="292"/>
        </w:trPr>
        <w:tc>
          <w:tcPr>
            <w:tcW w:w="15668" w:type="dxa"/>
            <w:gridSpan w:val="4"/>
            <w:tcBorders>
              <w:top w:val="nil"/>
              <w:left w:val="nil"/>
              <w:bottom w:val="nil"/>
              <w:right w:val="nil"/>
            </w:tcBorders>
          </w:tcPr>
          <w:p w:rsidR="00717450" w:rsidRPr="00C0559A" w:rsidRDefault="00717450" w:rsidP="008D0994">
            <w:pPr>
              <w:widowControl w:val="0"/>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717450" w:rsidRPr="00C0559A" w:rsidRDefault="00717450" w:rsidP="008D0994">
            <w:pPr>
              <w:widowControl w:val="0"/>
              <w:spacing w:after="0" w:line="240" w:lineRule="auto"/>
              <w:jc w:val="both"/>
              <w:rPr>
                <w:rFonts w:ascii="Times New Roman" w:hAnsi="Times New Roman"/>
                <w:b/>
                <w:bCs/>
                <w:sz w:val="24"/>
                <w:szCs w:val="24"/>
              </w:rPr>
            </w:pPr>
            <w:r w:rsidRPr="00C0559A">
              <w:rPr>
                <w:rFonts w:ascii="Times New Roman" w:hAnsi="Times New Roman"/>
                <w:b/>
                <w:bCs/>
                <w:sz w:val="24"/>
                <w:szCs w:val="24"/>
              </w:rPr>
              <w:t xml:space="preserve">«ПОКУПАТЕЛЬ»                                                                                                                                          </w:t>
            </w:r>
            <w:r w:rsidRPr="00C0559A">
              <w:rPr>
                <w:rFonts w:ascii="Times New Roman" w:hAnsi="Times New Roman"/>
                <w:b/>
                <w:sz w:val="24"/>
                <w:szCs w:val="24"/>
              </w:rPr>
              <w:t xml:space="preserve">                                                          </w:t>
            </w:r>
          </w:p>
        </w:tc>
      </w:tr>
      <w:tr w:rsidR="00717450" w:rsidRPr="005821C6" w:rsidTr="008D0994">
        <w:trPr>
          <w:gridBefore w:val="1"/>
          <w:gridAfter w:val="2"/>
          <w:wBefore w:w="108" w:type="dxa"/>
          <w:wAfter w:w="18710" w:type="dxa"/>
          <w:cantSplit/>
          <w:trHeight w:val="292"/>
        </w:trPr>
        <w:tc>
          <w:tcPr>
            <w:tcW w:w="5328" w:type="dxa"/>
            <w:tcBorders>
              <w:top w:val="nil"/>
              <w:left w:val="nil"/>
              <w:bottom w:val="nil"/>
              <w:right w:val="nil"/>
            </w:tcBorders>
          </w:tcPr>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  «АРЕНДОДАТЕЛЬ»                                                                                </w:t>
            </w:r>
          </w:p>
        </w:tc>
        <w:tc>
          <w:tcPr>
            <w:tcW w:w="4322" w:type="dxa"/>
            <w:tcBorders>
              <w:top w:val="nil"/>
              <w:left w:val="nil"/>
              <w:bottom w:val="nil"/>
              <w:right w:val="nil"/>
            </w:tcBorders>
          </w:tcPr>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«АРЕНДАТОР»                                                                                                                                                    </w:t>
            </w:r>
          </w:p>
        </w:tc>
      </w:tr>
      <w:tr w:rsidR="00717450" w:rsidRPr="005821C6" w:rsidTr="008D0994">
        <w:trPr>
          <w:gridBefore w:val="1"/>
          <w:gridAfter w:val="2"/>
          <w:wBefore w:w="108" w:type="dxa"/>
          <w:wAfter w:w="18710" w:type="dxa"/>
          <w:cantSplit/>
          <w:trHeight w:val="1472"/>
        </w:trPr>
        <w:tc>
          <w:tcPr>
            <w:tcW w:w="5328" w:type="dxa"/>
            <w:tcBorders>
              <w:top w:val="nil"/>
              <w:left w:val="nil"/>
              <w:bottom w:val="nil"/>
              <w:right w:val="nil"/>
            </w:tcBorders>
          </w:tcPr>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Администрация Питерского </w:t>
            </w:r>
          </w:p>
          <w:p w:rsidR="00717450" w:rsidRDefault="00717450" w:rsidP="008D0994">
            <w:pPr>
              <w:pStyle w:val="a3"/>
              <w:rPr>
                <w:rFonts w:ascii="Times New Roman" w:hAnsi="Times New Roman"/>
                <w:sz w:val="28"/>
                <w:szCs w:val="28"/>
              </w:rPr>
            </w:pPr>
            <w:r w:rsidRPr="00374665">
              <w:rPr>
                <w:rFonts w:ascii="Times New Roman" w:hAnsi="Times New Roman"/>
                <w:sz w:val="28"/>
                <w:szCs w:val="28"/>
              </w:rPr>
              <w:t xml:space="preserve">муниципального района </w:t>
            </w:r>
            <w:r>
              <w:rPr>
                <w:rFonts w:ascii="Times New Roman" w:hAnsi="Times New Roman"/>
                <w:sz w:val="28"/>
                <w:szCs w:val="28"/>
              </w:rPr>
              <w:t xml:space="preserve">Саратовской области </w:t>
            </w: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413320, Саратовская область, Питерский район, с. Питерка, ул. Ленина, 101</w:t>
            </w: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 ИНН/КПП 6426003675/642601001</w:t>
            </w: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Глава Питерского  </w:t>
            </w: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муниципального района </w:t>
            </w: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_________________________     </w:t>
            </w:r>
          </w:p>
          <w:p w:rsidR="00717450" w:rsidRPr="00374665" w:rsidRDefault="00717450" w:rsidP="008D0994">
            <w:pPr>
              <w:pStyle w:val="a3"/>
              <w:rPr>
                <w:rFonts w:ascii="Times New Roman" w:hAnsi="Times New Roman"/>
                <w:sz w:val="28"/>
                <w:szCs w:val="28"/>
              </w:rPr>
            </w:pPr>
          </w:p>
        </w:tc>
        <w:tc>
          <w:tcPr>
            <w:tcW w:w="4322" w:type="dxa"/>
            <w:tcBorders>
              <w:top w:val="nil"/>
              <w:left w:val="nil"/>
              <w:bottom w:val="nil"/>
              <w:right w:val="nil"/>
            </w:tcBorders>
          </w:tcPr>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p>
          <w:p w:rsidR="00717450" w:rsidRDefault="00717450" w:rsidP="008D0994">
            <w:pPr>
              <w:pStyle w:val="a3"/>
              <w:rPr>
                <w:rFonts w:ascii="Times New Roman" w:hAnsi="Times New Roman"/>
                <w:sz w:val="28"/>
                <w:szCs w:val="28"/>
              </w:rPr>
            </w:pP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_______________ </w:t>
            </w:r>
          </w:p>
          <w:p w:rsidR="00717450" w:rsidRPr="00374665" w:rsidRDefault="00717450" w:rsidP="008D0994">
            <w:pPr>
              <w:pStyle w:val="a3"/>
              <w:rPr>
                <w:rFonts w:ascii="Times New Roman" w:hAnsi="Times New Roman"/>
                <w:sz w:val="28"/>
                <w:szCs w:val="28"/>
              </w:rPr>
            </w:pPr>
            <w:r w:rsidRPr="00374665">
              <w:rPr>
                <w:rFonts w:ascii="Times New Roman" w:hAnsi="Times New Roman"/>
                <w:sz w:val="28"/>
                <w:szCs w:val="28"/>
              </w:rPr>
              <w:t xml:space="preserve">       (подпись)</w:t>
            </w:r>
          </w:p>
          <w:p w:rsidR="00717450" w:rsidRPr="00374665" w:rsidRDefault="00717450" w:rsidP="008D0994">
            <w:pPr>
              <w:pStyle w:val="a3"/>
              <w:rPr>
                <w:rFonts w:ascii="Times New Roman" w:hAnsi="Times New Roman"/>
                <w:sz w:val="28"/>
                <w:szCs w:val="28"/>
              </w:rPr>
            </w:pPr>
          </w:p>
        </w:tc>
      </w:tr>
    </w:tbl>
    <w:p w:rsidR="00717450" w:rsidRDefault="00717450" w:rsidP="00717450">
      <w:pPr>
        <w:pStyle w:val="a3"/>
        <w:ind w:firstLine="708"/>
        <w:jc w:val="center"/>
        <w:rPr>
          <w:rFonts w:ascii="Times New Roman" w:hAnsi="Times New Roman"/>
          <w:color w:val="000000"/>
          <w:sz w:val="24"/>
          <w:szCs w:val="24"/>
        </w:rPr>
      </w:pPr>
    </w:p>
    <w:p w:rsidR="00D675BD" w:rsidRDefault="00D675BD">
      <w:bookmarkStart w:id="0" w:name="_GoBack"/>
      <w:bookmarkEnd w:id="0"/>
    </w:p>
    <w:sectPr w:rsidR="00D6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20"/>
    <w:rsid w:val="00717450"/>
    <w:rsid w:val="00D675BD"/>
    <w:rsid w:val="00F0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1C010-AA76-4E34-91A0-0EA0508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5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450"/>
    <w:pPr>
      <w:spacing w:after="0" w:line="240" w:lineRule="auto"/>
    </w:pPr>
    <w:rPr>
      <w:rFonts w:ascii="Calibri" w:eastAsia="Calibri" w:hAnsi="Calibri" w:cs="Times New Roman"/>
    </w:rPr>
  </w:style>
  <w:style w:type="paragraph" w:styleId="a4">
    <w:name w:val="Body Text Indent"/>
    <w:basedOn w:val="a"/>
    <w:link w:val="a5"/>
    <w:rsid w:val="00717450"/>
    <w:pPr>
      <w:spacing w:after="120" w:line="240" w:lineRule="auto"/>
      <w:ind w:left="283"/>
    </w:pPr>
    <w:rPr>
      <w:rFonts w:ascii="Times New Roman" w:hAnsi="Times New Roman"/>
      <w:sz w:val="28"/>
      <w:szCs w:val="20"/>
    </w:rPr>
  </w:style>
  <w:style w:type="character" w:customStyle="1" w:styleId="a5">
    <w:name w:val="Основной текст с отступом Знак"/>
    <w:basedOn w:val="a0"/>
    <w:link w:val="a4"/>
    <w:rsid w:val="0071745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2022-12-12T07:07:00Z</dcterms:created>
  <dcterms:modified xsi:type="dcterms:W3CDTF">2022-12-12T07:07:00Z</dcterms:modified>
</cp:coreProperties>
</file>